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F23" w:rsidRPr="00FA32A3" w:rsidRDefault="00B06F23" w:rsidP="00F31D8C">
      <w:pPr>
        <w:suppressAutoHyphens/>
        <w:spacing w:after="0" w:line="240" w:lineRule="auto"/>
        <w:ind w:firstLine="567"/>
        <w:jc w:val="center"/>
        <w:rPr>
          <w:rFonts w:ascii="Times New Roman" w:eastAsia="Times New Roman" w:hAnsi="Times New Roman" w:cs="Times New Roman"/>
          <w:b/>
          <w:caps/>
          <w:kern w:val="1"/>
          <w:sz w:val="28"/>
          <w:szCs w:val="28"/>
          <w:lang w:eastAsia="ar-SA"/>
        </w:rPr>
      </w:pPr>
      <w:r w:rsidRPr="00FA32A3">
        <w:rPr>
          <w:rFonts w:ascii="Times New Roman" w:eastAsia="Times New Roman" w:hAnsi="Times New Roman" w:cs="Times New Roman"/>
          <w:b/>
          <w:caps/>
          <w:kern w:val="1"/>
          <w:sz w:val="28"/>
          <w:szCs w:val="28"/>
          <w:lang w:eastAsia="ar-SA"/>
        </w:rPr>
        <w:t>счетная палата Оренбургской области</w:t>
      </w:r>
    </w:p>
    <w:p w:rsidR="00B06F23" w:rsidRPr="00FA32A3" w:rsidRDefault="00C21BC2" w:rsidP="00F31D8C">
      <w:pPr>
        <w:suppressAutoHyphens/>
        <w:spacing w:after="0" w:line="240" w:lineRule="auto"/>
        <w:ind w:firstLine="567"/>
        <w:jc w:val="center"/>
        <w:rPr>
          <w:rFonts w:ascii="Times New Roman" w:eastAsia="Times New Roman" w:hAnsi="Times New Roman" w:cs="Times New Roman"/>
          <w:kern w:val="1"/>
          <w:sz w:val="28"/>
          <w:szCs w:val="28"/>
          <w:lang w:eastAsia="ar-SA"/>
        </w:rPr>
      </w:pPr>
      <w:r>
        <w:rPr>
          <w:rFonts w:ascii="Times New Roman" w:eastAsia="Times New Roman" w:hAnsi="Times New Roman" w:cs="Times New Roman"/>
          <w:kern w:val="1"/>
          <w:sz w:val="28"/>
          <w:szCs w:val="28"/>
          <w:lang w:eastAsia="ar-SA"/>
        </w:rPr>
        <w:pict>
          <v:line id="_x0000_s1026" style="position:absolute;left:0;text-align:left;flip:y;z-index:251658240" from="0,2.95pt" to="468pt,2.95pt" strokeweight="2.75pt">
            <v:stroke startarrowwidth="narrow" startarrowlength="short" endarrowwidth="narrow" endarrowlength="short" linestyle="thickThin"/>
          </v:line>
        </w:pict>
      </w:r>
    </w:p>
    <w:p w:rsidR="00B06F23" w:rsidRPr="00FA32A3" w:rsidRDefault="00B06F23" w:rsidP="00F31D8C">
      <w:pPr>
        <w:suppressAutoHyphens/>
        <w:spacing w:after="0" w:line="240" w:lineRule="auto"/>
        <w:ind w:firstLine="567"/>
        <w:jc w:val="both"/>
        <w:rPr>
          <w:rFonts w:ascii="Times New Roman" w:eastAsia="Times New Roman" w:hAnsi="Times New Roman" w:cs="Times New Roman"/>
          <w:kern w:val="1"/>
          <w:sz w:val="28"/>
          <w:szCs w:val="28"/>
          <w:lang w:eastAsia="ar-SA"/>
        </w:rPr>
      </w:pPr>
    </w:p>
    <w:p w:rsidR="00B06F23" w:rsidRPr="00FA32A3" w:rsidRDefault="00B06F23" w:rsidP="00F31D8C">
      <w:pPr>
        <w:suppressAutoHyphens/>
        <w:spacing w:after="0" w:line="240" w:lineRule="auto"/>
        <w:jc w:val="both"/>
        <w:rPr>
          <w:rFonts w:ascii="Times New Roman" w:eastAsia="Times New Roman" w:hAnsi="Times New Roman" w:cs="Times New Roman"/>
          <w:b/>
          <w:caps/>
          <w:kern w:val="1"/>
          <w:sz w:val="28"/>
          <w:szCs w:val="28"/>
          <w:lang w:eastAsia="ar-SA"/>
        </w:rPr>
      </w:pPr>
      <w:r w:rsidRPr="00FA32A3">
        <w:rPr>
          <w:rFonts w:ascii="Times New Roman" w:eastAsia="Times New Roman" w:hAnsi="Times New Roman" w:cs="Times New Roman"/>
          <w:kern w:val="1"/>
          <w:sz w:val="28"/>
          <w:szCs w:val="28"/>
          <w:lang w:eastAsia="ar-SA"/>
        </w:rPr>
        <w:t xml:space="preserve">19 ноября 2018 года </w:t>
      </w:r>
      <w:r w:rsidRPr="00FA32A3">
        <w:rPr>
          <w:rFonts w:ascii="Times New Roman" w:eastAsia="Times New Roman" w:hAnsi="Times New Roman" w:cs="Times New Roman"/>
          <w:kern w:val="1"/>
          <w:sz w:val="28"/>
          <w:szCs w:val="28"/>
          <w:lang w:eastAsia="ar-SA"/>
        </w:rPr>
        <w:tab/>
      </w:r>
      <w:r w:rsidRPr="00FA32A3">
        <w:rPr>
          <w:rFonts w:ascii="Times New Roman" w:eastAsia="Times New Roman" w:hAnsi="Times New Roman" w:cs="Times New Roman"/>
          <w:kern w:val="1"/>
          <w:sz w:val="28"/>
          <w:szCs w:val="28"/>
          <w:lang w:eastAsia="ar-SA"/>
        </w:rPr>
        <w:tab/>
      </w:r>
      <w:r w:rsidRPr="00FA32A3">
        <w:rPr>
          <w:rFonts w:ascii="Times New Roman" w:eastAsia="Times New Roman" w:hAnsi="Times New Roman" w:cs="Times New Roman"/>
          <w:kern w:val="1"/>
          <w:sz w:val="28"/>
          <w:szCs w:val="28"/>
          <w:lang w:eastAsia="ar-SA"/>
        </w:rPr>
        <w:tab/>
      </w:r>
      <w:r w:rsidRPr="00FA32A3">
        <w:rPr>
          <w:rFonts w:ascii="Times New Roman" w:eastAsia="Times New Roman" w:hAnsi="Times New Roman" w:cs="Times New Roman"/>
          <w:kern w:val="1"/>
          <w:sz w:val="28"/>
          <w:szCs w:val="28"/>
          <w:lang w:eastAsia="ar-SA"/>
        </w:rPr>
        <w:tab/>
      </w:r>
      <w:r w:rsidRPr="00FA32A3">
        <w:rPr>
          <w:rFonts w:ascii="Times New Roman" w:eastAsia="Times New Roman" w:hAnsi="Times New Roman" w:cs="Times New Roman"/>
          <w:kern w:val="1"/>
          <w:sz w:val="28"/>
          <w:szCs w:val="28"/>
          <w:lang w:eastAsia="ar-SA"/>
        </w:rPr>
        <w:tab/>
      </w:r>
      <w:r w:rsidRPr="00FA32A3">
        <w:rPr>
          <w:rFonts w:ascii="Times New Roman" w:eastAsia="Times New Roman" w:hAnsi="Times New Roman" w:cs="Times New Roman"/>
          <w:kern w:val="1"/>
          <w:sz w:val="28"/>
          <w:szCs w:val="28"/>
          <w:lang w:eastAsia="ar-SA"/>
        </w:rPr>
        <w:tab/>
      </w:r>
      <w:r w:rsidRPr="00FA32A3">
        <w:rPr>
          <w:rFonts w:ascii="Times New Roman" w:eastAsia="Times New Roman" w:hAnsi="Times New Roman" w:cs="Times New Roman"/>
          <w:kern w:val="1"/>
          <w:sz w:val="28"/>
          <w:szCs w:val="28"/>
          <w:lang w:eastAsia="ar-SA"/>
        </w:rPr>
        <w:tab/>
      </w:r>
      <w:r w:rsidRPr="00FA32A3">
        <w:rPr>
          <w:rFonts w:ascii="Times New Roman" w:eastAsia="Times New Roman" w:hAnsi="Times New Roman" w:cs="Times New Roman"/>
          <w:kern w:val="1"/>
          <w:sz w:val="28"/>
          <w:szCs w:val="28"/>
          <w:lang w:eastAsia="ar-SA"/>
        </w:rPr>
        <w:tab/>
        <w:t>№ 1-23/</w:t>
      </w:r>
      <w:r w:rsidR="009D4583" w:rsidRPr="00FA32A3">
        <w:rPr>
          <w:rFonts w:ascii="Times New Roman" w:eastAsia="Times New Roman" w:hAnsi="Times New Roman" w:cs="Times New Roman"/>
          <w:kern w:val="1"/>
          <w:sz w:val="28"/>
          <w:szCs w:val="28"/>
          <w:lang w:eastAsia="ar-SA"/>
        </w:rPr>
        <w:t>41</w:t>
      </w:r>
    </w:p>
    <w:p w:rsidR="00B06F23" w:rsidRPr="00FA32A3"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FA32A3"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FA32A3"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FA32A3"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FA32A3"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FA32A3"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FA32A3"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FA32A3"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FA32A3"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FA32A3"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FA32A3"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r w:rsidRPr="00FA32A3">
        <w:rPr>
          <w:rFonts w:ascii="Times New Roman" w:eastAsia="Times New Roman" w:hAnsi="Times New Roman" w:cs="Times New Roman"/>
          <w:b/>
          <w:bCs/>
          <w:sz w:val="28"/>
          <w:szCs w:val="28"/>
        </w:rPr>
        <w:t>ЗАКЛЮЧЕНИЕ</w:t>
      </w:r>
    </w:p>
    <w:p w:rsidR="00B06F23" w:rsidRPr="00FA32A3" w:rsidRDefault="00B06F23" w:rsidP="00F31D8C">
      <w:pPr>
        <w:widowControl w:val="0"/>
        <w:spacing w:after="0" w:line="240" w:lineRule="auto"/>
        <w:ind w:firstLine="567"/>
        <w:jc w:val="center"/>
        <w:rPr>
          <w:rFonts w:ascii="Times New Roman" w:eastAsia="Times New Roman" w:hAnsi="Times New Roman" w:cs="Times New Roman"/>
          <w:b/>
          <w:bCs/>
          <w:i/>
          <w:sz w:val="28"/>
          <w:szCs w:val="28"/>
        </w:rPr>
      </w:pPr>
      <w:r w:rsidRPr="00FA32A3">
        <w:rPr>
          <w:rFonts w:ascii="Times New Roman" w:eastAsia="Times New Roman" w:hAnsi="Times New Roman" w:cs="Times New Roman"/>
          <w:b/>
          <w:sz w:val="28"/>
          <w:szCs w:val="28"/>
        </w:rPr>
        <w:t>Счетной палаты Оренбургской области о результатах экспертно-аналитического мероприятия «Экспертиза проекта закона Оренбур</w:t>
      </w:r>
      <w:r w:rsidRPr="00FA32A3">
        <w:rPr>
          <w:rFonts w:ascii="Times New Roman" w:eastAsia="Times New Roman" w:hAnsi="Times New Roman" w:cs="Times New Roman"/>
          <w:b/>
          <w:sz w:val="28"/>
          <w:szCs w:val="28"/>
        </w:rPr>
        <w:t>г</w:t>
      </w:r>
      <w:r w:rsidRPr="00FA32A3">
        <w:rPr>
          <w:rFonts w:ascii="Times New Roman" w:eastAsia="Times New Roman" w:hAnsi="Times New Roman" w:cs="Times New Roman"/>
          <w:b/>
          <w:sz w:val="28"/>
          <w:szCs w:val="28"/>
        </w:rPr>
        <w:t>ской области «Об областном бюджете на 2019 год и на плановый период 2020-2021 годов»</w:t>
      </w:r>
      <w:r w:rsidRPr="00FA32A3">
        <w:rPr>
          <w:rFonts w:ascii="Times New Roman" w:eastAsia="Times New Roman" w:hAnsi="Times New Roman" w:cs="Times New Roman"/>
          <w:b/>
          <w:bCs/>
          <w:i/>
          <w:sz w:val="28"/>
          <w:szCs w:val="28"/>
        </w:rPr>
        <w:t xml:space="preserve"> </w:t>
      </w:r>
    </w:p>
    <w:p w:rsidR="00B06F23" w:rsidRPr="00FA32A3"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r w:rsidRPr="00FA32A3">
        <w:rPr>
          <w:rFonts w:ascii="Times New Roman" w:eastAsia="Times New Roman" w:hAnsi="Times New Roman" w:cs="Times New Roman"/>
          <w:bCs/>
          <w:i/>
          <w:sz w:val="28"/>
          <w:szCs w:val="28"/>
        </w:rPr>
        <w:t xml:space="preserve">(Утверждено постановлением Коллегии Счетной палаты Оренбургской области от 19 ноября 2018 года </w:t>
      </w:r>
      <w:r w:rsidRPr="00FA32A3">
        <w:rPr>
          <w:rFonts w:ascii="Times New Roman" w:eastAsia="Times New Roman" w:hAnsi="Times New Roman" w:cs="Times New Roman"/>
          <w:i/>
          <w:sz w:val="28"/>
          <w:szCs w:val="28"/>
        </w:rPr>
        <w:t xml:space="preserve">№ </w:t>
      </w:r>
      <w:r w:rsidR="009D4583" w:rsidRPr="00FA32A3">
        <w:rPr>
          <w:rFonts w:ascii="Times New Roman" w:eastAsia="Times New Roman" w:hAnsi="Times New Roman" w:cs="Times New Roman"/>
          <w:i/>
          <w:sz w:val="28"/>
          <w:szCs w:val="28"/>
        </w:rPr>
        <w:t>88</w:t>
      </w:r>
      <w:r w:rsidRPr="00FA32A3">
        <w:rPr>
          <w:rFonts w:ascii="Times New Roman" w:eastAsia="Times New Roman" w:hAnsi="Times New Roman" w:cs="Times New Roman"/>
          <w:i/>
          <w:sz w:val="28"/>
          <w:szCs w:val="28"/>
        </w:rPr>
        <w:t>)</w:t>
      </w:r>
    </w:p>
    <w:p w:rsidR="00B06F23" w:rsidRPr="00FA32A3"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FA32A3"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FA32A3"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FA32A3"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FA32A3"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FA32A3"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FA32A3"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FA32A3"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FA32A3"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FA32A3"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FA32A3"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FA32A3"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FA32A3"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FA32A3"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FA32A3"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FA32A3"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FA32A3" w:rsidRDefault="00B06F23" w:rsidP="00F31D8C">
      <w:pPr>
        <w:widowControl w:val="0"/>
        <w:suppressAutoHyphens/>
        <w:spacing w:after="0" w:line="240" w:lineRule="auto"/>
        <w:ind w:firstLine="567"/>
        <w:jc w:val="both"/>
        <w:rPr>
          <w:rFonts w:ascii="Times New Roman" w:eastAsia="Times New Roman" w:hAnsi="Times New Roman" w:cs="Times New Roman"/>
          <w:sz w:val="28"/>
          <w:szCs w:val="28"/>
          <w:lang w:eastAsia="ar-SA"/>
        </w:rPr>
      </w:pPr>
    </w:p>
    <w:p w:rsidR="00B06F23" w:rsidRPr="00FA32A3" w:rsidRDefault="00B06F23" w:rsidP="00F31D8C">
      <w:pPr>
        <w:widowControl w:val="0"/>
        <w:suppressAutoHyphens/>
        <w:spacing w:after="0" w:line="240" w:lineRule="auto"/>
        <w:ind w:firstLine="567"/>
        <w:jc w:val="both"/>
        <w:rPr>
          <w:rFonts w:ascii="Times New Roman" w:eastAsia="Times New Roman" w:hAnsi="Times New Roman" w:cs="Times New Roman"/>
          <w:sz w:val="28"/>
          <w:szCs w:val="28"/>
          <w:lang w:eastAsia="ar-SA"/>
        </w:rPr>
      </w:pPr>
    </w:p>
    <w:p w:rsidR="00B06F23" w:rsidRPr="00FA32A3" w:rsidRDefault="00B06F23" w:rsidP="00F31D8C">
      <w:pPr>
        <w:widowControl w:val="0"/>
        <w:suppressAutoHyphens/>
        <w:spacing w:after="0" w:line="240" w:lineRule="auto"/>
        <w:ind w:firstLine="567"/>
        <w:jc w:val="both"/>
        <w:rPr>
          <w:rFonts w:ascii="Times New Roman" w:eastAsia="Times New Roman" w:hAnsi="Times New Roman" w:cs="Times New Roman"/>
          <w:sz w:val="28"/>
          <w:szCs w:val="28"/>
          <w:lang w:eastAsia="ar-SA"/>
        </w:rPr>
      </w:pPr>
    </w:p>
    <w:p w:rsidR="00B06F23" w:rsidRPr="00FA32A3" w:rsidRDefault="00B06F23" w:rsidP="00F31D8C">
      <w:pPr>
        <w:widowControl w:val="0"/>
        <w:suppressAutoHyphens/>
        <w:spacing w:after="0" w:line="240" w:lineRule="auto"/>
        <w:ind w:firstLine="567"/>
        <w:jc w:val="both"/>
        <w:rPr>
          <w:rFonts w:ascii="Times New Roman" w:eastAsia="Times New Roman" w:hAnsi="Times New Roman" w:cs="Times New Roman"/>
          <w:sz w:val="28"/>
          <w:szCs w:val="28"/>
          <w:lang w:eastAsia="ar-SA"/>
        </w:rPr>
      </w:pPr>
    </w:p>
    <w:p w:rsidR="00B06F23" w:rsidRPr="00FA32A3" w:rsidRDefault="00B06F23" w:rsidP="00F31D8C">
      <w:pPr>
        <w:widowControl w:val="0"/>
        <w:suppressAutoHyphens/>
        <w:spacing w:after="0" w:line="240" w:lineRule="auto"/>
        <w:ind w:firstLine="567"/>
        <w:jc w:val="both"/>
        <w:rPr>
          <w:rFonts w:ascii="Times New Roman" w:eastAsia="Times New Roman" w:hAnsi="Times New Roman" w:cs="Times New Roman"/>
          <w:sz w:val="28"/>
          <w:szCs w:val="28"/>
          <w:lang w:eastAsia="ar-SA"/>
        </w:rPr>
      </w:pPr>
    </w:p>
    <w:p w:rsidR="00B06F23" w:rsidRPr="00FA32A3" w:rsidRDefault="00B06F23" w:rsidP="00F31D8C">
      <w:pPr>
        <w:widowControl w:val="0"/>
        <w:suppressAutoHyphens/>
        <w:spacing w:after="0" w:line="240" w:lineRule="auto"/>
        <w:ind w:firstLine="567"/>
        <w:jc w:val="both"/>
        <w:rPr>
          <w:rFonts w:ascii="Times New Roman" w:eastAsia="Times New Roman" w:hAnsi="Times New Roman" w:cs="Times New Roman"/>
          <w:sz w:val="28"/>
          <w:szCs w:val="28"/>
          <w:lang w:eastAsia="ar-SA"/>
        </w:rPr>
      </w:pPr>
    </w:p>
    <w:p w:rsidR="00B06F23" w:rsidRPr="00FA32A3" w:rsidRDefault="00B06F23" w:rsidP="00F31D8C">
      <w:pPr>
        <w:widowControl w:val="0"/>
        <w:suppressAutoHyphens/>
        <w:spacing w:after="0" w:line="240" w:lineRule="auto"/>
        <w:ind w:firstLine="567"/>
        <w:jc w:val="both"/>
        <w:rPr>
          <w:rFonts w:ascii="Times New Roman" w:eastAsia="Times New Roman" w:hAnsi="Times New Roman" w:cs="Times New Roman"/>
          <w:sz w:val="28"/>
          <w:szCs w:val="28"/>
          <w:lang w:eastAsia="ar-SA"/>
        </w:rPr>
      </w:pPr>
    </w:p>
    <w:p w:rsidR="00B06F23" w:rsidRPr="00FA32A3" w:rsidRDefault="00B06F23" w:rsidP="00F31D8C">
      <w:pPr>
        <w:widowControl w:val="0"/>
        <w:suppressAutoHyphens/>
        <w:spacing w:after="0" w:line="240" w:lineRule="auto"/>
        <w:ind w:firstLine="567"/>
        <w:jc w:val="both"/>
        <w:rPr>
          <w:rFonts w:ascii="Times New Roman" w:eastAsia="Times New Roman" w:hAnsi="Times New Roman" w:cs="Times New Roman"/>
          <w:sz w:val="28"/>
          <w:szCs w:val="28"/>
          <w:lang w:eastAsia="ar-SA"/>
        </w:rPr>
      </w:pPr>
    </w:p>
    <w:p w:rsidR="00B06F23" w:rsidRPr="00FA32A3" w:rsidRDefault="00B06F23" w:rsidP="00F31D8C">
      <w:pPr>
        <w:widowControl w:val="0"/>
        <w:spacing w:after="0" w:line="240" w:lineRule="auto"/>
        <w:ind w:firstLine="567"/>
        <w:jc w:val="center"/>
        <w:rPr>
          <w:rFonts w:ascii="Times New Roman" w:eastAsia="Times New Roman" w:hAnsi="Times New Roman" w:cs="Times New Roman"/>
          <w:b/>
          <w:sz w:val="28"/>
          <w:szCs w:val="28"/>
        </w:rPr>
      </w:pPr>
      <w:r w:rsidRPr="00FA32A3">
        <w:rPr>
          <w:rFonts w:ascii="Times New Roman" w:eastAsia="Times New Roman" w:hAnsi="Times New Roman" w:cs="Times New Roman"/>
          <w:b/>
          <w:sz w:val="28"/>
          <w:szCs w:val="28"/>
        </w:rPr>
        <w:lastRenderedPageBreak/>
        <w:t>Содержание</w:t>
      </w:r>
    </w:p>
    <w:tbl>
      <w:tblPr>
        <w:tblW w:w="9781" w:type="dxa"/>
        <w:tblInd w:w="-34" w:type="dxa"/>
        <w:tblLayout w:type="fixed"/>
        <w:tblLook w:val="01E0"/>
      </w:tblPr>
      <w:tblGrid>
        <w:gridCol w:w="8789"/>
        <w:gridCol w:w="284"/>
        <w:gridCol w:w="708"/>
      </w:tblGrid>
      <w:tr w:rsidR="00B06F23" w:rsidRPr="00FA32A3" w:rsidTr="001D1CF9">
        <w:trPr>
          <w:trHeight w:val="20"/>
        </w:trPr>
        <w:tc>
          <w:tcPr>
            <w:tcW w:w="8789" w:type="dxa"/>
            <w:hideMark/>
          </w:tcPr>
          <w:p w:rsidR="00B06F23" w:rsidRPr="00FA32A3" w:rsidRDefault="00B06F23" w:rsidP="00F31D8C">
            <w:pPr>
              <w:widowControl w:val="0"/>
              <w:spacing w:after="0" w:line="240" w:lineRule="auto"/>
              <w:ind w:firstLine="454"/>
              <w:jc w:val="both"/>
              <w:rPr>
                <w:rFonts w:ascii="Times New Roman" w:eastAsia="Times New Roman" w:hAnsi="Times New Roman" w:cs="Times New Roman"/>
                <w:b/>
                <w:i/>
                <w:sz w:val="28"/>
                <w:szCs w:val="28"/>
              </w:rPr>
            </w:pPr>
            <w:r w:rsidRPr="00FA32A3">
              <w:rPr>
                <w:rFonts w:ascii="Times New Roman" w:eastAsia="Times New Roman" w:hAnsi="Times New Roman" w:cs="Times New Roman"/>
                <w:b/>
                <w:i/>
                <w:sz w:val="28"/>
                <w:szCs w:val="28"/>
              </w:rPr>
              <w:t>Заключение Счетной палаты Оренбургской области о резул</w:t>
            </w:r>
            <w:r w:rsidRPr="00FA32A3">
              <w:rPr>
                <w:rFonts w:ascii="Times New Roman" w:eastAsia="Times New Roman" w:hAnsi="Times New Roman" w:cs="Times New Roman"/>
                <w:b/>
                <w:i/>
                <w:sz w:val="28"/>
                <w:szCs w:val="28"/>
              </w:rPr>
              <w:t>ь</w:t>
            </w:r>
            <w:r w:rsidRPr="00FA32A3">
              <w:rPr>
                <w:rFonts w:ascii="Times New Roman" w:eastAsia="Times New Roman" w:hAnsi="Times New Roman" w:cs="Times New Roman"/>
                <w:b/>
                <w:i/>
                <w:sz w:val="28"/>
                <w:szCs w:val="28"/>
              </w:rPr>
              <w:t>татах экспертно-аналитического мероприятия «Экспертиза пр</w:t>
            </w:r>
            <w:r w:rsidRPr="00FA32A3">
              <w:rPr>
                <w:rFonts w:ascii="Times New Roman" w:eastAsia="Times New Roman" w:hAnsi="Times New Roman" w:cs="Times New Roman"/>
                <w:b/>
                <w:i/>
                <w:sz w:val="28"/>
                <w:szCs w:val="28"/>
              </w:rPr>
              <w:t>о</w:t>
            </w:r>
            <w:r w:rsidRPr="00FA32A3">
              <w:rPr>
                <w:rFonts w:ascii="Times New Roman" w:eastAsia="Times New Roman" w:hAnsi="Times New Roman" w:cs="Times New Roman"/>
                <w:b/>
                <w:i/>
                <w:sz w:val="28"/>
                <w:szCs w:val="28"/>
              </w:rPr>
              <w:t>екта закона Оренбургской области «Об областном бюджете на 2019 год и на плановый период 2020-2021 годов»</w:t>
            </w:r>
          </w:p>
        </w:tc>
        <w:tc>
          <w:tcPr>
            <w:tcW w:w="284" w:type="dxa"/>
          </w:tcPr>
          <w:p w:rsidR="00B06F23" w:rsidRPr="00FA32A3" w:rsidRDefault="00B06F23" w:rsidP="00F31D8C">
            <w:pPr>
              <w:widowControl w:val="0"/>
              <w:spacing w:after="0" w:line="240" w:lineRule="auto"/>
              <w:ind w:firstLine="454"/>
              <w:rPr>
                <w:rFonts w:ascii="Times New Roman" w:eastAsia="Times New Roman" w:hAnsi="Times New Roman" w:cs="Times New Roman"/>
                <w:b/>
                <w:i/>
                <w:sz w:val="28"/>
                <w:szCs w:val="28"/>
              </w:rPr>
            </w:pPr>
          </w:p>
        </w:tc>
        <w:tc>
          <w:tcPr>
            <w:tcW w:w="708" w:type="dxa"/>
            <w:vAlign w:val="bottom"/>
            <w:hideMark/>
          </w:tcPr>
          <w:p w:rsidR="00B06F23" w:rsidRPr="00FA32A3" w:rsidRDefault="00B06F23" w:rsidP="00E23E1A">
            <w:pPr>
              <w:widowControl w:val="0"/>
              <w:spacing w:after="0" w:line="240" w:lineRule="auto"/>
              <w:rPr>
                <w:rFonts w:ascii="Times New Roman" w:eastAsia="Times New Roman" w:hAnsi="Times New Roman" w:cs="Times New Roman"/>
                <w:sz w:val="28"/>
                <w:szCs w:val="28"/>
              </w:rPr>
            </w:pPr>
          </w:p>
        </w:tc>
      </w:tr>
      <w:tr w:rsidR="00B06F23" w:rsidRPr="00FA32A3" w:rsidTr="001D1CF9">
        <w:trPr>
          <w:trHeight w:val="20"/>
        </w:trPr>
        <w:tc>
          <w:tcPr>
            <w:tcW w:w="8789" w:type="dxa"/>
            <w:hideMark/>
          </w:tcPr>
          <w:p w:rsidR="00B06F23" w:rsidRPr="00FA32A3" w:rsidRDefault="00B06F23" w:rsidP="00F31D8C">
            <w:pPr>
              <w:widowControl w:val="0"/>
              <w:spacing w:after="0" w:line="240" w:lineRule="auto"/>
              <w:ind w:firstLine="454"/>
              <w:jc w:val="both"/>
              <w:rPr>
                <w:rFonts w:ascii="Times New Roman" w:eastAsia="Times New Roman" w:hAnsi="Times New Roman" w:cs="Times New Roman"/>
                <w:b/>
                <w:i/>
                <w:sz w:val="28"/>
                <w:szCs w:val="28"/>
              </w:rPr>
            </w:pPr>
            <w:r w:rsidRPr="00FA32A3">
              <w:rPr>
                <w:rFonts w:ascii="Times New Roman" w:eastAsia="Times New Roman" w:hAnsi="Times New Roman" w:cs="Times New Roman"/>
                <w:b/>
                <w:i/>
                <w:sz w:val="28"/>
                <w:szCs w:val="28"/>
              </w:rPr>
              <w:t>Пояснительная записка к заключению Счетной палаты Оре</w:t>
            </w:r>
            <w:r w:rsidRPr="00FA32A3">
              <w:rPr>
                <w:rFonts w:ascii="Times New Roman" w:eastAsia="Times New Roman" w:hAnsi="Times New Roman" w:cs="Times New Roman"/>
                <w:b/>
                <w:i/>
                <w:sz w:val="28"/>
                <w:szCs w:val="28"/>
              </w:rPr>
              <w:t>н</w:t>
            </w:r>
            <w:r w:rsidRPr="00FA32A3">
              <w:rPr>
                <w:rFonts w:ascii="Times New Roman" w:eastAsia="Times New Roman" w:hAnsi="Times New Roman" w:cs="Times New Roman"/>
                <w:b/>
                <w:i/>
                <w:sz w:val="28"/>
                <w:szCs w:val="28"/>
              </w:rPr>
              <w:t>бургской области о результатах экспертно-аналитического мер</w:t>
            </w:r>
            <w:r w:rsidRPr="00FA32A3">
              <w:rPr>
                <w:rFonts w:ascii="Times New Roman" w:eastAsia="Times New Roman" w:hAnsi="Times New Roman" w:cs="Times New Roman"/>
                <w:b/>
                <w:i/>
                <w:sz w:val="28"/>
                <w:szCs w:val="28"/>
              </w:rPr>
              <w:t>о</w:t>
            </w:r>
            <w:r w:rsidRPr="00FA32A3">
              <w:rPr>
                <w:rFonts w:ascii="Times New Roman" w:eastAsia="Times New Roman" w:hAnsi="Times New Roman" w:cs="Times New Roman"/>
                <w:b/>
                <w:i/>
                <w:sz w:val="28"/>
                <w:szCs w:val="28"/>
              </w:rPr>
              <w:t>приятия «Экспертиза проекта закона Оренбургской области «Об областном бюджете на 2019 год и на плановый период 2020-2021 годов»</w:t>
            </w:r>
          </w:p>
        </w:tc>
        <w:tc>
          <w:tcPr>
            <w:tcW w:w="284" w:type="dxa"/>
          </w:tcPr>
          <w:p w:rsidR="00B06F23" w:rsidRPr="00FA32A3" w:rsidRDefault="00B06F23" w:rsidP="00F31D8C">
            <w:pPr>
              <w:widowControl w:val="0"/>
              <w:spacing w:after="0" w:line="240" w:lineRule="auto"/>
              <w:ind w:firstLine="454"/>
              <w:rPr>
                <w:rFonts w:ascii="Times New Roman" w:eastAsia="Times New Roman" w:hAnsi="Times New Roman" w:cs="Times New Roman"/>
                <w:b/>
                <w:i/>
                <w:sz w:val="28"/>
                <w:szCs w:val="28"/>
              </w:rPr>
            </w:pPr>
          </w:p>
        </w:tc>
        <w:tc>
          <w:tcPr>
            <w:tcW w:w="708" w:type="dxa"/>
            <w:vAlign w:val="bottom"/>
            <w:hideMark/>
          </w:tcPr>
          <w:p w:rsidR="00B06F23" w:rsidRPr="00FA32A3" w:rsidRDefault="00B06F23" w:rsidP="00E23E1A">
            <w:pPr>
              <w:widowControl w:val="0"/>
              <w:spacing w:after="0" w:line="240" w:lineRule="auto"/>
              <w:rPr>
                <w:rFonts w:ascii="Times New Roman" w:eastAsia="Times New Roman" w:hAnsi="Times New Roman" w:cs="Times New Roman"/>
                <w:sz w:val="28"/>
                <w:szCs w:val="28"/>
              </w:rPr>
            </w:pPr>
          </w:p>
        </w:tc>
      </w:tr>
      <w:tr w:rsidR="00B06F23" w:rsidRPr="00FA32A3" w:rsidTr="001D1CF9">
        <w:trPr>
          <w:trHeight w:val="327"/>
        </w:trPr>
        <w:tc>
          <w:tcPr>
            <w:tcW w:w="8789" w:type="dxa"/>
            <w:hideMark/>
          </w:tcPr>
          <w:p w:rsidR="00B06F23" w:rsidRPr="00FA32A3" w:rsidRDefault="00B06F23" w:rsidP="00F31D8C">
            <w:pPr>
              <w:widowControl w:val="0"/>
              <w:spacing w:after="0" w:line="240" w:lineRule="auto"/>
              <w:ind w:firstLine="454"/>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Общие положения</w:t>
            </w:r>
          </w:p>
        </w:tc>
        <w:tc>
          <w:tcPr>
            <w:tcW w:w="284" w:type="dxa"/>
          </w:tcPr>
          <w:p w:rsidR="00B06F23" w:rsidRPr="00FA32A3" w:rsidRDefault="00B06F23" w:rsidP="00F31D8C">
            <w:pPr>
              <w:widowControl w:val="0"/>
              <w:spacing w:after="0" w:line="240" w:lineRule="auto"/>
              <w:ind w:firstLine="454"/>
              <w:rPr>
                <w:rFonts w:ascii="Times New Roman" w:eastAsia="Times New Roman" w:hAnsi="Times New Roman" w:cs="Times New Roman"/>
                <w:b/>
                <w:i/>
                <w:sz w:val="28"/>
                <w:szCs w:val="28"/>
              </w:rPr>
            </w:pPr>
          </w:p>
        </w:tc>
        <w:tc>
          <w:tcPr>
            <w:tcW w:w="708" w:type="dxa"/>
            <w:vAlign w:val="bottom"/>
            <w:hideMark/>
          </w:tcPr>
          <w:p w:rsidR="00B06F23" w:rsidRPr="00FA32A3" w:rsidRDefault="00E23E1A" w:rsidP="00E23E1A">
            <w:pPr>
              <w:widowControl w:val="0"/>
              <w:spacing w:after="0" w:line="240" w:lineRule="auto"/>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2</w:t>
            </w:r>
          </w:p>
        </w:tc>
      </w:tr>
      <w:tr w:rsidR="00B06F23" w:rsidRPr="00FA32A3" w:rsidTr="001D1CF9">
        <w:trPr>
          <w:trHeight w:val="20"/>
        </w:trPr>
        <w:tc>
          <w:tcPr>
            <w:tcW w:w="8789" w:type="dxa"/>
            <w:hideMark/>
          </w:tcPr>
          <w:p w:rsidR="00B06F23" w:rsidRPr="00FA32A3" w:rsidRDefault="00B06F23" w:rsidP="00F31D8C">
            <w:pPr>
              <w:widowControl w:val="0"/>
              <w:spacing w:after="0" w:line="240" w:lineRule="auto"/>
              <w:ind w:firstLine="454"/>
              <w:jc w:val="both"/>
              <w:rPr>
                <w:rFonts w:ascii="Times New Roman" w:eastAsia="Times New Roman" w:hAnsi="Times New Roman" w:cs="Times New Roman"/>
                <w:sz w:val="24"/>
                <w:szCs w:val="24"/>
              </w:rPr>
            </w:pPr>
            <w:r w:rsidRPr="00FA32A3">
              <w:rPr>
                <w:rFonts w:ascii="Times New Roman" w:eastAsia="Times New Roman" w:hAnsi="Times New Roman" w:cs="Times New Roman"/>
                <w:b/>
                <w:bCs/>
                <w:sz w:val="24"/>
                <w:szCs w:val="24"/>
              </w:rPr>
              <w:t>ДОХОДЫ ОБЛАСТНОГО БЮДЖЕТА</w:t>
            </w:r>
          </w:p>
        </w:tc>
        <w:tc>
          <w:tcPr>
            <w:tcW w:w="284" w:type="dxa"/>
          </w:tcPr>
          <w:p w:rsidR="00B06F23" w:rsidRPr="00FA32A3" w:rsidRDefault="00B06F23" w:rsidP="00F31D8C">
            <w:pPr>
              <w:widowControl w:val="0"/>
              <w:spacing w:after="0" w:line="240" w:lineRule="auto"/>
              <w:ind w:firstLine="454"/>
              <w:rPr>
                <w:rFonts w:ascii="Times New Roman" w:eastAsia="Times New Roman" w:hAnsi="Times New Roman" w:cs="Times New Roman"/>
                <w:sz w:val="24"/>
                <w:szCs w:val="24"/>
              </w:rPr>
            </w:pPr>
          </w:p>
        </w:tc>
        <w:tc>
          <w:tcPr>
            <w:tcW w:w="708" w:type="dxa"/>
            <w:vAlign w:val="bottom"/>
            <w:hideMark/>
          </w:tcPr>
          <w:p w:rsidR="00B06F23" w:rsidRPr="00FA32A3" w:rsidRDefault="00E23E1A" w:rsidP="00E23E1A">
            <w:pPr>
              <w:widowControl w:val="0"/>
              <w:spacing w:after="0" w:line="240" w:lineRule="auto"/>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3</w:t>
            </w:r>
          </w:p>
        </w:tc>
      </w:tr>
      <w:tr w:rsidR="00B06F23" w:rsidRPr="00FA32A3" w:rsidTr="001D1CF9">
        <w:trPr>
          <w:trHeight w:val="20"/>
        </w:trPr>
        <w:tc>
          <w:tcPr>
            <w:tcW w:w="8789" w:type="dxa"/>
            <w:hideMark/>
          </w:tcPr>
          <w:p w:rsidR="00B06F23" w:rsidRPr="00FA32A3" w:rsidRDefault="00B06F23" w:rsidP="00F31D8C">
            <w:pPr>
              <w:spacing w:after="0" w:line="240" w:lineRule="auto"/>
              <w:ind w:firstLine="454"/>
              <w:jc w:val="both"/>
              <w:rPr>
                <w:rFonts w:ascii="Times New Roman" w:eastAsia="Times New Roman" w:hAnsi="Times New Roman" w:cs="Times New Roman"/>
                <w:bCs/>
                <w:sz w:val="28"/>
                <w:szCs w:val="28"/>
              </w:rPr>
            </w:pPr>
            <w:r w:rsidRPr="00FA32A3">
              <w:rPr>
                <w:rFonts w:ascii="Times New Roman" w:eastAsia="Times New Roman" w:hAnsi="Times New Roman" w:cs="Times New Roman"/>
                <w:bCs/>
                <w:sz w:val="28"/>
                <w:szCs w:val="28"/>
              </w:rPr>
              <w:t>Налоговые и неналоговые доходы</w:t>
            </w:r>
          </w:p>
        </w:tc>
        <w:tc>
          <w:tcPr>
            <w:tcW w:w="284" w:type="dxa"/>
          </w:tcPr>
          <w:p w:rsidR="00B06F23" w:rsidRPr="00FA32A3"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FA32A3" w:rsidRDefault="00E23E1A" w:rsidP="00E23E1A">
            <w:pPr>
              <w:widowControl w:val="0"/>
              <w:spacing w:after="0" w:line="240" w:lineRule="auto"/>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4</w:t>
            </w:r>
          </w:p>
        </w:tc>
      </w:tr>
      <w:tr w:rsidR="00B06F23" w:rsidRPr="00FA32A3" w:rsidTr="001D1CF9">
        <w:trPr>
          <w:trHeight w:val="20"/>
        </w:trPr>
        <w:tc>
          <w:tcPr>
            <w:tcW w:w="8789" w:type="dxa"/>
            <w:hideMark/>
          </w:tcPr>
          <w:p w:rsidR="00B06F23" w:rsidRPr="00FA32A3" w:rsidRDefault="00B06F23" w:rsidP="00F31D8C">
            <w:pPr>
              <w:spacing w:after="0" w:line="240" w:lineRule="auto"/>
              <w:ind w:firstLine="454"/>
              <w:jc w:val="both"/>
              <w:rPr>
                <w:rFonts w:ascii="Times New Roman" w:eastAsia="Times New Roman" w:hAnsi="Times New Roman" w:cs="Times New Roman"/>
                <w:bCs/>
                <w:sz w:val="28"/>
                <w:szCs w:val="28"/>
              </w:rPr>
            </w:pPr>
            <w:r w:rsidRPr="00FA32A3">
              <w:rPr>
                <w:rFonts w:ascii="Times New Roman" w:eastAsia="Times New Roman" w:hAnsi="Times New Roman" w:cs="Times New Roman"/>
                <w:bCs/>
                <w:sz w:val="28"/>
                <w:szCs w:val="28"/>
              </w:rPr>
              <w:t>Налоги на прибыль, доходы</w:t>
            </w:r>
          </w:p>
        </w:tc>
        <w:tc>
          <w:tcPr>
            <w:tcW w:w="284" w:type="dxa"/>
          </w:tcPr>
          <w:p w:rsidR="00B06F23" w:rsidRPr="00FA32A3"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FA32A3" w:rsidRDefault="00E23E1A" w:rsidP="00E23E1A">
            <w:pPr>
              <w:widowControl w:val="0"/>
              <w:spacing w:after="0" w:line="240" w:lineRule="auto"/>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6</w:t>
            </w:r>
          </w:p>
        </w:tc>
      </w:tr>
      <w:tr w:rsidR="00B06F23" w:rsidRPr="00FA32A3" w:rsidTr="001D1CF9">
        <w:trPr>
          <w:trHeight w:val="20"/>
        </w:trPr>
        <w:tc>
          <w:tcPr>
            <w:tcW w:w="8789" w:type="dxa"/>
            <w:hideMark/>
          </w:tcPr>
          <w:p w:rsidR="00B06F23" w:rsidRPr="00FA32A3" w:rsidRDefault="00B06F23" w:rsidP="00F31D8C">
            <w:pPr>
              <w:spacing w:after="0" w:line="240" w:lineRule="auto"/>
              <w:ind w:firstLine="454"/>
              <w:jc w:val="both"/>
              <w:rPr>
                <w:rFonts w:ascii="Times New Roman" w:eastAsia="Times New Roman" w:hAnsi="Times New Roman" w:cs="Times New Roman"/>
                <w:bCs/>
                <w:sz w:val="28"/>
                <w:szCs w:val="28"/>
              </w:rPr>
            </w:pPr>
            <w:r w:rsidRPr="00FA32A3">
              <w:rPr>
                <w:rFonts w:ascii="Times New Roman" w:eastAsia="Times New Roman" w:hAnsi="Times New Roman" w:cs="Times New Roman"/>
                <w:bCs/>
                <w:sz w:val="28"/>
                <w:szCs w:val="28"/>
              </w:rPr>
              <w:t>Налог на прибыль организаций</w:t>
            </w:r>
          </w:p>
        </w:tc>
        <w:tc>
          <w:tcPr>
            <w:tcW w:w="284" w:type="dxa"/>
          </w:tcPr>
          <w:p w:rsidR="00B06F23" w:rsidRPr="00FA32A3"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FA32A3" w:rsidRDefault="00E23E1A" w:rsidP="00E23E1A">
            <w:pPr>
              <w:widowControl w:val="0"/>
              <w:spacing w:after="0" w:line="240" w:lineRule="auto"/>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7</w:t>
            </w:r>
          </w:p>
        </w:tc>
      </w:tr>
      <w:tr w:rsidR="00B06F23" w:rsidRPr="00FA32A3" w:rsidTr="001D1CF9">
        <w:trPr>
          <w:trHeight w:val="20"/>
        </w:trPr>
        <w:tc>
          <w:tcPr>
            <w:tcW w:w="8789" w:type="dxa"/>
            <w:hideMark/>
          </w:tcPr>
          <w:p w:rsidR="00B06F23" w:rsidRPr="00FA32A3" w:rsidRDefault="00B06F23" w:rsidP="00F31D8C">
            <w:pPr>
              <w:spacing w:after="0" w:line="240" w:lineRule="auto"/>
              <w:ind w:firstLine="454"/>
              <w:jc w:val="both"/>
              <w:rPr>
                <w:rFonts w:ascii="Times New Roman" w:eastAsia="Times New Roman" w:hAnsi="Times New Roman" w:cs="Times New Roman"/>
                <w:bCs/>
                <w:sz w:val="28"/>
                <w:szCs w:val="28"/>
              </w:rPr>
            </w:pPr>
            <w:r w:rsidRPr="00FA32A3">
              <w:rPr>
                <w:rFonts w:ascii="Times New Roman" w:eastAsia="Times New Roman" w:hAnsi="Times New Roman" w:cs="Times New Roman"/>
                <w:bCs/>
                <w:sz w:val="28"/>
                <w:szCs w:val="28"/>
              </w:rPr>
              <w:t>Налог на доходы физических лиц</w:t>
            </w:r>
          </w:p>
        </w:tc>
        <w:tc>
          <w:tcPr>
            <w:tcW w:w="284" w:type="dxa"/>
          </w:tcPr>
          <w:p w:rsidR="00B06F23" w:rsidRPr="00FA32A3"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E23E1A" w:rsidRPr="00FA32A3" w:rsidRDefault="00E23E1A" w:rsidP="00E23E1A">
            <w:pPr>
              <w:widowControl w:val="0"/>
              <w:spacing w:after="0" w:line="240" w:lineRule="auto"/>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10</w:t>
            </w:r>
          </w:p>
        </w:tc>
      </w:tr>
      <w:tr w:rsidR="00B06F23" w:rsidRPr="00FA32A3" w:rsidTr="001D1CF9">
        <w:trPr>
          <w:trHeight w:val="20"/>
        </w:trPr>
        <w:tc>
          <w:tcPr>
            <w:tcW w:w="8789" w:type="dxa"/>
            <w:hideMark/>
          </w:tcPr>
          <w:p w:rsidR="00B06F23" w:rsidRPr="00FA32A3" w:rsidRDefault="00B06F23" w:rsidP="00F31D8C">
            <w:pPr>
              <w:spacing w:after="0" w:line="240" w:lineRule="auto"/>
              <w:ind w:firstLine="454"/>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Акцизы по подакцизным товарам (продукции), производимым на территории Российской Федерации</w:t>
            </w:r>
          </w:p>
        </w:tc>
        <w:tc>
          <w:tcPr>
            <w:tcW w:w="284" w:type="dxa"/>
          </w:tcPr>
          <w:p w:rsidR="00B06F23" w:rsidRPr="00FA32A3"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FA32A3" w:rsidRDefault="00E23E1A" w:rsidP="00E23E1A">
            <w:pPr>
              <w:widowControl w:val="0"/>
              <w:spacing w:after="0" w:line="240" w:lineRule="auto"/>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15</w:t>
            </w:r>
          </w:p>
        </w:tc>
      </w:tr>
      <w:tr w:rsidR="00B06F23" w:rsidRPr="00FA32A3" w:rsidTr="001D1CF9">
        <w:trPr>
          <w:trHeight w:val="20"/>
        </w:trPr>
        <w:tc>
          <w:tcPr>
            <w:tcW w:w="8789" w:type="dxa"/>
            <w:hideMark/>
          </w:tcPr>
          <w:p w:rsidR="00B06F23" w:rsidRPr="00FA32A3" w:rsidRDefault="00B06F23" w:rsidP="00F31D8C">
            <w:pPr>
              <w:spacing w:after="0" w:line="240" w:lineRule="auto"/>
              <w:ind w:firstLine="454"/>
              <w:jc w:val="both"/>
              <w:rPr>
                <w:rFonts w:ascii="Times New Roman" w:eastAsia="Times New Roman" w:hAnsi="Times New Roman" w:cs="Times New Roman"/>
                <w:bCs/>
                <w:sz w:val="28"/>
                <w:szCs w:val="28"/>
              </w:rPr>
            </w:pPr>
            <w:r w:rsidRPr="00FA32A3">
              <w:rPr>
                <w:rFonts w:ascii="Times New Roman" w:eastAsia="Times New Roman" w:hAnsi="Times New Roman" w:cs="Times New Roman"/>
                <w:bCs/>
                <w:sz w:val="28"/>
                <w:szCs w:val="28"/>
              </w:rPr>
              <w:t>Налоги на имущество</w:t>
            </w:r>
          </w:p>
        </w:tc>
        <w:tc>
          <w:tcPr>
            <w:tcW w:w="284" w:type="dxa"/>
          </w:tcPr>
          <w:p w:rsidR="00B06F23" w:rsidRPr="00FA32A3"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FA32A3" w:rsidRDefault="00E23E1A" w:rsidP="00E23E1A">
            <w:pPr>
              <w:widowControl w:val="0"/>
              <w:spacing w:after="0" w:line="240" w:lineRule="auto"/>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24</w:t>
            </w:r>
          </w:p>
        </w:tc>
      </w:tr>
      <w:tr w:rsidR="00B06F23" w:rsidRPr="00FA32A3" w:rsidTr="001D1CF9">
        <w:trPr>
          <w:trHeight w:val="20"/>
        </w:trPr>
        <w:tc>
          <w:tcPr>
            <w:tcW w:w="8789" w:type="dxa"/>
            <w:hideMark/>
          </w:tcPr>
          <w:p w:rsidR="00B06F23" w:rsidRPr="00FA32A3" w:rsidRDefault="00B06F23" w:rsidP="00F31D8C">
            <w:pPr>
              <w:spacing w:after="0" w:line="240" w:lineRule="auto"/>
              <w:ind w:firstLine="454"/>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Налог на имущество организаций</w:t>
            </w:r>
          </w:p>
        </w:tc>
        <w:tc>
          <w:tcPr>
            <w:tcW w:w="284" w:type="dxa"/>
          </w:tcPr>
          <w:p w:rsidR="00B06F23" w:rsidRPr="00FA32A3"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FA32A3" w:rsidRDefault="00E23E1A" w:rsidP="00E23E1A">
            <w:pPr>
              <w:widowControl w:val="0"/>
              <w:spacing w:after="0" w:line="240" w:lineRule="auto"/>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24</w:t>
            </w:r>
          </w:p>
        </w:tc>
      </w:tr>
      <w:tr w:rsidR="00B06F23" w:rsidRPr="00FA32A3" w:rsidTr="001D1CF9">
        <w:trPr>
          <w:trHeight w:val="20"/>
        </w:trPr>
        <w:tc>
          <w:tcPr>
            <w:tcW w:w="8789" w:type="dxa"/>
            <w:hideMark/>
          </w:tcPr>
          <w:p w:rsidR="00B06F23" w:rsidRPr="00FA32A3" w:rsidRDefault="00B06F23" w:rsidP="00F31D8C">
            <w:pPr>
              <w:spacing w:after="0" w:line="240" w:lineRule="auto"/>
              <w:ind w:firstLine="454"/>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Транспортный налог</w:t>
            </w:r>
          </w:p>
        </w:tc>
        <w:tc>
          <w:tcPr>
            <w:tcW w:w="284" w:type="dxa"/>
          </w:tcPr>
          <w:p w:rsidR="00B06F23" w:rsidRPr="00FA32A3"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FA32A3" w:rsidRDefault="00E23E1A" w:rsidP="00E23E1A">
            <w:pPr>
              <w:widowControl w:val="0"/>
              <w:spacing w:after="0" w:line="240" w:lineRule="auto"/>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26</w:t>
            </w:r>
          </w:p>
        </w:tc>
      </w:tr>
      <w:tr w:rsidR="00B06F23" w:rsidRPr="00FA32A3" w:rsidTr="001D1CF9">
        <w:trPr>
          <w:trHeight w:val="20"/>
        </w:trPr>
        <w:tc>
          <w:tcPr>
            <w:tcW w:w="8789" w:type="dxa"/>
            <w:hideMark/>
          </w:tcPr>
          <w:p w:rsidR="00B06F23" w:rsidRPr="00FA32A3" w:rsidRDefault="00B06F23" w:rsidP="00F31D8C">
            <w:pPr>
              <w:spacing w:after="0" w:line="240" w:lineRule="auto"/>
              <w:ind w:firstLine="454"/>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Налог на игорный бизнес</w:t>
            </w:r>
          </w:p>
        </w:tc>
        <w:tc>
          <w:tcPr>
            <w:tcW w:w="284" w:type="dxa"/>
          </w:tcPr>
          <w:p w:rsidR="00B06F23" w:rsidRPr="00FA32A3"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FA32A3" w:rsidRDefault="00E23E1A" w:rsidP="00E23E1A">
            <w:pPr>
              <w:widowControl w:val="0"/>
              <w:spacing w:after="0" w:line="240" w:lineRule="auto"/>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27</w:t>
            </w:r>
          </w:p>
        </w:tc>
      </w:tr>
      <w:tr w:rsidR="00B06F23" w:rsidRPr="00FA32A3" w:rsidTr="001D1CF9">
        <w:trPr>
          <w:trHeight w:val="20"/>
        </w:trPr>
        <w:tc>
          <w:tcPr>
            <w:tcW w:w="8789" w:type="dxa"/>
            <w:hideMark/>
          </w:tcPr>
          <w:p w:rsidR="00B06F23" w:rsidRPr="00FA32A3" w:rsidRDefault="00B06F23" w:rsidP="00F31D8C">
            <w:pPr>
              <w:spacing w:after="0" w:line="240" w:lineRule="auto"/>
              <w:ind w:firstLine="454"/>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Налог на добычу полезных ископаемых</w:t>
            </w:r>
          </w:p>
        </w:tc>
        <w:tc>
          <w:tcPr>
            <w:tcW w:w="284" w:type="dxa"/>
          </w:tcPr>
          <w:p w:rsidR="00B06F23" w:rsidRPr="00FA32A3"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FA32A3" w:rsidRDefault="00E23E1A" w:rsidP="00E23E1A">
            <w:pPr>
              <w:widowControl w:val="0"/>
              <w:spacing w:after="0" w:line="240" w:lineRule="auto"/>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27</w:t>
            </w:r>
          </w:p>
        </w:tc>
      </w:tr>
      <w:tr w:rsidR="00B06F23" w:rsidRPr="00FA32A3" w:rsidTr="001D1CF9">
        <w:trPr>
          <w:trHeight w:val="20"/>
        </w:trPr>
        <w:tc>
          <w:tcPr>
            <w:tcW w:w="8789" w:type="dxa"/>
            <w:hideMark/>
          </w:tcPr>
          <w:p w:rsidR="00B06F23" w:rsidRPr="00FA32A3" w:rsidRDefault="00B06F23" w:rsidP="00F31D8C">
            <w:pPr>
              <w:spacing w:after="0" w:line="240" w:lineRule="auto"/>
              <w:ind w:firstLine="454"/>
              <w:jc w:val="both"/>
              <w:rPr>
                <w:rFonts w:ascii="Times New Roman" w:eastAsia="Times New Roman" w:hAnsi="Times New Roman" w:cs="Times New Roman"/>
                <w:bCs/>
                <w:sz w:val="28"/>
                <w:szCs w:val="28"/>
              </w:rPr>
            </w:pPr>
            <w:r w:rsidRPr="00FA32A3">
              <w:rPr>
                <w:rFonts w:ascii="Times New Roman" w:eastAsia="Times New Roman" w:hAnsi="Times New Roman" w:cs="Times New Roman"/>
                <w:bCs/>
                <w:sz w:val="28"/>
                <w:szCs w:val="28"/>
              </w:rPr>
              <w:t>Государственная пошлина</w:t>
            </w:r>
          </w:p>
        </w:tc>
        <w:tc>
          <w:tcPr>
            <w:tcW w:w="284" w:type="dxa"/>
          </w:tcPr>
          <w:p w:rsidR="00B06F23" w:rsidRPr="00FA32A3"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FA32A3" w:rsidRDefault="00E23E1A" w:rsidP="00E23E1A">
            <w:pPr>
              <w:widowControl w:val="0"/>
              <w:spacing w:after="0" w:line="240" w:lineRule="auto"/>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28</w:t>
            </w:r>
          </w:p>
        </w:tc>
      </w:tr>
      <w:tr w:rsidR="00B06F23" w:rsidRPr="00FA32A3" w:rsidTr="001D1CF9">
        <w:trPr>
          <w:trHeight w:val="356"/>
        </w:trPr>
        <w:tc>
          <w:tcPr>
            <w:tcW w:w="8789" w:type="dxa"/>
            <w:vAlign w:val="bottom"/>
            <w:hideMark/>
          </w:tcPr>
          <w:p w:rsidR="00B06F23" w:rsidRPr="00FA32A3" w:rsidRDefault="00B06F23" w:rsidP="00F31D8C">
            <w:pPr>
              <w:spacing w:after="0" w:line="240" w:lineRule="auto"/>
              <w:ind w:firstLine="454"/>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Неналоговые доходы</w:t>
            </w:r>
          </w:p>
        </w:tc>
        <w:tc>
          <w:tcPr>
            <w:tcW w:w="284" w:type="dxa"/>
          </w:tcPr>
          <w:p w:rsidR="00B06F23" w:rsidRPr="00FA32A3"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FA32A3" w:rsidRDefault="00E23E1A" w:rsidP="00E23E1A">
            <w:pPr>
              <w:widowControl w:val="0"/>
              <w:spacing w:after="0" w:line="240" w:lineRule="auto"/>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29</w:t>
            </w:r>
          </w:p>
        </w:tc>
      </w:tr>
      <w:tr w:rsidR="00E23E1A" w:rsidRPr="00FA32A3" w:rsidTr="001D1CF9">
        <w:trPr>
          <w:trHeight w:val="356"/>
        </w:trPr>
        <w:tc>
          <w:tcPr>
            <w:tcW w:w="8789" w:type="dxa"/>
            <w:vAlign w:val="bottom"/>
            <w:hideMark/>
          </w:tcPr>
          <w:p w:rsidR="00E23E1A" w:rsidRPr="00FA32A3" w:rsidRDefault="00E23E1A" w:rsidP="00F31D8C">
            <w:pPr>
              <w:spacing w:after="0" w:line="240" w:lineRule="auto"/>
              <w:ind w:firstLine="454"/>
              <w:rPr>
                <w:rFonts w:ascii="Times New Roman" w:eastAsia="Times New Roman" w:hAnsi="Times New Roman" w:cs="Times New Roman"/>
                <w:sz w:val="28"/>
                <w:szCs w:val="28"/>
              </w:rPr>
            </w:pPr>
            <w:r w:rsidRPr="00FA32A3">
              <w:rPr>
                <w:rFonts w:ascii="Times New Roman" w:eastAsia="Times New Roman" w:hAnsi="Times New Roman" w:cs="Times New Roman"/>
                <w:bCs/>
                <w:sz w:val="28"/>
                <w:szCs w:val="28"/>
              </w:rPr>
              <w:t>Штрафы, санкции, возмещение ущерба</w:t>
            </w:r>
          </w:p>
        </w:tc>
        <w:tc>
          <w:tcPr>
            <w:tcW w:w="284" w:type="dxa"/>
          </w:tcPr>
          <w:p w:rsidR="00E23E1A" w:rsidRPr="00FA32A3" w:rsidRDefault="00E23E1A"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E23E1A" w:rsidRPr="00FA32A3" w:rsidRDefault="00E23E1A" w:rsidP="00E23E1A">
            <w:pPr>
              <w:widowControl w:val="0"/>
              <w:spacing w:after="0" w:line="240" w:lineRule="auto"/>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32</w:t>
            </w:r>
          </w:p>
        </w:tc>
      </w:tr>
      <w:tr w:rsidR="00B06F23" w:rsidRPr="00FA32A3" w:rsidTr="001D1CF9">
        <w:trPr>
          <w:trHeight w:val="356"/>
        </w:trPr>
        <w:tc>
          <w:tcPr>
            <w:tcW w:w="8789" w:type="dxa"/>
            <w:vAlign w:val="bottom"/>
            <w:hideMark/>
          </w:tcPr>
          <w:p w:rsidR="00B06F23" w:rsidRPr="00FA32A3" w:rsidRDefault="00B06F23" w:rsidP="00F31D8C">
            <w:pPr>
              <w:spacing w:after="0" w:line="240" w:lineRule="auto"/>
              <w:ind w:firstLine="454"/>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Доходы от использования имущества, находящегося в государс</w:t>
            </w:r>
            <w:r w:rsidRPr="00FA32A3">
              <w:rPr>
                <w:rFonts w:ascii="Times New Roman" w:eastAsia="Times New Roman" w:hAnsi="Times New Roman" w:cs="Times New Roman"/>
                <w:sz w:val="28"/>
                <w:szCs w:val="28"/>
              </w:rPr>
              <w:t>т</w:t>
            </w:r>
            <w:r w:rsidRPr="00FA32A3">
              <w:rPr>
                <w:rFonts w:ascii="Times New Roman" w:eastAsia="Times New Roman" w:hAnsi="Times New Roman" w:cs="Times New Roman"/>
                <w:sz w:val="28"/>
                <w:szCs w:val="28"/>
              </w:rPr>
              <w:t>венной и муниципальной собственности</w:t>
            </w:r>
          </w:p>
        </w:tc>
        <w:tc>
          <w:tcPr>
            <w:tcW w:w="284" w:type="dxa"/>
          </w:tcPr>
          <w:p w:rsidR="00B06F23" w:rsidRPr="00FA32A3"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FA32A3" w:rsidRDefault="00E23E1A" w:rsidP="00E23E1A">
            <w:pPr>
              <w:widowControl w:val="0"/>
              <w:spacing w:after="0" w:line="240" w:lineRule="auto"/>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34</w:t>
            </w:r>
          </w:p>
        </w:tc>
      </w:tr>
      <w:tr w:rsidR="00B06F23" w:rsidRPr="00FA32A3" w:rsidTr="001D1CF9">
        <w:trPr>
          <w:trHeight w:val="20"/>
        </w:trPr>
        <w:tc>
          <w:tcPr>
            <w:tcW w:w="8789" w:type="dxa"/>
            <w:hideMark/>
          </w:tcPr>
          <w:p w:rsidR="00B06F23" w:rsidRPr="00FA32A3" w:rsidRDefault="00B06F23" w:rsidP="00F31D8C">
            <w:pPr>
              <w:spacing w:after="0" w:line="240" w:lineRule="auto"/>
              <w:ind w:firstLine="454"/>
              <w:jc w:val="both"/>
              <w:rPr>
                <w:rFonts w:ascii="Times New Roman" w:eastAsia="Times New Roman" w:hAnsi="Times New Roman" w:cs="Times New Roman"/>
                <w:bCs/>
                <w:sz w:val="28"/>
                <w:szCs w:val="28"/>
              </w:rPr>
            </w:pPr>
            <w:r w:rsidRPr="00FA32A3">
              <w:rPr>
                <w:rFonts w:ascii="Times New Roman" w:eastAsia="Times New Roman" w:hAnsi="Times New Roman" w:cs="Times New Roman"/>
                <w:bCs/>
                <w:sz w:val="28"/>
                <w:szCs w:val="28"/>
              </w:rPr>
              <w:t>Платежи при пользовании природными ресурсами</w:t>
            </w:r>
          </w:p>
        </w:tc>
        <w:tc>
          <w:tcPr>
            <w:tcW w:w="284" w:type="dxa"/>
          </w:tcPr>
          <w:p w:rsidR="00B06F23" w:rsidRPr="00FA32A3"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FA32A3" w:rsidRDefault="00E23E1A" w:rsidP="00E23E1A">
            <w:pPr>
              <w:widowControl w:val="0"/>
              <w:tabs>
                <w:tab w:val="left" w:pos="351"/>
              </w:tabs>
              <w:spacing w:after="0" w:line="240" w:lineRule="auto"/>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38</w:t>
            </w:r>
          </w:p>
        </w:tc>
      </w:tr>
      <w:tr w:rsidR="00B06F23" w:rsidRPr="00FA32A3" w:rsidTr="001D1CF9">
        <w:trPr>
          <w:trHeight w:val="20"/>
        </w:trPr>
        <w:tc>
          <w:tcPr>
            <w:tcW w:w="8789" w:type="dxa"/>
            <w:hideMark/>
          </w:tcPr>
          <w:p w:rsidR="00B06F23" w:rsidRPr="00FA32A3" w:rsidRDefault="00B06F23" w:rsidP="00F31D8C">
            <w:pPr>
              <w:spacing w:after="0" w:line="240" w:lineRule="auto"/>
              <w:ind w:firstLine="454"/>
              <w:jc w:val="both"/>
              <w:rPr>
                <w:rFonts w:ascii="Times New Roman" w:eastAsia="Times New Roman" w:hAnsi="Times New Roman" w:cs="Times New Roman"/>
                <w:bCs/>
                <w:sz w:val="28"/>
                <w:szCs w:val="28"/>
              </w:rPr>
            </w:pPr>
            <w:r w:rsidRPr="00FA32A3">
              <w:rPr>
                <w:rFonts w:ascii="Times New Roman" w:eastAsia="Times New Roman" w:hAnsi="Times New Roman" w:cs="Times New Roman"/>
                <w:bCs/>
                <w:sz w:val="28"/>
                <w:szCs w:val="28"/>
              </w:rPr>
              <w:t>Доходы от оказания платных услуг (работ) и компенсации затрат государства</w:t>
            </w:r>
          </w:p>
        </w:tc>
        <w:tc>
          <w:tcPr>
            <w:tcW w:w="284" w:type="dxa"/>
          </w:tcPr>
          <w:p w:rsidR="00B06F23" w:rsidRPr="00FA32A3"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FA32A3" w:rsidRDefault="00E23E1A" w:rsidP="00E23E1A">
            <w:pPr>
              <w:widowControl w:val="0"/>
              <w:spacing w:after="0" w:line="240" w:lineRule="auto"/>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40</w:t>
            </w:r>
          </w:p>
        </w:tc>
      </w:tr>
      <w:tr w:rsidR="00B06F23" w:rsidRPr="00FA32A3" w:rsidTr="001D1CF9">
        <w:trPr>
          <w:trHeight w:val="20"/>
        </w:trPr>
        <w:tc>
          <w:tcPr>
            <w:tcW w:w="8789" w:type="dxa"/>
            <w:hideMark/>
          </w:tcPr>
          <w:p w:rsidR="00B06F23" w:rsidRPr="00FA32A3" w:rsidRDefault="00B06F23" w:rsidP="00F31D8C">
            <w:pPr>
              <w:spacing w:after="0" w:line="240" w:lineRule="auto"/>
              <w:ind w:firstLine="454"/>
              <w:jc w:val="both"/>
              <w:rPr>
                <w:rFonts w:ascii="Times New Roman" w:eastAsia="Times New Roman" w:hAnsi="Times New Roman" w:cs="Times New Roman"/>
                <w:i/>
                <w:sz w:val="28"/>
                <w:szCs w:val="28"/>
              </w:rPr>
            </w:pPr>
            <w:r w:rsidRPr="00FA32A3">
              <w:rPr>
                <w:rFonts w:ascii="Times New Roman" w:eastAsia="Times New Roman" w:hAnsi="Times New Roman" w:cs="Times New Roman"/>
                <w:sz w:val="28"/>
                <w:szCs w:val="28"/>
              </w:rPr>
              <w:t>Безвозмездные поступления</w:t>
            </w:r>
          </w:p>
        </w:tc>
        <w:tc>
          <w:tcPr>
            <w:tcW w:w="284" w:type="dxa"/>
          </w:tcPr>
          <w:p w:rsidR="00B06F23" w:rsidRPr="00FA32A3"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FA32A3" w:rsidRDefault="00E23E1A" w:rsidP="00E23E1A">
            <w:pPr>
              <w:widowControl w:val="0"/>
              <w:spacing w:after="0" w:line="240" w:lineRule="auto"/>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42</w:t>
            </w:r>
          </w:p>
        </w:tc>
      </w:tr>
      <w:tr w:rsidR="00B06F23" w:rsidRPr="00FA32A3" w:rsidTr="001D1CF9">
        <w:trPr>
          <w:trHeight w:val="20"/>
        </w:trPr>
        <w:tc>
          <w:tcPr>
            <w:tcW w:w="8789" w:type="dxa"/>
            <w:hideMark/>
          </w:tcPr>
          <w:p w:rsidR="00B06F23" w:rsidRPr="00FA32A3" w:rsidRDefault="00B06F23" w:rsidP="00F31D8C">
            <w:pPr>
              <w:widowControl w:val="0"/>
              <w:spacing w:after="0" w:line="240" w:lineRule="auto"/>
              <w:ind w:firstLine="454"/>
              <w:rPr>
                <w:rFonts w:ascii="Times New Roman" w:eastAsia="Times New Roman" w:hAnsi="Times New Roman" w:cs="Times New Roman"/>
                <w:b/>
                <w:sz w:val="24"/>
                <w:szCs w:val="24"/>
              </w:rPr>
            </w:pPr>
            <w:r w:rsidRPr="00FA32A3">
              <w:rPr>
                <w:rFonts w:ascii="Times New Roman" w:eastAsia="Times New Roman" w:hAnsi="Times New Roman" w:cs="Times New Roman"/>
                <w:b/>
                <w:sz w:val="24"/>
                <w:szCs w:val="24"/>
              </w:rPr>
              <w:t>РАСХОДЫ ОБЛАСТНОГО БЮДЖЕТА</w:t>
            </w:r>
          </w:p>
        </w:tc>
        <w:tc>
          <w:tcPr>
            <w:tcW w:w="284" w:type="dxa"/>
          </w:tcPr>
          <w:p w:rsidR="00B06F23" w:rsidRPr="00FA32A3" w:rsidRDefault="00B06F23" w:rsidP="00F31D8C">
            <w:pPr>
              <w:widowControl w:val="0"/>
              <w:spacing w:after="0" w:line="240" w:lineRule="auto"/>
              <w:ind w:firstLine="454"/>
              <w:rPr>
                <w:rFonts w:ascii="Times New Roman" w:eastAsia="Times New Roman" w:hAnsi="Times New Roman" w:cs="Times New Roman"/>
                <w:sz w:val="24"/>
                <w:szCs w:val="24"/>
              </w:rPr>
            </w:pPr>
          </w:p>
        </w:tc>
        <w:tc>
          <w:tcPr>
            <w:tcW w:w="708" w:type="dxa"/>
            <w:vAlign w:val="bottom"/>
            <w:hideMark/>
          </w:tcPr>
          <w:p w:rsidR="00B06F23" w:rsidRPr="00FA32A3" w:rsidRDefault="00E23E1A" w:rsidP="00E23E1A">
            <w:pPr>
              <w:widowControl w:val="0"/>
              <w:spacing w:after="0" w:line="240" w:lineRule="auto"/>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49</w:t>
            </w:r>
          </w:p>
        </w:tc>
      </w:tr>
      <w:tr w:rsidR="00B06F23" w:rsidRPr="00FA32A3" w:rsidTr="001D1CF9">
        <w:trPr>
          <w:trHeight w:val="20"/>
        </w:trPr>
        <w:tc>
          <w:tcPr>
            <w:tcW w:w="8789" w:type="dxa"/>
            <w:hideMark/>
          </w:tcPr>
          <w:p w:rsidR="00B06F23" w:rsidRPr="00FA32A3" w:rsidRDefault="00B06F23" w:rsidP="00F31D8C">
            <w:pPr>
              <w:spacing w:after="0" w:line="240" w:lineRule="auto"/>
              <w:ind w:firstLine="454"/>
              <w:rPr>
                <w:rFonts w:ascii="Times New Roman" w:eastAsia="Times New Roman" w:hAnsi="Times New Roman" w:cs="Times New Roman"/>
                <w:bCs/>
                <w:sz w:val="28"/>
                <w:szCs w:val="28"/>
              </w:rPr>
            </w:pPr>
            <w:r w:rsidRPr="00FA32A3">
              <w:rPr>
                <w:rFonts w:ascii="Times New Roman" w:eastAsia="Times New Roman" w:hAnsi="Times New Roman" w:cs="Times New Roman"/>
                <w:bCs/>
                <w:sz w:val="28"/>
                <w:szCs w:val="28"/>
              </w:rPr>
              <w:t>Общегосударственные вопросы</w:t>
            </w:r>
          </w:p>
        </w:tc>
        <w:tc>
          <w:tcPr>
            <w:tcW w:w="284" w:type="dxa"/>
          </w:tcPr>
          <w:p w:rsidR="00B06F23" w:rsidRPr="00FA32A3"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FA32A3" w:rsidRDefault="00E23E1A" w:rsidP="00E23E1A">
            <w:pPr>
              <w:widowControl w:val="0"/>
              <w:spacing w:after="0" w:line="240" w:lineRule="auto"/>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58</w:t>
            </w:r>
          </w:p>
        </w:tc>
      </w:tr>
      <w:tr w:rsidR="00B06F23" w:rsidRPr="00FA32A3" w:rsidTr="001D1CF9">
        <w:trPr>
          <w:trHeight w:val="20"/>
        </w:trPr>
        <w:tc>
          <w:tcPr>
            <w:tcW w:w="8789" w:type="dxa"/>
            <w:hideMark/>
          </w:tcPr>
          <w:p w:rsidR="00B06F23" w:rsidRPr="00FA32A3" w:rsidRDefault="00B06F23" w:rsidP="00F31D8C">
            <w:pPr>
              <w:spacing w:after="0" w:line="240" w:lineRule="auto"/>
              <w:ind w:firstLine="454"/>
              <w:rPr>
                <w:rFonts w:ascii="Times New Roman" w:eastAsia="Times New Roman" w:hAnsi="Times New Roman" w:cs="Times New Roman"/>
                <w:bCs/>
                <w:sz w:val="28"/>
                <w:szCs w:val="28"/>
              </w:rPr>
            </w:pPr>
            <w:r w:rsidRPr="00FA32A3">
              <w:rPr>
                <w:rFonts w:ascii="Times New Roman" w:eastAsia="Times New Roman" w:hAnsi="Times New Roman" w:cs="Times New Roman"/>
                <w:bCs/>
                <w:sz w:val="28"/>
                <w:szCs w:val="28"/>
              </w:rPr>
              <w:t>Национальная оборона</w:t>
            </w:r>
          </w:p>
        </w:tc>
        <w:tc>
          <w:tcPr>
            <w:tcW w:w="284" w:type="dxa"/>
          </w:tcPr>
          <w:p w:rsidR="00B06F23" w:rsidRPr="00FA32A3"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FA32A3" w:rsidRDefault="00E23E1A" w:rsidP="00E23E1A">
            <w:pPr>
              <w:widowControl w:val="0"/>
              <w:spacing w:after="0" w:line="240" w:lineRule="auto"/>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65</w:t>
            </w:r>
          </w:p>
        </w:tc>
      </w:tr>
      <w:tr w:rsidR="00B06F23" w:rsidRPr="00FA32A3" w:rsidTr="001D1CF9">
        <w:trPr>
          <w:trHeight w:val="20"/>
        </w:trPr>
        <w:tc>
          <w:tcPr>
            <w:tcW w:w="8789" w:type="dxa"/>
            <w:hideMark/>
          </w:tcPr>
          <w:p w:rsidR="00B06F23" w:rsidRPr="00FA32A3" w:rsidRDefault="00B06F23" w:rsidP="00F31D8C">
            <w:pPr>
              <w:spacing w:after="0" w:line="240" w:lineRule="auto"/>
              <w:ind w:firstLine="454"/>
              <w:jc w:val="both"/>
              <w:rPr>
                <w:rFonts w:ascii="Times New Roman" w:eastAsia="Times New Roman" w:hAnsi="Times New Roman" w:cs="Times New Roman"/>
                <w:bCs/>
                <w:sz w:val="28"/>
                <w:szCs w:val="28"/>
              </w:rPr>
            </w:pPr>
            <w:r w:rsidRPr="00FA32A3">
              <w:rPr>
                <w:rFonts w:ascii="Times New Roman" w:eastAsia="Times New Roman" w:hAnsi="Times New Roman" w:cs="Times New Roman"/>
                <w:bCs/>
                <w:sz w:val="28"/>
                <w:szCs w:val="28"/>
              </w:rPr>
              <w:t>Национальная безопасность и правоохранительная деятельность</w:t>
            </w:r>
          </w:p>
        </w:tc>
        <w:tc>
          <w:tcPr>
            <w:tcW w:w="284" w:type="dxa"/>
          </w:tcPr>
          <w:p w:rsidR="00B06F23" w:rsidRPr="00FA32A3"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FA32A3" w:rsidRDefault="00E23E1A" w:rsidP="00E23E1A">
            <w:pPr>
              <w:widowControl w:val="0"/>
              <w:spacing w:after="0" w:line="240" w:lineRule="auto"/>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67</w:t>
            </w:r>
          </w:p>
        </w:tc>
      </w:tr>
      <w:tr w:rsidR="00B06F23" w:rsidRPr="00FA32A3" w:rsidTr="001D1CF9">
        <w:trPr>
          <w:trHeight w:val="20"/>
        </w:trPr>
        <w:tc>
          <w:tcPr>
            <w:tcW w:w="8789" w:type="dxa"/>
            <w:hideMark/>
          </w:tcPr>
          <w:p w:rsidR="00B06F23" w:rsidRPr="00FA32A3" w:rsidRDefault="00B06F23" w:rsidP="00F31D8C">
            <w:pPr>
              <w:spacing w:after="0" w:line="240" w:lineRule="auto"/>
              <w:ind w:firstLine="454"/>
              <w:rPr>
                <w:rFonts w:ascii="Times New Roman" w:eastAsia="Times New Roman" w:hAnsi="Times New Roman" w:cs="Times New Roman"/>
                <w:bCs/>
                <w:sz w:val="28"/>
                <w:szCs w:val="28"/>
              </w:rPr>
            </w:pPr>
            <w:r w:rsidRPr="00FA32A3">
              <w:rPr>
                <w:rFonts w:ascii="Times New Roman" w:eastAsia="Times New Roman" w:hAnsi="Times New Roman" w:cs="Times New Roman"/>
                <w:bCs/>
                <w:sz w:val="28"/>
                <w:szCs w:val="28"/>
              </w:rPr>
              <w:t>Национальная экономика</w:t>
            </w:r>
          </w:p>
        </w:tc>
        <w:tc>
          <w:tcPr>
            <w:tcW w:w="284" w:type="dxa"/>
          </w:tcPr>
          <w:p w:rsidR="00B06F23" w:rsidRPr="00FA32A3"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FA32A3" w:rsidRDefault="00E23E1A" w:rsidP="00E23E1A">
            <w:pPr>
              <w:widowControl w:val="0"/>
              <w:spacing w:after="0" w:line="240" w:lineRule="auto"/>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73</w:t>
            </w:r>
          </w:p>
        </w:tc>
      </w:tr>
      <w:tr w:rsidR="00B06F23" w:rsidRPr="00FA32A3" w:rsidTr="001D1CF9">
        <w:trPr>
          <w:trHeight w:val="20"/>
        </w:trPr>
        <w:tc>
          <w:tcPr>
            <w:tcW w:w="8789" w:type="dxa"/>
            <w:hideMark/>
          </w:tcPr>
          <w:p w:rsidR="00B06F23" w:rsidRPr="00FA32A3" w:rsidRDefault="00B06F23" w:rsidP="00F31D8C">
            <w:pPr>
              <w:spacing w:after="0" w:line="240" w:lineRule="auto"/>
              <w:ind w:firstLine="454"/>
              <w:rPr>
                <w:rFonts w:ascii="Times New Roman" w:eastAsia="Times New Roman" w:hAnsi="Times New Roman" w:cs="Times New Roman"/>
                <w:bCs/>
                <w:sz w:val="28"/>
                <w:szCs w:val="28"/>
              </w:rPr>
            </w:pPr>
            <w:r w:rsidRPr="00FA32A3">
              <w:rPr>
                <w:rFonts w:ascii="Times New Roman" w:eastAsia="Times New Roman" w:hAnsi="Times New Roman" w:cs="Times New Roman"/>
                <w:bCs/>
                <w:sz w:val="28"/>
                <w:szCs w:val="28"/>
              </w:rPr>
              <w:t>Жилищно-коммунальное хозяйство</w:t>
            </w:r>
          </w:p>
        </w:tc>
        <w:tc>
          <w:tcPr>
            <w:tcW w:w="284" w:type="dxa"/>
          </w:tcPr>
          <w:p w:rsidR="00B06F23" w:rsidRPr="00FA32A3"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FA32A3" w:rsidRDefault="00E23E1A" w:rsidP="00E23E1A">
            <w:pPr>
              <w:widowControl w:val="0"/>
              <w:spacing w:after="0" w:line="240" w:lineRule="auto"/>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113</w:t>
            </w:r>
          </w:p>
        </w:tc>
      </w:tr>
      <w:tr w:rsidR="00B06F23" w:rsidRPr="00FA32A3" w:rsidTr="001D1CF9">
        <w:trPr>
          <w:trHeight w:val="20"/>
        </w:trPr>
        <w:tc>
          <w:tcPr>
            <w:tcW w:w="8789" w:type="dxa"/>
            <w:hideMark/>
          </w:tcPr>
          <w:p w:rsidR="00B06F23" w:rsidRPr="00FA32A3" w:rsidRDefault="00B06F23" w:rsidP="00F31D8C">
            <w:pPr>
              <w:spacing w:after="0" w:line="240" w:lineRule="auto"/>
              <w:ind w:firstLine="454"/>
              <w:rPr>
                <w:rFonts w:ascii="Times New Roman" w:eastAsia="Times New Roman" w:hAnsi="Times New Roman" w:cs="Times New Roman"/>
                <w:bCs/>
                <w:sz w:val="28"/>
                <w:szCs w:val="28"/>
              </w:rPr>
            </w:pPr>
            <w:r w:rsidRPr="00FA32A3">
              <w:rPr>
                <w:rFonts w:ascii="Times New Roman" w:eastAsia="Times New Roman" w:hAnsi="Times New Roman" w:cs="Times New Roman"/>
                <w:bCs/>
                <w:sz w:val="28"/>
                <w:szCs w:val="28"/>
              </w:rPr>
              <w:t>Охрана окружающей среды</w:t>
            </w:r>
          </w:p>
        </w:tc>
        <w:tc>
          <w:tcPr>
            <w:tcW w:w="284" w:type="dxa"/>
          </w:tcPr>
          <w:p w:rsidR="00B06F23" w:rsidRPr="00FA32A3"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FA32A3" w:rsidRDefault="00E23E1A" w:rsidP="00E23E1A">
            <w:pPr>
              <w:widowControl w:val="0"/>
              <w:spacing w:after="0" w:line="240" w:lineRule="auto"/>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129</w:t>
            </w:r>
          </w:p>
        </w:tc>
      </w:tr>
      <w:tr w:rsidR="00B06F23" w:rsidRPr="00FA32A3" w:rsidTr="001D1CF9">
        <w:trPr>
          <w:trHeight w:val="20"/>
        </w:trPr>
        <w:tc>
          <w:tcPr>
            <w:tcW w:w="8789" w:type="dxa"/>
            <w:hideMark/>
          </w:tcPr>
          <w:p w:rsidR="00B06F23" w:rsidRPr="00FA32A3" w:rsidRDefault="00B06F23" w:rsidP="00F31D8C">
            <w:pPr>
              <w:spacing w:after="0" w:line="240" w:lineRule="auto"/>
              <w:ind w:firstLine="454"/>
              <w:rPr>
                <w:rFonts w:ascii="Times New Roman" w:eastAsia="Times New Roman" w:hAnsi="Times New Roman" w:cs="Times New Roman"/>
                <w:bCs/>
                <w:sz w:val="28"/>
                <w:szCs w:val="28"/>
              </w:rPr>
            </w:pPr>
            <w:r w:rsidRPr="00FA32A3">
              <w:rPr>
                <w:rFonts w:ascii="Times New Roman" w:eastAsia="Times New Roman" w:hAnsi="Times New Roman" w:cs="Times New Roman"/>
                <w:bCs/>
                <w:sz w:val="28"/>
                <w:szCs w:val="28"/>
              </w:rPr>
              <w:t>Образование</w:t>
            </w:r>
          </w:p>
        </w:tc>
        <w:tc>
          <w:tcPr>
            <w:tcW w:w="284" w:type="dxa"/>
          </w:tcPr>
          <w:p w:rsidR="00B06F23" w:rsidRPr="00FA32A3"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FA32A3" w:rsidRDefault="00E23E1A" w:rsidP="00E23E1A">
            <w:pPr>
              <w:widowControl w:val="0"/>
              <w:spacing w:after="0" w:line="240" w:lineRule="auto"/>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132</w:t>
            </w:r>
          </w:p>
        </w:tc>
      </w:tr>
      <w:tr w:rsidR="00B06F23" w:rsidRPr="00FA32A3" w:rsidTr="001D1CF9">
        <w:trPr>
          <w:trHeight w:val="20"/>
        </w:trPr>
        <w:tc>
          <w:tcPr>
            <w:tcW w:w="8789" w:type="dxa"/>
            <w:hideMark/>
          </w:tcPr>
          <w:p w:rsidR="00B06F23" w:rsidRPr="00FA32A3" w:rsidRDefault="00B06F23" w:rsidP="00F31D8C">
            <w:pPr>
              <w:spacing w:after="0" w:line="240" w:lineRule="auto"/>
              <w:ind w:firstLine="454"/>
              <w:rPr>
                <w:rFonts w:ascii="Times New Roman" w:eastAsia="Times New Roman" w:hAnsi="Times New Roman" w:cs="Times New Roman"/>
                <w:bCs/>
                <w:sz w:val="28"/>
                <w:szCs w:val="28"/>
              </w:rPr>
            </w:pPr>
            <w:r w:rsidRPr="00FA32A3">
              <w:rPr>
                <w:rFonts w:ascii="Times New Roman" w:eastAsia="Times New Roman" w:hAnsi="Times New Roman" w:cs="Times New Roman"/>
                <w:bCs/>
                <w:sz w:val="28"/>
                <w:szCs w:val="28"/>
              </w:rPr>
              <w:t>Культура и кинематография</w:t>
            </w:r>
          </w:p>
        </w:tc>
        <w:tc>
          <w:tcPr>
            <w:tcW w:w="284" w:type="dxa"/>
          </w:tcPr>
          <w:p w:rsidR="00B06F23" w:rsidRPr="00FA32A3"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FA32A3" w:rsidRDefault="00E23E1A" w:rsidP="00E23E1A">
            <w:pPr>
              <w:widowControl w:val="0"/>
              <w:spacing w:after="0" w:line="240" w:lineRule="auto"/>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168</w:t>
            </w:r>
          </w:p>
        </w:tc>
      </w:tr>
      <w:tr w:rsidR="00B06F23" w:rsidRPr="00FA32A3" w:rsidTr="001D1CF9">
        <w:trPr>
          <w:trHeight w:val="20"/>
        </w:trPr>
        <w:tc>
          <w:tcPr>
            <w:tcW w:w="8789" w:type="dxa"/>
            <w:hideMark/>
          </w:tcPr>
          <w:p w:rsidR="00B06F23" w:rsidRPr="00FA32A3" w:rsidRDefault="00B06F23" w:rsidP="00F31D8C">
            <w:pPr>
              <w:spacing w:after="0" w:line="240" w:lineRule="auto"/>
              <w:ind w:firstLine="454"/>
              <w:rPr>
                <w:rFonts w:ascii="Times New Roman" w:eastAsia="Times New Roman" w:hAnsi="Times New Roman" w:cs="Times New Roman"/>
                <w:bCs/>
                <w:sz w:val="28"/>
                <w:szCs w:val="28"/>
              </w:rPr>
            </w:pPr>
            <w:r w:rsidRPr="00FA32A3">
              <w:rPr>
                <w:rFonts w:ascii="Times New Roman" w:eastAsia="Times New Roman" w:hAnsi="Times New Roman" w:cs="Times New Roman"/>
                <w:bCs/>
                <w:sz w:val="28"/>
                <w:szCs w:val="28"/>
              </w:rPr>
              <w:t>Здравоохранение</w:t>
            </w:r>
          </w:p>
        </w:tc>
        <w:tc>
          <w:tcPr>
            <w:tcW w:w="284" w:type="dxa"/>
          </w:tcPr>
          <w:p w:rsidR="00B06F23" w:rsidRPr="00FA32A3"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FA32A3" w:rsidRDefault="00E23E1A" w:rsidP="00E23E1A">
            <w:pPr>
              <w:widowControl w:val="0"/>
              <w:spacing w:after="0" w:line="240" w:lineRule="auto"/>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185</w:t>
            </w:r>
          </w:p>
        </w:tc>
      </w:tr>
      <w:tr w:rsidR="00B06F23" w:rsidRPr="00FA32A3" w:rsidTr="001D1CF9">
        <w:trPr>
          <w:trHeight w:val="20"/>
        </w:trPr>
        <w:tc>
          <w:tcPr>
            <w:tcW w:w="8789" w:type="dxa"/>
            <w:hideMark/>
          </w:tcPr>
          <w:p w:rsidR="00B06F23" w:rsidRPr="00FA32A3" w:rsidRDefault="00B06F23" w:rsidP="00F31D8C">
            <w:pPr>
              <w:spacing w:after="0" w:line="240" w:lineRule="auto"/>
              <w:ind w:firstLine="454"/>
              <w:rPr>
                <w:rFonts w:ascii="Times New Roman" w:eastAsia="Times New Roman" w:hAnsi="Times New Roman" w:cs="Times New Roman"/>
                <w:bCs/>
                <w:sz w:val="28"/>
                <w:szCs w:val="28"/>
              </w:rPr>
            </w:pPr>
            <w:r w:rsidRPr="00FA32A3">
              <w:rPr>
                <w:rFonts w:ascii="Times New Roman" w:eastAsia="Times New Roman" w:hAnsi="Times New Roman" w:cs="Times New Roman"/>
                <w:bCs/>
                <w:sz w:val="28"/>
                <w:szCs w:val="28"/>
              </w:rPr>
              <w:t>Социальная политика</w:t>
            </w:r>
          </w:p>
        </w:tc>
        <w:tc>
          <w:tcPr>
            <w:tcW w:w="284" w:type="dxa"/>
          </w:tcPr>
          <w:p w:rsidR="00B06F23" w:rsidRPr="00FA32A3"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FA32A3" w:rsidRDefault="00E23E1A" w:rsidP="00E23E1A">
            <w:pPr>
              <w:widowControl w:val="0"/>
              <w:spacing w:after="0" w:line="240" w:lineRule="auto"/>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206</w:t>
            </w:r>
          </w:p>
        </w:tc>
      </w:tr>
      <w:tr w:rsidR="00B06F23" w:rsidRPr="00FA32A3" w:rsidTr="001D1CF9">
        <w:trPr>
          <w:trHeight w:val="20"/>
        </w:trPr>
        <w:tc>
          <w:tcPr>
            <w:tcW w:w="8789" w:type="dxa"/>
            <w:hideMark/>
          </w:tcPr>
          <w:p w:rsidR="00B06F23" w:rsidRPr="00FA32A3" w:rsidRDefault="00B06F23" w:rsidP="00F31D8C">
            <w:pPr>
              <w:spacing w:after="0" w:line="240" w:lineRule="auto"/>
              <w:ind w:firstLine="454"/>
              <w:rPr>
                <w:rFonts w:ascii="Times New Roman" w:eastAsia="Times New Roman" w:hAnsi="Times New Roman" w:cs="Times New Roman"/>
                <w:bCs/>
                <w:sz w:val="28"/>
                <w:szCs w:val="28"/>
              </w:rPr>
            </w:pPr>
            <w:r w:rsidRPr="00FA32A3">
              <w:rPr>
                <w:rFonts w:ascii="Times New Roman" w:eastAsia="Times New Roman" w:hAnsi="Times New Roman" w:cs="Times New Roman"/>
                <w:bCs/>
                <w:sz w:val="28"/>
                <w:szCs w:val="28"/>
              </w:rPr>
              <w:t>Физическая культура и спорт</w:t>
            </w:r>
          </w:p>
        </w:tc>
        <w:tc>
          <w:tcPr>
            <w:tcW w:w="284" w:type="dxa"/>
          </w:tcPr>
          <w:p w:rsidR="00B06F23" w:rsidRPr="00FA32A3"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FA32A3" w:rsidRDefault="00E23E1A" w:rsidP="00E23E1A">
            <w:pPr>
              <w:widowControl w:val="0"/>
              <w:spacing w:after="0" w:line="240" w:lineRule="auto"/>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247</w:t>
            </w:r>
          </w:p>
        </w:tc>
      </w:tr>
      <w:tr w:rsidR="00B06F23" w:rsidRPr="00FA32A3" w:rsidTr="001D1CF9">
        <w:trPr>
          <w:trHeight w:val="20"/>
        </w:trPr>
        <w:tc>
          <w:tcPr>
            <w:tcW w:w="8789" w:type="dxa"/>
            <w:hideMark/>
          </w:tcPr>
          <w:p w:rsidR="00B06F23" w:rsidRPr="00FA32A3" w:rsidRDefault="00B06F23" w:rsidP="00F31D8C">
            <w:pPr>
              <w:spacing w:after="0" w:line="240" w:lineRule="auto"/>
              <w:ind w:firstLine="454"/>
              <w:rPr>
                <w:rFonts w:ascii="Times New Roman" w:eastAsia="Times New Roman" w:hAnsi="Times New Roman" w:cs="Times New Roman"/>
                <w:bCs/>
                <w:sz w:val="28"/>
                <w:szCs w:val="28"/>
              </w:rPr>
            </w:pPr>
            <w:r w:rsidRPr="00FA32A3">
              <w:rPr>
                <w:rFonts w:ascii="Times New Roman" w:eastAsia="Times New Roman" w:hAnsi="Times New Roman" w:cs="Times New Roman"/>
                <w:bCs/>
                <w:sz w:val="28"/>
                <w:szCs w:val="28"/>
              </w:rPr>
              <w:lastRenderedPageBreak/>
              <w:t>Средства массовой информации</w:t>
            </w:r>
          </w:p>
        </w:tc>
        <w:tc>
          <w:tcPr>
            <w:tcW w:w="284" w:type="dxa"/>
          </w:tcPr>
          <w:p w:rsidR="00B06F23" w:rsidRPr="00FA32A3"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FA32A3" w:rsidRDefault="00E23E1A" w:rsidP="00E23E1A">
            <w:pPr>
              <w:widowControl w:val="0"/>
              <w:spacing w:after="0" w:line="240" w:lineRule="auto"/>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256</w:t>
            </w:r>
          </w:p>
        </w:tc>
      </w:tr>
      <w:tr w:rsidR="00B06F23" w:rsidRPr="00FA32A3" w:rsidTr="001D1CF9">
        <w:trPr>
          <w:trHeight w:val="20"/>
        </w:trPr>
        <w:tc>
          <w:tcPr>
            <w:tcW w:w="8789" w:type="dxa"/>
            <w:hideMark/>
          </w:tcPr>
          <w:p w:rsidR="00B06F23" w:rsidRPr="00FA32A3" w:rsidRDefault="00B06F23" w:rsidP="00F31D8C">
            <w:pPr>
              <w:spacing w:after="0" w:line="240" w:lineRule="auto"/>
              <w:ind w:firstLine="454"/>
              <w:jc w:val="both"/>
              <w:rPr>
                <w:rFonts w:ascii="Times New Roman" w:eastAsia="Times New Roman" w:hAnsi="Times New Roman" w:cs="Times New Roman"/>
                <w:bCs/>
                <w:sz w:val="28"/>
                <w:szCs w:val="28"/>
              </w:rPr>
            </w:pPr>
            <w:r w:rsidRPr="00FA32A3">
              <w:rPr>
                <w:rFonts w:ascii="Times New Roman" w:eastAsia="Times New Roman" w:hAnsi="Times New Roman" w:cs="Times New Roman"/>
                <w:bCs/>
                <w:sz w:val="28"/>
                <w:szCs w:val="28"/>
              </w:rPr>
              <w:t>Обслуживание государственного и муниципального долга</w:t>
            </w:r>
          </w:p>
        </w:tc>
        <w:tc>
          <w:tcPr>
            <w:tcW w:w="284" w:type="dxa"/>
          </w:tcPr>
          <w:p w:rsidR="00B06F23" w:rsidRPr="00FA32A3"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FA32A3" w:rsidRDefault="00E23E1A" w:rsidP="00E23E1A">
            <w:pPr>
              <w:widowControl w:val="0"/>
              <w:spacing w:after="0" w:line="240" w:lineRule="auto"/>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257</w:t>
            </w:r>
          </w:p>
        </w:tc>
      </w:tr>
      <w:tr w:rsidR="00B06F23" w:rsidRPr="00FA32A3" w:rsidTr="001D1CF9">
        <w:trPr>
          <w:trHeight w:val="20"/>
        </w:trPr>
        <w:tc>
          <w:tcPr>
            <w:tcW w:w="8789" w:type="dxa"/>
            <w:hideMark/>
          </w:tcPr>
          <w:p w:rsidR="00B06F23" w:rsidRPr="00FA32A3" w:rsidRDefault="00B06F23" w:rsidP="00F31D8C">
            <w:pPr>
              <w:spacing w:after="0" w:line="240" w:lineRule="auto"/>
              <w:ind w:firstLine="454"/>
              <w:jc w:val="both"/>
              <w:rPr>
                <w:rFonts w:ascii="Times New Roman" w:eastAsia="Times New Roman" w:hAnsi="Times New Roman" w:cs="Times New Roman"/>
                <w:bCs/>
                <w:sz w:val="28"/>
                <w:szCs w:val="28"/>
              </w:rPr>
            </w:pPr>
            <w:r w:rsidRPr="00FA32A3">
              <w:rPr>
                <w:rFonts w:ascii="Times New Roman" w:eastAsia="Times New Roman" w:hAnsi="Times New Roman" w:cs="Times New Roman"/>
                <w:bCs/>
                <w:sz w:val="28"/>
                <w:szCs w:val="28"/>
              </w:rPr>
              <w:t>Межбюджетные трансферты общего характера бюджетам субъе</w:t>
            </w:r>
            <w:r w:rsidRPr="00FA32A3">
              <w:rPr>
                <w:rFonts w:ascii="Times New Roman" w:eastAsia="Times New Roman" w:hAnsi="Times New Roman" w:cs="Times New Roman"/>
                <w:bCs/>
                <w:sz w:val="28"/>
                <w:szCs w:val="28"/>
              </w:rPr>
              <w:t>к</w:t>
            </w:r>
            <w:r w:rsidRPr="00FA32A3">
              <w:rPr>
                <w:rFonts w:ascii="Times New Roman" w:eastAsia="Times New Roman" w:hAnsi="Times New Roman" w:cs="Times New Roman"/>
                <w:bCs/>
                <w:sz w:val="28"/>
                <w:szCs w:val="28"/>
              </w:rPr>
              <w:t>тов Российской Федерации и муниципальных образований</w:t>
            </w:r>
          </w:p>
        </w:tc>
        <w:tc>
          <w:tcPr>
            <w:tcW w:w="284" w:type="dxa"/>
          </w:tcPr>
          <w:p w:rsidR="00B06F23" w:rsidRPr="00FA32A3"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FA32A3" w:rsidRDefault="00E23E1A" w:rsidP="00E23E1A">
            <w:pPr>
              <w:widowControl w:val="0"/>
              <w:spacing w:after="0" w:line="240" w:lineRule="auto"/>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259</w:t>
            </w:r>
          </w:p>
        </w:tc>
      </w:tr>
      <w:tr w:rsidR="00B06F23" w:rsidRPr="00FA32A3" w:rsidTr="001D1CF9">
        <w:trPr>
          <w:trHeight w:val="20"/>
        </w:trPr>
        <w:tc>
          <w:tcPr>
            <w:tcW w:w="8789" w:type="dxa"/>
            <w:hideMark/>
          </w:tcPr>
          <w:p w:rsidR="00B06F23" w:rsidRPr="00FA32A3" w:rsidRDefault="00B06F23" w:rsidP="00F31D8C">
            <w:pPr>
              <w:spacing w:after="0" w:line="240" w:lineRule="auto"/>
              <w:ind w:firstLine="454"/>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Анализ расходов областного бюджета на осуществление бюдже</w:t>
            </w:r>
            <w:r w:rsidRPr="00FA32A3">
              <w:rPr>
                <w:rFonts w:ascii="Times New Roman" w:eastAsia="Times New Roman" w:hAnsi="Times New Roman" w:cs="Times New Roman"/>
                <w:sz w:val="28"/>
                <w:szCs w:val="28"/>
              </w:rPr>
              <w:t>т</w:t>
            </w:r>
            <w:r w:rsidRPr="00FA32A3">
              <w:rPr>
                <w:rFonts w:ascii="Times New Roman" w:eastAsia="Times New Roman" w:hAnsi="Times New Roman" w:cs="Times New Roman"/>
                <w:sz w:val="28"/>
                <w:szCs w:val="28"/>
              </w:rPr>
              <w:t>ных инвестиций на 201</w:t>
            </w:r>
            <w:r w:rsidR="00AF58AE" w:rsidRPr="00FA32A3">
              <w:rPr>
                <w:rFonts w:ascii="Times New Roman" w:eastAsia="Times New Roman" w:hAnsi="Times New Roman" w:cs="Times New Roman"/>
                <w:sz w:val="28"/>
                <w:szCs w:val="28"/>
              </w:rPr>
              <w:t>9</w:t>
            </w:r>
            <w:r w:rsidRPr="00FA32A3">
              <w:rPr>
                <w:rFonts w:ascii="Times New Roman" w:eastAsia="Times New Roman" w:hAnsi="Times New Roman" w:cs="Times New Roman"/>
                <w:sz w:val="28"/>
                <w:szCs w:val="28"/>
              </w:rPr>
              <w:t xml:space="preserve"> год и </w:t>
            </w:r>
            <w:r w:rsidRPr="00FA32A3">
              <w:rPr>
                <w:rFonts w:ascii="Times New Roman" w:eastAsia="Times New Roman" w:hAnsi="Times New Roman" w:cs="Times New Roman"/>
                <w:spacing w:val="-2"/>
                <w:sz w:val="28"/>
                <w:szCs w:val="28"/>
              </w:rPr>
              <w:t>на плановый период 20</w:t>
            </w:r>
            <w:r w:rsidR="00AF58AE" w:rsidRPr="00FA32A3">
              <w:rPr>
                <w:rFonts w:ascii="Times New Roman" w:eastAsia="Times New Roman" w:hAnsi="Times New Roman" w:cs="Times New Roman"/>
                <w:spacing w:val="-2"/>
                <w:sz w:val="28"/>
                <w:szCs w:val="28"/>
              </w:rPr>
              <w:t>20</w:t>
            </w:r>
            <w:r w:rsidRPr="00FA32A3">
              <w:rPr>
                <w:rFonts w:ascii="Times New Roman" w:eastAsia="Times New Roman" w:hAnsi="Times New Roman" w:cs="Times New Roman"/>
                <w:spacing w:val="-2"/>
                <w:sz w:val="28"/>
                <w:szCs w:val="28"/>
              </w:rPr>
              <w:t>-202</w:t>
            </w:r>
            <w:r w:rsidR="00AF58AE" w:rsidRPr="00FA32A3">
              <w:rPr>
                <w:rFonts w:ascii="Times New Roman" w:eastAsia="Times New Roman" w:hAnsi="Times New Roman" w:cs="Times New Roman"/>
                <w:spacing w:val="-2"/>
                <w:sz w:val="28"/>
                <w:szCs w:val="28"/>
              </w:rPr>
              <w:t>1</w:t>
            </w:r>
            <w:r w:rsidRPr="00FA32A3">
              <w:rPr>
                <w:rFonts w:ascii="Times New Roman" w:eastAsia="Times New Roman" w:hAnsi="Times New Roman" w:cs="Times New Roman"/>
                <w:spacing w:val="-2"/>
                <w:sz w:val="28"/>
                <w:szCs w:val="28"/>
              </w:rPr>
              <w:t xml:space="preserve"> годов</w:t>
            </w:r>
          </w:p>
        </w:tc>
        <w:tc>
          <w:tcPr>
            <w:tcW w:w="284" w:type="dxa"/>
          </w:tcPr>
          <w:p w:rsidR="00B06F23" w:rsidRPr="00FA32A3"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FA32A3" w:rsidRDefault="00E23E1A" w:rsidP="00E23E1A">
            <w:pPr>
              <w:widowControl w:val="0"/>
              <w:spacing w:after="0" w:line="240" w:lineRule="auto"/>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272</w:t>
            </w:r>
          </w:p>
        </w:tc>
      </w:tr>
      <w:tr w:rsidR="00B06F23" w:rsidRPr="00FA32A3" w:rsidTr="001D1CF9">
        <w:trPr>
          <w:trHeight w:val="20"/>
        </w:trPr>
        <w:tc>
          <w:tcPr>
            <w:tcW w:w="8789" w:type="dxa"/>
            <w:hideMark/>
          </w:tcPr>
          <w:p w:rsidR="00B06F23" w:rsidRPr="00FA32A3" w:rsidRDefault="00B06F23" w:rsidP="00F31D8C">
            <w:pPr>
              <w:spacing w:after="0" w:line="240" w:lineRule="auto"/>
              <w:ind w:firstLine="454"/>
              <w:jc w:val="both"/>
              <w:rPr>
                <w:rFonts w:ascii="Times New Roman" w:eastAsia="Times New Roman" w:hAnsi="Times New Roman" w:cs="Times New Roman"/>
                <w:b/>
                <w:sz w:val="24"/>
                <w:szCs w:val="24"/>
              </w:rPr>
            </w:pPr>
            <w:r w:rsidRPr="00FA32A3">
              <w:rPr>
                <w:rFonts w:ascii="Times New Roman" w:eastAsia="Times New Roman" w:hAnsi="Times New Roman" w:cs="Times New Roman"/>
                <w:b/>
                <w:sz w:val="24"/>
                <w:szCs w:val="24"/>
              </w:rPr>
              <w:t>ДЕФИЦИТ ОБЛАСТНОГО БЮДЖЕТА</w:t>
            </w:r>
            <w:r w:rsidR="00E23E1A" w:rsidRPr="00FA32A3">
              <w:rPr>
                <w:rFonts w:ascii="Times New Roman" w:eastAsia="Times New Roman" w:hAnsi="Times New Roman" w:cs="Times New Roman"/>
                <w:b/>
                <w:sz w:val="24"/>
                <w:szCs w:val="24"/>
              </w:rPr>
              <w:t>. ГОСУДАРСТВЕННЫЙ ВНУ</w:t>
            </w:r>
            <w:r w:rsidR="00E23E1A" w:rsidRPr="00FA32A3">
              <w:rPr>
                <w:rFonts w:ascii="Times New Roman" w:eastAsia="Times New Roman" w:hAnsi="Times New Roman" w:cs="Times New Roman"/>
                <w:b/>
                <w:sz w:val="24"/>
                <w:szCs w:val="24"/>
              </w:rPr>
              <w:t>Т</w:t>
            </w:r>
            <w:r w:rsidR="00E23E1A" w:rsidRPr="00FA32A3">
              <w:rPr>
                <w:rFonts w:ascii="Times New Roman" w:eastAsia="Times New Roman" w:hAnsi="Times New Roman" w:cs="Times New Roman"/>
                <w:b/>
                <w:sz w:val="24"/>
                <w:szCs w:val="24"/>
              </w:rPr>
              <w:t>РЕННИЙ ДОЛГ</w:t>
            </w:r>
          </w:p>
        </w:tc>
        <w:tc>
          <w:tcPr>
            <w:tcW w:w="284" w:type="dxa"/>
          </w:tcPr>
          <w:p w:rsidR="00B06F23" w:rsidRPr="00FA32A3" w:rsidRDefault="00B06F23" w:rsidP="00F31D8C">
            <w:pPr>
              <w:widowControl w:val="0"/>
              <w:spacing w:after="0" w:line="240" w:lineRule="auto"/>
              <w:ind w:firstLine="454"/>
              <w:rPr>
                <w:rFonts w:ascii="Times New Roman" w:eastAsia="Times New Roman" w:hAnsi="Times New Roman" w:cs="Times New Roman"/>
                <w:sz w:val="24"/>
                <w:szCs w:val="24"/>
              </w:rPr>
            </w:pPr>
          </w:p>
        </w:tc>
        <w:tc>
          <w:tcPr>
            <w:tcW w:w="708" w:type="dxa"/>
            <w:vAlign w:val="bottom"/>
            <w:hideMark/>
          </w:tcPr>
          <w:p w:rsidR="00B06F23" w:rsidRPr="00FA32A3" w:rsidRDefault="00E23E1A" w:rsidP="00E23E1A">
            <w:pPr>
              <w:widowControl w:val="0"/>
              <w:spacing w:after="0" w:line="240" w:lineRule="auto"/>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278</w:t>
            </w:r>
          </w:p>
        </w:tc>
      </w:tr>
      <w:tr w:rsidR="00B06F23" w:rsidRPr="00FA32A3" w:rsidTr="001D1CF9">
        <w:trPr>
          <w:trHeight w:val="20"/>
        </w:trPr>
        <w:tc>
          <w:tcPr>
            <w:tcW w:w="8789" w:type="dxa"/>
            <w:hideMark/>
          </w:tcPr>
          <w:p w:rsidR="00B06F23" w:rsidRPr="00FA32A3" w:rsidRDefault="00B06F23" w:rsidP="00F31D8C">
            <w:pPr>
              <w:spacing w:after="0" w:line="240" w:lineRule="auto"/>
              <w:ind w:firstLine="454"/>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Анализ структуры государственного внутреннего долга области, программы государственных внутренних заимствований. Соответствие предусмотренных проектом закона предельного объема государстве</w:t>
            </w:r>
            <w:r w:rsidRPr="00FA32A3">
              <w:rPr>
                <w:rFonts w:ascii="Times New Roman" w:eastAsia="Times New Roman" w:hAnsi="Times New Roman" w:cs="Times New Roman"/>
                <w:sz w:val="28"/>
                <w:szCs w:val="28"/>
              </w:rPr>
              <w:t>н</w:t>
            </w:r>
            <w:r w:rsidRPr="00FA32A3">
              <w:rPr>
                <w:rFonts w:ascii="Times New Roman" w:eastAsia="Times New Roman" w:hAnsi="Times New Roman" w:cs="Times New Roman"/>
                <w:sz w:val="28"/>
                <w:szCs w:val="28"/>
              </w:rPr>
              <w:t>ного долга и расходов на его обслуживание установленным огранич</w:t>
            </w:r>
            <w:r w:rsidRPr="00FA32A3">
              <w:rPr>
                <w:rFonts w:ascii="Times New Roman" w:eastAsia="Times New Roman" w:hAnsi="Times New Roman" w:cs="Times New Roman"/>
                <w:sz w:val="28"/>
                <w:szCs w:val="28"/>
              </w:rPr>
              <w:t>е</w:t>
            </w:r>
            <w:r w:rsidRPr="00FA32A3">
              <w:rPr>
                <w:rFonts w:ascii="Times New Roman" w:eastAsia="Times New Roman" w:hAnsi="Times New Roman" w:cs="Times New Roman"/>
                <w:sz w:val="28"/>
                <w:szCs w:val="28"/>
              </w:rPr>
              <w:t>ниям</w:t>
            </w:r>
          </w:p>
        </w:tc>
        <w:tc>
          <w:tcPr>
            <w:tcW w:w="284" w:type="dxa"/>
          </w:tcPr>
          <w:p w:rsidR="00B06F23" w:rsidRPr="00FA32A3" w:rsidRDefault="00B06F23" w:rsidP="00F31D8C">
            <w:pPr>
              <w:widowControl w:val="0"/>
              <w:spacing w:after="0" w:line="240" w:lineRule="auto"/>
              <w:ind w:firstLine="454"/>
              <w:jc w:val="both"/>
              <w:rPr>
                <w:rFonts w:ascii="Times New Roman" w:eastAsia="Times New Roman" w:hAnsi="Times New Roman" w:cs="Times New Roman"/>
                <w:sz w:val="28"/>
                <w:szCs w:val="28"/>
              </w:rPr>
            </w:pPr>
          </w:p>
        </w:tc>
        <w:tc>
          <w:tcPr>
            <w:tcW w:w="708" w:type="dxa"/>
            <w:vAlign w:val="bottom"/>
            <w:hideMark/>
          </w:tcPr>
          <w:p w:rsidR="00B06F23" w:rsidRPr="00FA32A3" w:rsidRDefault="00E23E1A" w:rsidP="00E23E1A">
            <w:pPr>
              <w:widowControl w:val="0"/>
              <w:spacing w:after="0" w:line="240" w:lineRule="auto"/>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283</w:t>
            </w:r>
          </w:p>
        </w:tc>
      </w:tr>
      <w:tr w:rsidR="00B06F23" w:rsidRPr="00FA32A3" w:rsidTr="001D1CF9">
        <w:trPr>
          <w:trHeight w:val="20"/>
        </w:trPr>
        <w:tc>
          <w:tcPr>
            <w:tcW w:w="8789" w:type="dxa"/>
            <w:hideMark/>
          </w:tcPr>
          <w:p w:rsidR="00B06F23" w:rsidRPr="00FA32A3" w:rsidRDefault="00B06F23" w:rsidP="00F31D8C">
            <w:pPr>
              <w:spacing w:after="0" w:line="240" w:lineRule="auto"/>
              <w:ind w:firstLine="454"/>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Реализация положений постановления «Об управлении государс</w:t>
            </w:r>
            <w:r w:rsidRPr="00FA32A3">
              <w:rPr>
                <w:rFonts w:ascii="Times New Roman" w:eastAsia="Times New Roman" w:hAnsi="Times New Roman" w:cs="Times New Roman"/>
                <w:sz w:val="28"/>
                <w:szCs w:val="28"/>
              </w:rPr>
              <w:t>т</w:t>
            </w:r>
            <w:r w:rsidRPr="00FA32A3">
              <w:rPr>
                <w:rFonts w:ascii="Times New Roman" w:eastAsia="Times New Roman" w:hAnsi="Times New Roman" w:cs="Times New Roman"/>
                <w:sz w:val="28"/>
                <w:szCs w:val="28"/>
              </w:rPr>
              <w:t>венным долгом Оренбургской области»</w:t>
            </w:r>
          </w:p>
        </w:tc>
        <w:tc>
          <w:tcPr>
            <w:tcW w:w="284" w:type="dxa"/>
          </w:tcPr>
          <w:p w:rsidR="00B06F23" w:rsidRPr="00FA32A3" w:rsidRDefault="00B06F23" w:rsidP="00F31D8C">
            <w:pPr>
              <w:widowControl w:val="0"/>
              <w:spacing w:after="0" w:line="240" w:lineRule="auto"/>
              <w:ind w:firstLine="454"/>
              <w:jc w:val="both"/>
              <w:rPr>
                <w:rFonts w:ascii="Times New Roman" w:eastAsia="Times New Roman" w:hAnsi="Times New Roman" w:cs="Times New Roman"/>
                <w:sz w:val="28"/>
                <w:szCs w:val="28"/>
              </w:rPr>
            </w:pPr>
          </w:p>
        </w:tc>
        <w:tc>
          <w:tcPr>
            <w:tcW w:w="708" w:type="dxa"/>
            <w:vAlign w:val="bottom"/>
            <w:hideMark/>
          </w:tcPr>
          <w:p w:rsidR="00B06F23" w:rsidRPr="00FA32A3" w:rsidRDefault="00E23E1A" w:rsidP="00E23E1A">
            <w:pPr>
              <w:widowControl w:val="0"/>
              <w:spacing w:after="0" w:line="240" w:lineRule="auto"/>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284</w:t>
            </w:r>
          </w:p>
        </w:tc>
      </w:tr>
      <w:tr w:rsidR="00B06F23" w:rsidRPr="00FA32A3" w:rsidTr="001D1CF9">
        <w:trPr>
          <w:trHeight w:val="20"/>
        </w:trPr>
        <w:tc>
          <w:tcPr>
            <w:tcW w:w="8789" w:type="dxa"/>
            <w:hideMark/>
          </w:tcPr>
          <w:p w:rsidR="00B06F23" w:rsidRPr="00FA32A3" w:rsidRDefault="00B06F23" w:rsidP="00F31D8C">
            <w:pPr>
              <w:spacing w:after="0" w:line="240" w:lineRule="auto"/>
              <w:ind w:firstLine="454"/>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Программа государственных гарантий</w:t>
            </w:r>
          </w:p>
        </w:tc>
        <w:tc>
          <w:tcPr>
            <w:tcW w:w="284" w:type="dxa"/>
          </w:tcPr>
          <w:p w:rsidR="00B06F23" w:rsidRPr="00FA32A3" w:rsidRDefault="00B06F23" w:rsidP="00F31D8C">
            <w:pPr>
              <w:widowControl w:val="0"/>
              <w:spacing w:after="0" w:line="240" w:lineRule="auto"/>
              <w:ind w:firstLine="454"/>
              <w:jc w:val="both"/>
              <w:rPr>
                <w:rFonts w:ascii="Times New Roman" w:eastAsia="Times New Roman" w:hAnsi="Times New Roman" w:cs="Times New Roman"/>
                <w:sz w:val="28"/>
                <w:szCs w:val="28"/>
              </w:rPr>
            </w:pPr>
          </w:p>
        </w:tc>
        <w:tc>
          <w:tcPr>
            <w:tcW w:w="708" w:type="dxa"/>
            <w:vAlign w:val="bottom"/>
            <w:hideMark/>
          </w:tcPr>
          <w:p w:rsidR="00B06F23" w:rsidRPr="00FA32A3" w:rsidRDefault="00E23E1A" w:rsidP="00E23E1A">
            <w:pPr>
              <w:widowControl w:val="0"/>
              <w:spacing w:after="0" w:line="240" w:lineRule="auto"/>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287</w:t>
            </w:r>
          </w:p>
        </w:tc>
      </w:tr>
      <w:tr w:rsidR="00B06F23" w:rsidRPr="00FA32A3" w:rsidTr="001D1CF9">
        <w:trPr>
          <w:trHeight w:val="20"/>
        </w:trPr>
        <w:tc>
          <w:tcPr>
            <w:tcW w:w="8789" w:type="dxa"/>
            <w:hideMark/>
          </w:tcPr>
          <w:p w:rsidR="00B06F23" w:rsidRPr="00FA32A3" w:rsidRDefault="00B06F23" w:rsidP="00F31D8C">
            <w:pPr>
              <w:spacing w:after="0" w:line="240" w:lineRule="auto"/>
              <w:ind w:firstLine="454"/>
              <w:jc w:val="both"/>
              <w:rPr>
                <w:rFonts w:ascii="Times New Roman" w:eastAsia="Times New Roman" w:hAnsi="Times New Roman" w:cs="Times New Roman"/>
                <w:sz w:val="28"/>
                <w:szCs w:val="28"/>
              </w:rPr>
            </w:pPr>
            <w:r w:rsidRPr="00FA32A3">
              <w:rPr>
                <w:rFonts w:ascii="Times New Roman" w:eastAsia="Times New Roman" w:hAnsi="Times New Roman" w:cs="Times New Roman"/>
                <w:spacing w:val="-2"/>
                <w:sz w:val="28"/>
                <w:szCs w:val="28"/>
              </w:rPr>
              <w:t xml:space="preserve">Прогнозный план (программы) </w:t>
            </w:r>
            <w:r w:rsidRPr="00FA32A3">
              <w:rPr>
                <w:rFonts w:ascii="Times New Roman" w:eastAsia="Times New Roman" w:hAnsi="Times New Roman" w:cs="Times New Roman"/>
                <w:spacing w:val="-3"/>
                <w:sz w:val="28"/>
                <w:szCs w:val="28"/>
              </w:rPr>
              <w:t xml:space="preserve">приватизации государственного имущества, находящегося в собственности </w:t>
            </w:r>
            <w:r w:rsidRPr="00FA32A3">
              <w:rPr>
                <w:rFonts w:ascii="Times New Roman" w:eastAsia="Times New Roman" w:hAnsi="Times New Roman" w:cs="Times New Roman"/>
                <w:spacing w:val="-2"/>
                <w:sz w:val="28"/>
                <w:szCs w:val="28"/>
              </w:rPr>
              <w:t>Оренбургской области, на 201</w:t>
            </w:r>
            <w:r w:rsidR="004E67AC" w:rsidRPr="00FA32A3">
              <w:rPr>
                <w:rFonts w:ascii="Times New Roman" w:eastAsia="Times New Roman" w:hAnsi="Times New Roman" w:cs="Times New Roman"/>
                <w:spacing w:val="-2"/>
                <w:sz w:val="28"/>
                <w:szCs w:val="28"/>
              </w:rPr>
              <w:t>9</w:t>
            </w:r>
            <w:r w:rsidRPr="00FA32A3">
              <w:rPr>
                <w:rFonts w:ascii="Times New Roman" w:eastAsia="Times New Roman" w:hAnsi="Times New Roman" w:cs="Times New Roman"/>
                <w:spacing w:val="-2"/>
                <w:sz w:val="28"/>
                <w:szCs w:val="28"/>
              </w:rPr>
              <w:t> год и на плановый период 20</w:t>
            </w:r>
            <w:r w:rsidR="004E67AC" w:rsidRPr="00FA32A3">
              <w:rPr>
                <w:rFonts w:ascii="Times New Roman" w:eastAsia="Times New Roman" w:hAnsi="Times New Roman" w:cs="Times New Roman"/>
                <w:spacing w:val="-2"/>
                <w:sz w:val="28"/>
                <w:szCs w:val="28"/>
              </w:rPr>
              <w:t>20</w:t>
            </w:r>
            <w:r w:rsidRPr="00FA32A3">
              <w:rPr>
                <w:rFonts w:ascii="Times New Roman" w:eastAsia="Times New Roman" w:hAnsi="Times New Roman" w:cs="Times New Roman"/>
                <w:spacing w:val="-2"/>
                <w:sz w:val="28"/>
                <w:szCs w:val="28"/>
              </w:rPr>
              <w:t>-202</w:t>
            </w:r>
            <w:r w:rsidR="004E67AC" w:rsidRPr="00FA32A3">
              <w:rPr>
                <w:rFonts w:ascii="Times New Roman" w:eastAsia="Times New Roman" w:hAnsi="Times New Roman" w:cs="Times New Roman"/>
                <w:spacing w:val="-2"/>
                <w:sz w:val="28"/>
                <w:szCs w:val="28"/>
              </w:rPr>
              <w:t>1</w:t>
            </w:r>
            <w:r w:rsidRPr="00FA32A3">
              <w:rPr>
                <w:rFonts w:ascii="Times New Roman" w:eastAsia="Times New Roman" w:hAnsi="Times New Roman" w:cs="Times New Roman"/>
                <w:spacing w:val="-2"/>
                <w:sz w:val="28"/>
                <w:szCs w:val="28"/>
              </w:rPr>
              <w:t xml:space="preserve"> годов</w:t>
            </w:r>
          </w:p>
        </w:tc>
        <w:tc>
          <w:tcPr>
            <w:tcW w:w="284" w:type="dxa"/>
          </w:tcPr>
          <w:p w:rsidR="00B06F23" w:rsidRPr="00FA32A3" w:rsidRDefault="00B06F23" w:rsidP="00F31D8C">
            <w:pPr>
              <w:widowControl w:val="0"/>
              <w:spacing w:after="0" w:line="240" w:lineRule="auto"/>
              <w:ind w:firstLine="454"/>
              <w:jc w:val="both"/>
              <w:rPr>
                <w:rFonts w:ascii="Times New Roman" w:eastAsia="Times New Roman" w:hAnsi="Times New Roman" w:cs="Times New Roman"/>
                <w:sz w:val="28"/>
                <w:szCs w:val="28"/>
              </w:rPr>
            </w:pPr>
          </w:p>
        </w:tc>
        <w:tc>
          <w:tcPr>
            <w:tcW w:w="708" w:type="dxa"/>
            <w:vAlign w:val="bottom"/>
            <w:hideMark/>
          </w:tcPr>
          <w:p w:rsidR="00B06F23" w:rsidRPr="00FA32A3" w:rsidRDefault="00E23E1A" w:rsidP="00E23E1A">
            <w:pPr>
              <w:widowControl w:val="0"/>
              <w:spacing w:after="0" w:line="240" w:lineRule="auto"/>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288</w:t>
            </w:r>
          </w:p>
        </w:tc>
      </w:tr>
      <w:tr w:rsidR="00B06F23" w:rsidRPr="00FA32A3" w:rsidTr="001D1CF9">
        <w:trPr>
          <w:trHeight w:val="20"/>
        </w:trPr>
        <w:tc>
          <w:tcPr>
            <w:tcW w:w="8789" w:type="dxa"/>
            <w:hideMark/>
          </w:tcPr>
          <w:p w:rsidR="00B06F23" w:rsidRPr="00FA32A3" w:rsidRDefault="00B06F23" w:rsidP="00F31D8C">
            <w:pPr>
              <w:widowControl w:val="0"/>
              <w:spacing w:after="0" w:line="240" w:lineRule="auto"/>
              <w:ind w:firstLine="454"/>
              <w:jc w:val="both"/>
              <w:rPr>
                <w:rFonts w:ascii="Times New Roman" w:eastAsia="Times New Roman" w:hAnsi="Times New Roman" w:cs="Times New Roman"/>
                <w:i/>
                <w:sz w:val="28"/>
                <w:szCs w:val="28"/>
              </w:rPr>
            </w:pPr>
            <w:r w:rsidRPr="00FA32A3">
              <w:rPr>
                <w:rFonts w:ascii="Times New Roman" w:eastAsia="Times New Roman" w:hAnsi="Times New Roman" w:cs="Times New Roman"/>
                <w:i/>
                <w:sz w:val="28"/>
                <w:szCs w:val="28"/>
              </w:rPr>
              <w:t>Приложения к пояснительной записке</w:t>
            </w:r>
          </w:p>
        </w:tc>
        <w:tc>
          <w:tcPr>
            <w:tcW w:w="284" w:type="dxa"/>
          </w:tcPr>
          <w:p w:rsidR="00B06F23" w:rsidRPr="00FA32A3" w:rsidRDefault="00B06F23" w:rsidP="00F31D8C">
            <w:pPr>
              <w:widowControl w:val="0"/>
              <w:spacing w:after="0" w:line="240" w:lineRule="auto"/>
              <w:ind w:firstLine="454"/>
              <w:jc w:val="both"/>
              <w:rPr>
                <w:rFonts w:ascii="Times New Roman" w:eastAsia="Times New Roman" w:hAnsi="Times New Roman" w:cs="Times New Roman"/>
                <w:sz w:val="28"/>
                <w:szCs w:val="28"/>
              </w:rPr>
            </w:pPr>
          </w:p>
        </w:tc>
        <w:tc>
          <w:tcPr>
            <w:tcW w:w="708" w:type="dxa"/>
            <w:vAlign w:val="bottom"/>
          </w:tcPr>
          <w:p w:rsidR="00B06F23" w:rsidRPr="00FA32A3" w:rsidRDefault="00B06F23" w:rsidP="00E23E1A">
            <w:pPr>
              <w:widowControl w:val="0"/>
              <w:spacing w:after="0" w:line="240" w:lineRule="auto"/>
              <w:rPr>
                <w:rFonts w:ascii="Times New Roman" w:eastAsia="Times New Roman" w:hAnsi="Times New Roman" w:cs="Times New Roman"/>
                <w:sz w:val="28"/>
                <w:szCs w:val="28"/>
              </w:rPr>
            </w:pPr>
          </w:p>
        </w:tc>
      </w:tr>
      <w:tr w:rsidR="00B06F23" w:rsidRPr="00FA32A3" w:rsidTr="001D1CF9">
        <w:trPr>
          <w:trHeight w:val="364"/>
        </w:trPr>
        <w:tc>
          <w:tcPr>
            <w:tcW w:w="8789" w:type="dxa"/>
          </w:tcPr>
          <w:p w:rsidR="00B06F23" w:rsidRPr="00FA32A3" w:rsidRDefault="00B06F23" w:rsidP="00F31D8C">
            <w:pPr>
              <w:spacing w:after="0" w:line="240" w:lineRule="auto"/>
              <w:ind w:firstLine="454"/>
              <w:jc w:val="both"/>
              <w:rPr>
                <w:rFonts w:ascii="Times New Roman" w:eastAsia="Times New Roman" w:hAnsi="Times New Roman" w:cs="Times New Roman"/>
                <w:sz w:val="28"/>
                <w:szCs w:val="28"/>
              </w:rPr>
            </w:pPr>
            <w:r w:rsidRPr="00FA32A3">
              <w:rPr>
                <w:rFonts w:ascii="Times New Roman" w:eastAsia="Times New Roman" w:hAnsi="Times New Roman" w:cs="Times New Roman"/>
                <w:i/>
                <w:sz w:val="28"/>
                <w:szCs w:val="28"/>
              </w:rPr>
              <w:t>Приложение 1. </w:t>
            </w:r>
            <w:r w:rsidRPr="00FA32A3">
              <w:rPr>
                <w:rFonts w:ascii="Times New Roman" w:eastAsia="Times New Roman" w:hAnsi="Times New Roman" w:cs="Times New Roman"/>
                <w:sz w:val="28"/>
                <w:szCs w:val="28"/>
              </w:rPr>
              <w:t>Сокращения, используемые в заключении</w:t>
            </w:r>
          </w:p>
        </w:tc>
        <w:tc>
          <w:tcPr>
            <w:tcW w:w="284" w:type="dxa"/>
          </w:tcPr>
          <w:p w:rsidR="00B06F23" w:rsidRPr="00FA32A3" w:rsidRDefault="00B06F23" w:rsidP="00F31D8C">
            <w:pPr>
              <w:widowControl w:val="0"/>
              <w:spacing w:after="0" w:line="240" w:lineRule="auto"/>
              <w:ind w:firstLine="454"/>
              <w:jc w:val="both"/>
              <w:rPr>
                <w:rFonts w:ascii="Times New Roman" w:eastAsia="Times New Roman" w:hAnsi="Times New Roman" w:cs="Times New Roman"/>
                <w:sz w:val="28"/>
                <w:szCs w:val="28"/>
              </w:rPr>
            </w:pPr>
          </w:p>
        </w:tc>
        <w:tc>
          <w:tcPr>
            <w:tcW w:w="708" w:type="dxa"/>
            <w:vAlign w:val="bottom"/>
          </w:tcPr>
          <w:p w:rsidR="00B06F23" w:rsidRPr="00FA32A3" w:rsidRDefault="00B06F23" w:rsidP="00E23E1A">
            <w:pPr>
              <w:widowControl w:val="0"/>
              <w:spacing w:after="0" w:line="240" w:lineRule="auto"/>
              <w:rPr>
                <w:rFonts w:ascii="Times New Roman" w:eastAsia="Times New Roman" w:hAnsi="Times New Roman" w:cs="Times New Roman"/>
                <w:sz w:val="28"/>
                <w:szCs w:val="28"/>
              </w:rPr>
            </w:pPr>
          </w:p>
        </w:tc>
      </w:tr>
      <w:tr w:rsidR="00B06F23" w:rsidRPr="00FA32A3" w:rsidTr="001D1CF9">
        <w:trPr>
          <w:trHeight w:val="649"/>
        </w:trPr>
        <w:tc>
          <w:tcPr>
            <w:tcW w:w="8789" w:type="dxa"/>
          </w:tcPr>
          <w:p w:rsidR="00B06F23" w:rsidRPr="00FA32A3" w:rsidRDefault="00B06F23" w:rsidP="00A313D4">
            <w:pPr>
              <w:widowControl w:val="0"/>
              <w:spacing w:after="0" w:line="240" w:lineRule="auto"/>
              <w:ind w:firstLine="454"/>
              <w:jc w:val="both"/>
              <w:rPr>
                <w:rFonts w:ascii="Times New Roman" w:eastAsia="Times New Roman" w:hAnsi="Times New Roman" w:cs="Times New Roman"/>
                <w:sz w:val="28"/>
                <w:szCs w:val="28"/>
              </w:rPr>
            </w:pPr>
            <w:r w:rsidRPr="00FA32A3">
              <w:rPr>
                <w:rFonts w:ascii="Times New Roman" w:eastAsia="Times New Roman" w:hAnsi="Times New Roman" w:cs="Times New Roman"/>
                <w:i/>
                <w:sz w:val="28"/>
                <w:szCs w:val="28"/>
              </w:rPr>
              <w:t>Приложение</w:t>
            </w:r>
            <w:r w:rsidRPr="00FA32A3">
              <w:rPr>
                <w:rFonts w:ascii="Times New Roman" w:eastAsia="Times New Roman" w:hAnsi="Times New Roman" w:cs="Times New Roman"/>
                <w:spacing w:val="9"/>
                <w:sz w:val="28"/>
                <w:szCs w:val="28"/>
              </w:rPr>
              <w:t xml:space="preserve"> </w:t>
            </w:r>
            <w:r w:rsidRPr="00FA32A3">
              <w:rPr>
                <w:rFonts w:ascii="Times New Roman" w:eastAsia="Times New Roman" w:hAnsi="Times New Roman" w:cs="Times New Roman"/>
                <w:i/>
                <w:spacing w:val="9"/>
                <w:sz w:val="28"/>
                <w:szCs w:val="28"/>
              </w:rPr>
              <w:t>2.</w:t>
            </w:r>
            <w:r w:rsidRPr="00FA32A3">
              <w:rPr>
                <w:rFonts w:ascii="Times New Roman" w:eastAsia="Times New Roman" w:hAnsi="Times New Roman" w:cs="Times New Roman"/>
                <w:spacing w:val="9"/>
                <w:sz w:val="28"/>
                <w:szCs w:val="28"/>
              </w:rPr>
              <w:t> </w:t>
            </w:r>
            <w:r w:rsidRPr="00FA32A3">
              <w:rPr>
                <w:rFonts w:ascii="Times New Roman" w:eastAsia="Times New Roman" w:hAnsi="Times New Roman" w:cs="Times New Roman"/>
                <w:bCs/>
                <w:sz w:val="28"/>
                <w:szCs w:val="28"/>
              </w:rPr>
              <w:t>Анализ налоговых и неналоговых доходов, пред</w:t>
            </w:r>
            <w:r w:rsidRPr="00FA32A3">
              <w:rPr>
                <w:rFonts w:ascii="Times New Roman" w:eastAsia="Times New Roman" w:hAnsi="Times New Roman" w:cs="Times New Roman"/>
                <w:bCs/>
                <w:sz w:val="28"/>
                <w:szCs w:val="28"/>
              </w:rPr>
              <w:t>у</w:t>
            </w:r>
            <w:r w:rsidRPr="00FA32A3">
              <w:rPr>
                <w:rFonts w:ascii="Times New Roman" w:eastAsia="Times New Roman" w:hAnsi="Times New Roman" w:cs="Times New Roman"/>
                <w:bCs/>
                <w:sz w:val="28"/>
                <w:szCs w:val="28"/>
              </w:rPr>
              <w:t>смотренных законопроектом на 201</w:t>
            </w:r>
            <w:r w:rsidR="00A313D4" w:rsidRPr="00FA32A3">
              <w:rPr>
                <w:rFonts w:ascii="Times New Roman" w:eastAsia="Times New Roman" w:hAnsi="Times New Roman" w:cs="Times New Roman"/>
                <w:bCs/>
                <w:sz w:val="28"/>
                <w:szCs w:val="28"/>
              </w:rPr>
              <w:t>9</w:t>
            </w:r>
            <w:r w:rsidRPr="00FA32A3">
              <w:rPr>
                <w:rFonts w:ascii="Times New Roman" w:eastAsia="Times New Roman" w:hAnsi="Times New Roman" w:cs="Times New Roman"/>
                <w:bCs/>
                <w:sz w:val="28"/>
                <w:szCs w:val="28"/>
              </w:rPr>
              <w:t xml:space="preserve"> год и на плановый период 20</w:t>
            </w:r>
            <w:r w:rsidR="00A313D4" w:rsidRPr="00FA32A3">
              <w:rPr>
                <w:rFonts w:ascii="Times New Roman" w:eastAsia="Times New Roman" w:hAnsi="Times New Roman" w:cs="Times New Roman"/>
                <w:bCs/>
                <w:sz w:val="28"/>
                <w:szCs w:val="28"/>
              </w:rPr>
              <w:t>20</w:t>
            </w:r>
            <w:r w:rsidRPr="00FA32A3">
              <w:rPr>
                <w:rFonts w:ascii="Times New Roman" w:eastAsia="Times New Roman" w:hAnsi="Times New Roman" w:cs="Times New Roman"/>
                <w:bCs/>
                <w:sz w:val="28"/>
                <w:szCs w:val="28"/>
              </w:rPr>
              <w:t>-202</w:t>
            </w:r>
            <w:r w:rsidR="00A313D4" w:rsidRPr="00FA32A3">
              <w:rPr>
                <w:rFonts w:ascii="Times New Roman" w:eastAsia="Times New Roman" w:hAnsi="Times New Roman" w:cs="Times New Roman"/>
                <w:bCs/>
                <w:sz w:val="28"/>
                <w:szCs w:val="28"/>
              </w:rPr>
              <w:t>1</w:t>
            </w:r>
            <w:r w:rsidRPr="00FA32A3">
              <w:rPr>
                <w:rFonts w:ascii="Times New Roman" w:eastAsia="Times New Roman" w:hAnsi="Times New Roman" w:cs="Times New Roman"/>
                <w:bCs/>
                <w:sz w:val="28"/>
                <w:szCs w:val="28"/>
              </w:rPr>
              <w:t xml:space="preserve"> годов</w:t>
            </w:r>
            <w:r w:rsidRPr="00FA32A3">
              <w:rPr>
                <w:rFonts w:ascii="Times New Roman" w:eastAsia="Times New Roman" w:hAnsi="Times New Roman" w:cs="Times New Roman"/>
                <w:sz w:val="28"/>
                <w:szCs w:val="28"/>
              </w:rPr>
              <w:t xml:space="preserve"> </w:t>
            </w:r>
          </w:p>
        </w:tc>
        <w:tc>
          <w:tcPr>
            <w:tcW w:w="284" w:type="dxa"/>
          </w:tcPr>
          <w:p w:rsidR="00B06F23" w:rsidRPr="00FA32A3" w:rsidRDefault="00B06F23" w:rsidP="00F31D8C">
            <w:pPr>
              <w:widowControl w:val="0"/>
              <w:spacing w:after="0" w:line="240" w:lineRule="auto"/>
              <w:ind w:firstLine="454"/>
              <w:jc w:val="both"/>
              <w:rPr>
                <w:rFonts w:ascii="Times New Roman" w:eastAsia="Times New Roman" w:hAnsi="Times New Roman" w:cs="Times New Roman"/>
                <w:sz w:val="28"/>
                <w:szCs w:val="28"/>
              </w:rPr>
            </w:pPr>
          </w:p>
        </w:tc>
        <w:tc>
          <w:tcPr>
            <w:tcW w:w="708" w:type="dxa"/>
            <w:vAlign w:val="bottom"/>
          </w:tcPr>
          <w:p w:rsidR="00B06F23" w:rsidRPr="00FA32A3" w:rsidRDefault="00B06F23" w:rsidP="00E23E1A">
            <w:pPr>
              <w:widowControl w:val="0"/>
              <w:spacing w:after="0" w:line="240" w:lineRule="auto"/>
              <w:rPr>
                <w:rFonts w:ascii="Times New Roman" w:eastAsia="Times New Roman" w:hAnsi="Times New Roman" w:cs="Times New Roman"/>
                <w:sz w:val="28"/>
                <w:szCs w:val="28"/>
              </w:rPr>
            </w:pPr>
          </w:p>
        </w:tc>
      </w:tr>
      <w:tr w:rsidR="00B06F23" w:rsidRPr="00FA32A3" w:rsidTr="001D1CF9">
        <w:trPr>
          <w:trHeight w:val="899"/>
        </w:trPr>
        <w:tc>
          <w:tcPr>
            <w:tcW w:w="8789" w:type="dxa"/>
          </w:tcPr>
          <w:p w:rsidR="00B06F23" w:rsidRPr="00FA32A3" w:rsidRDefault="00B06F23" w:rsidP="00F31D8C">
            <w:pPr>
              <w:spacing w:after="0" w:line="240" w:lineRule="auto"/>
              <w:ind w:firstLine="454"/>
              <w:jc w:val="both"/>
              <w:rPr>
                <w:rFonts w:ascii="Times New Roman" w:eastAsia="Times New Roman" w:hAnsi="Times New Roman" w:cs="Times New Roman"/>
                <w:sz w:val="28"/>
                <w:szCs w:val="28"/>
              </w:rPr>
            </w:pPr>
            <w:r w:rsidRPr="00FA32A3">
              <w:rPr>
                <w:rFonts w:ascii="Times New Roman" w:eastAsia="Times New Roman" w:hAnsi="Times New Roman" w:cs="Times New Roman"/>
                <w:i/>
                <w:sz w:val="28"/>
                <w:szCs w:val="28"/>
              </w:rPr>
              <w:t>Приложение 3. </w:t>
            </w:r>
            <w:r w:rsidRPr="00FA32A3">
              <w:rPr>
                <w:rFonts w:ascii="Times New Roman" w:eastAsia="Times New Roman" w:hAnsi="Times New Roman" w:cs="Times New Roman"/>
                <w:bCs/>
                <w:sz w:val="28"/>
                <w:szCs w:val="28"/>
              </w:rPr>
              <w:t>Основные параметры Законопроекта. Сравнител</w:t>
            </w:r>
            <w:r w:rsidRPr="00FA32A3">
              <w:rPr>
                <w:rFonts w:ascii="Times New Roman" w:eastAsia="Times New Roman" w:hAnsi="Times New Roman" w:cs="Times New Roman"/>
                <w:bCs/>
                <w:sz w:val="28"/>
                <w:szCs w:val="28"/>
              </w:rPr>
              <w:t>ь</w:t>
            </w:r>
            <w:r w:rsidRPr="00FA32A3">
              <w:rPr>
                <w:rFonts w:ascii="Times New Roman" w:eastAsia="Times New Roman" w:hAnsi="Times New Roman" w:cs="Times New Roman"/>
                <w:bCs/>
                <w:sz w:val="28"/>
                <w:szCs w:val="28"/>
              </w:rPr>
              <w:t>ный анализ основных показателей Законопроекта на 201</w:t>
            </w:r>
            <w:r w:rsidR="004E67AC" w:rsidRPr="00FA32A3">
              <w:rPr>
                <w:rFonts w:ascii="Times New Roman" w:eastAsia="Times New Roman" w:hAnsi="Times New Roman" w:cs="Times New Roman"/>
                <w:bCs/>
                <w:sz w:val="28"/>
                <w:szCs w:val="28"/>
              </w:rPr>
              <w:t>9</w:t>
            </w:r>
            <w:r w:rsidRPr="00FA32A3">
              <w:rPr>
                <w:rFonts w:ascii="Times New Roman" w:eastAsia="Times New Roman" w:hAnsi="Times New Roman" w:cs="Times New Roman"/>
                <w:bCs/>
                <w:sz w:val="28"/>
                <w:szCs w:val="28"/>
              </w:rPr>
              <w:t xml:space="preserve"> год и на плановый период 20</w:t>
            </w:r>
            <w:r w:rsidR="004E67AC" w:rsidRPr="00FA32A3">
              <w:rPr>
                <w:rFonts w:ascii="Times New Roman" w:eastAsia="Times New Roman" w:hAnsi="Times New Roman" w:cs="Times New Roman"/>
                <w:bCs/>
                <w:sz w:val="28"/>
                <w:szCs w:val="28"/>
              </w:rPr>
              <w:t>20</w:t>
            </w:r>
            <w:r w:rsidRPr="00FA32A3">
              <w:rPr>
                <w:rFonts w:ascii="Times New Roman" w:eastAsia="Times New Roman" w:hAnsi="Times New Roman" w:cs="Times New Roman"/>
                <w:bCs/>
                <w:sz w:val="28"/>
                <w:szCs w:val="28"/>
              </w:rPr>
              <w:t xml:space="preserve"> и 202</w:t>
            </w:r>
            <w:r w:rsidR="004E67AC" w:rsidRPr="00FA32A3">
              <w:rPr>
                <w:rFonts w:ascii="Times New Roman" w:eastAsia="Times New Roman" w:hAnsi="Times New Roman" w:cs="Times New Roman"/>
                <w:bCs/>
                <w:sz w:val="28"/>
                <w:szCs w:val="28"/>
              </w:rPr>
              <w:t>1</w:t>
            </w:r>
            <w:r w:rsidRPr="00FA32A3">
              <w:rPr>
                <w:rFonts w:ascii="Times New Roman" w:eastAsia="Times New Roman" w:hAnsi="Times New Roman" w:cs="Times New Roman"/>
                <w:bCs/>
                <w:sz w:val="28"/>
                <w:szCs w:val="28"/>
              </w:rPr>
              <w:t xml:space="preserve"> годов</w:t>
            </w:r>
          </w:p>
        </w:tc>
        <w:tc>
          <w:tcPr>
            <w:tcW w:w="284" w:type="dxa"/>
          </w:tcPr>
          <w:p w:rsidR="00B06F23" w:rsidRPr="00FA32A3" w:rsidRDefault="00B06F23" w:rsidP="00F31D8C">
            <w:pPr>
              <w:widowControl w:val="0"/>
              <w:spacing w:after="0" w:line="240" w:lineRule="auto"/>
              <w:ind w:firstLine="454"/>
              <w:jc w:val="both"/>
              <w:rPr>
                <w:rFonts w:ascii="Times New Roman" w:eastAsia="Times New Roman" w:hAnsi="Times New Roman" w:cs="Times New Roman"/>
                <w:sz w:val="28"/>
                <w:szCs w:val="28"/>
              </w:rPr>
            </w:pPr>
          </w:p>
        </w:tc>
        <w:tc>
          <w:tcPr>
            <w:tcW w:w="708" w:type="dxa"/>
            <w:vAlign w:val="bottom"/>
          </w:tcPr>
          <w:p w:rsidR="00B06F23" w:rsidRPr="00FA32A3" w:rsidRDefault="00B06F23" w:rsidP="00E23E1A">
            <w:pPr>
              <w:widowControl w:val="0"/>
              <w:spacing w:after="0" w:line="240" w:lineRule="auto"/>
              <w:rPr>
                <w:rFonts w:ascii="Times New Roman" w:eastAsia="Times New Roman" w:hAnsi="Times New Roman" w:cs="Times New Roman"/>
                <w:sz w:val="28"/>
                <w:szCs w:val="28"/>
              </w:rPr>
            </w:pPr>
          </w:p>
        </w:tc>
      </w:tr>
      <w:tr w:rsidR="00B06F23" w:rsidRPr="00FA32A3" w:rsidTr="001D1CF9">
        <w:trPr>
          <w:trHeight w:val="637"/>
        </w:trPr>
        <w:tc>
          <w:tcPr>
            <w:tcW w:w="8789" w:type="dxa"/>
          </w:tcPr>
          <w:p w:rsidR="00B06F23" w:rsidRPr="00FA32A3" w:rsidRDefault="00B06F23" w:rsidP="00F31D8C">
            <w:pPr>
              <w:widowControl w:val="0"/>
              <w:spacing w:after="0" w:line="240" w:lineRule="auto"/>
              <w:ind w:firstLine="454"/>
              <w:jc w:val="both"/>
              <w:rPr>
                <w:rFonts w:ascii="Times New Roman" w:eastAsia="Times New Roman" w:hAnsi="Times New Roman" w:cs="Times New Roman"/>
                <w:i/>
                <w:sz w:val="28"/>
                <w:szCs w:val="28"/>
              </w:rPr>
            </w:pPr>
            <w:r w:rsidRPr="00FA32A3">
              <w:rPr>
                <w:rFonts w:ascii="Times New Roman" w:eastAsia="Times New Roman" w:hAnsi="Times New Roman" w:cs="Times New Roman"/>
                <w:i/>
                <w:sz w:val="28"/>
                <w:szCs w:val="28"/>
              </w:rPr>
              <w:t>Приложение 4. </w:t>
            </w:r>
            <w:r w:rsidRPr="00FA32A3">
              <w:rPr>
                <w:rFonts w:ascii="Times New Roman" w:eastAsia="Times New Roman" w:hAnsi="Times New Roman" w:cs="Times New Roman"/>
                <w:bCs/>
                <w:sz w:val="28"/>
                <w:szCs w:val="28"/>
              </w:rPr>
              <w:t>Распределение бюджетных ассигнований по гла</w:t>
            </w:r>
            <w:r w:rsidRPr="00FA32A3">
              <w:rPr>
                <w:rFonts w:ascii="Times New Roman" w:eastAsia="Times New Roman" w:hAnsi="Times New Roman" w:cs="Times New Roman"/>
                <w:bCs/>
                <w:sz w:val="28"/>
                <w:szCs w:val="28"/>
              </w:rPr>
              <w:t>в</w:t>
            </w:r>
            <w:r w:rsidRPr="00FA32A3">
              <w:rPr>
                <w:rFonts w:ascii="Times New Roman" w:eastAsia="Times New Roman" w:hAnsi="Times New Roman" w:cs="Times New Roman"/>
                <w:bCs/>
                <w:sz w:val="28"/>
                <w:szCs w:val="28"/>
              </w:rPr>
              <w:t>ным распорядителям средств областного бюджета и разделам расходов</w:t>
            </w:r>
          </w:p>
        </w:tc>
        <w:tc>
          <w:tcPr>
            <w:tcW w:w="284" w:type="dxa"/>
          </w:tcPr>
          <w:p w:rsidR="00B06F23" w:rsidRPr="00FA32A3" w:rsidRDefault="00B06F23" w:rsidP="00F31D8C">
            <w:pPr>
              <w:widowControl w:val="0"/>
              <w:spacing w:after="0" w:line="240" w:lineRule="auto"/>
              <w:ind w:firstLine="454"/>
              <w:jc w:val="both"/>
              <w:rPr>
                <w:rFonts w:ascii="Times New Roman" w:eastAsia="Times New Roman" w:hAnsi="Times New Roman" w:cs="Times New Roman"/>
                <w:sz w:val="28"/>
                <w:szCs w:val="28"/>
              </w:rPr>
            </w:pPr>
          </w:p>
        </w:tc>
        <w:tc>
          <w:tcPr>
            <w:tcW w:w="708" w:type="dxa"/>
            <w:vAlign w:val="bottom"/>
          </w:tcPr>
          <w:p w:rsidR="00B06F23" w:rsidRPr="00FA32A3" w:rsidRDefault="00B06F23" w:rsidP="00E23E1A">
            <w:pPr>
              <w:widowControl w:val="0"/>
              <w:spacing w:after="0" w:line="240" w:lineRule="auto"/>
              <w:rPr>
                <w:rFonts w:ascii="Times New Roman" w:eastAsia="Times New Roman" w:hAnsi="Times New Roman" w:cs="Times New Roman"/>
                <w:sz w:val="28"/>
                <w:szCs w:val="28"/>
              </w:rPr>
            </w:pPr>
          </w:p>
        </w:tc>
      </w:tr>
      <w:tr w:rsidR="00B06F23" w:rsidRPr="00FA32A3" w:rsidTr="001D1CF9">
        <w:trPr>
          <w:trHeight w:val="617"/>
        </w:trPr>
        <w:tc>
          <w:tcPr>
            <w:tcW w:w="8789" w:type="dxa"/>
          </w:tcPr>
          <w:p w:rsidR="00B06F23" w:rsidRPr="00FA32A3" w:rsidRDefault="00B06F23" w:rsidP="00F31D8C">
            <w:pPr>
              <w:spacing w:after="0" w:line="240" w:lineRule="auto"/>
              <w:ind w:firstLine="454"/>
              <w:jc w:val="both"/>
              <w:rPr>
                <w:rFonts w:ascii="Times New Roman" w:eastAsia="Times New Roman" w:hAnsi="Times New Roman" w:cs="Times New Roman"/>
                <w:i/>
                <w:sz w:val="28"/>
                <w:szCs w:val="28"/>
              </w:rPr>
            </w:pPr>
            <w:r w:rsidRPr="00FA32A3">
              <w:rPr>
                <w:rFonts w:ascii="Times New Roman" w:eastAsia="Times New Roman" w:hAnsi="Times New Roman" w:cs="Times New Roman"/>
                <w:i/>
                <w:sz w:val="28"/>
                <w:szCs w:val="28"/>
              </w:rPr>
              <w:t>Приложение 5. </w:t>
            </w:r>
            <w:r w:rsidRPr="00FA32A3">
              <w:rPr>
                <w:rFonts w:ascii="Times New Roman" w:eastAsia="Times New Roman" w:hAnsi="Times New Roman" w:cs="Times New Roman"/>
                <w:bCs/>
                <w:sz w:val="28"/>
                <w:szCs w:val="28"/>
              </w:rPr>
              <w:t>Доля программных средств в общей сумме расх</w:t>
            </w:r>
            <w:r w:rsidRPr="00FA32A3">
              <w:rPr>
                <w:rFonts w:ascii="Times New Roman" w:eastAsia="Times New Roman" w:hAnsi="Times New Roman" w:cs="Times New Roman"/>
                <w:bCs/>
                <w:sz w:val="28"/>
                <w:szCs w:val="28"/>
              </w:rPr>
              <w:t>о</w:t>
            </w:r>
            <w:r w:rsidRPr="00FA32A3">
              <w:rPr>
                <w:rFonts w:ascii="Times New Roman" w:eastAsia="Times New Roman" w:hAnsi="Times New Roman" w:cs="Times New Roman"/>
                <w:bCs/>
                <w:sz w:val="28"/>
                <w:szCs w:val="28"/>
              </w:rPr>
              <w:t>дов областного бюджета за период 201</w:t>
            </w:r>
            <w:r w:rsidR="004E67AC" w:rsidRPr="00FA32A3">
              <w:rPr>
                <w:rFonts w:ascii="Times New Roman" w:eastAsia="Times New Roman" w:hAnsi="Times New Roman" w:cs="Times New Roman"/>
                <w:bCs/>
                <w:sz w:val="28"/>
                <w:szCs w:val="28"/>
              </w:rPr>
              <w:t>8</w:t>
            </w:r>
            <w:r w:rsidRPr="00FA32A3">
              <w:rPr>
                <w:rFonts w:ascii="Times New Roman" w:eastAsia="Times New Roman" w:hAnsi="Times New Roman" w:cs="Times New Roman"/>
                <w:bCs/>
                <w:sz w:val="28"/>
                <w:szCs w:val="28"/>
              </w:rPr>
              <w:t>-202</w:t>
            </w:r>
            <w:r w:rsidR="004E67AC" w:rsidRPr="00FA32A3">
              <w:rPr>
                <w:rFonts w:ascii="Times New Roman" w:eastAsia="Times New Roman" w:hAnsi="Times New Roman" w:cs="Times New Roman"/>
                <w:bCs/>
                <w:sz w:val="28"/>
                <w:szCs w:val="28"/>
              </w:rPr>
              <w:t>1</w:t>
            </w:r>
            <w:r w:rsidRPr="00FA32A3">
              <w:rPr>
                <w:rFonts w:ascii="Times New Roman" w:eastAsia="Times New Roman" w:hAnsi="Times New Roman" w:cs="Times New Roman"/>
                <w:bCs/>
                <w:sz w:val="28"/>
                <w:szCs w:val="28"/>
              </w:rPr>
              <w:t xml:space="preserve"> годы</w:t>
            </w:r>
          </w:p>
        </w:tc>
        <w:tc>
          <w:tcPr>
            <w:tcW w:w="284" w:type="dxa"/>
          </w:tcPr>
          <w:p w:rsidR="00B06F23" w:rsidRPr="00FA32A3" w:rsidRDefault="00B06F23" w:rsidP="00F31D8C">
            <w:pPr>
              <w:widowControl w:val="0"/>
              <w:spacing w:after="0" w:line="240" w:lineRule="auto"/>
              <w:ind w:firstLine="454"/>
              <w:jc w:val="both"/>
              <w:rPr>
                <w:rFonts w:ascii="Times New Roman" w:eastAsia="Times New Roman" w:hAnsi="Times New Roman" w:cs="Times New Roman"/>
                <w:sz w:val="28"/>
                <w:szCs w:val="28"/>
              </w:rPr>
            </w:pPr>
          </w:p>
        </w:tc>
        <w:tc>
          <w:tcPr>
            <w:tcW w:w="708" w:type="dxa"/>
            <w:vAlign w:val="bottom"/>
          </w:tcPr>
          <w:p w:rsidR="00B06F23" w:rsidRPr="00FA32A3" w:rsidRDefault="00B06F23" w:rsidP="00E23E1A">
            <w:pPr>
              <w:widowControl w:val="0"/>
              <w:spacing w:after="0" w:line="240" w:lineRule="auto"/>
              <w:rPr>
                <w:rFonts w:ascii="Times New Roman" w:eastAsia="Times New Roman" w:hAnsi="Times New Roman" w:cs="Times New Roman"/>
                <w:sz w:val="28"/>
                <w:szCs w:val="28"/>
              </w:rPr>
            </w:pPr>
          </w:p>
        </w:tc>
      </w:tr>
      <w:tr w:rsidR="00B06F23" w:rsidRPr="00FA32A3" w:rsidTr="001D1CF9">
        <w:trPr>
          <w:trHeight w:val="537"/>
        </w:trPr>
        <w:tc>
          <w:tcPr>
            <w:tcW w:w="8789" w:type="dxa"/>
          </w:tcPr>
          <w:p w:rsidR="00B06F23" w:rsidRPr="00FA32A3" w:rsidRDefault="00B06F23" w:rsidP="00F31D8C">
            <w:pPr>
              <w:spacing w:after="0" w:line="240" w:lineRule="auto"/>
              <w:ind w:firstLine="454"/>
              <w:jc w:val="both"/>
              <w:rPr>
                <w:rFonts w:ascii="Times New Roman" w:eastAsia="Times New Roman" w:hAnsi="Times New Roman" w:cs="Times New Roman"/>
                <w:i/>
                <w:sz w:val="28"/>
                <w:szCs w:val="28"/>
              </w:rPr>
            </w:pPr>
            <w:r w:rsidRPr="00FA32A3">
              <w:rPr>
                <w:rFonts w:ascii="Times New Roman" w:eastAsia="Times New Roman" w:hAnsi="Times New Roman" w:cs="Times New Roman"/>
                <w:i/>
                <w:sz w:val="28"/>
                <w:szCs w:val="28"/>
              </w:rPr>
              <w:t>Приложение 6.</w:t>
            </w:r>
            <w:r w:rsidRPr="00FA32A3">
              <w:rPr>
                <w:rFonts w:ascii="Times New Roman" w:eastAsia="Times New Roman" w:hAnsi="Times New Roman" w:cs="Times New Roman"/>
                <w:bCs/>
                <w:sz w:val="28"/>
                <w:szCs w:val="28"/>
              </w:rPr>
              <w:t> </w:t>
            </w:r>
            <w:r w:rsidRPr="00FA32A3">
              <w:rPr>
                <w:rFonts w:ascii="Times New Roman" w:eastAsia="Times New Roman" w:hAnsi="Times New Roman" w:cs="Times New Roman"/>
                <w:sz w:val="28"/>
                <w:szCs w:val="28"/>
              </w:rPr>
              <w:t>Анализ объемов финансирования, предусмотре</w:t>
            </w:r>
            <w:r w:rsidRPr="00FA32A3">
              <w:rPr>
                <w:rFonts w:ascii="Times New Roman" w:eastAsia="Times New Roman" w:hAnsi="Times New Roman" w:cs="Times New Roman"/>
                <w:sz w:val="28"/>
                <w:szCs w:val="28"/>
              </w:rPr>
              <w:t>н</w:t>
            </w:r>
            <w:r w:rsidRPr="00FA32A3">
              <w:rPr>
                <w:rFonts w:ascii="Times New Roman" w:eastAsia="Times New Roman" w:hAnsi="Times New Roman" w:cs="Times New Roman"/>
                <w:sz w:val="28"/>
                <w:szCs w:val="28"/>
              </w:rPr>
              <w:t>ных на реализацию государственных программ</w:t>
            </w:r>
          </w:p>
        </w:tc>
        <w:tc>
          <w:tcPr>
            <w:tcW w:w="284" w:type="dxa"/>
          </w:tcPr>
          <w:p w:rsidR="00B06F23" w:rsidRPr="00FA32A3" w:rsidRDefault="00B06F23" w:rsidP="00F31D8C">
            <w:pPr>
              <w:widowControl w:val="0"/>
              <w:spacing w:after="0" w:line="240" w:lineRule="auto"/>
              <w:ind w:firstLine="454"/>
              <w:jc w:val="both"/>
              <w:rPr>
                <w:rFonts w:ascii="Times New Roman" w:eastAsia="Times New Roman" w:hAnsi="Times New Roman" w:cs="Times New Roman"/>
                <w:sz w:val="28"/>
                <w:szCs w:val="28"/>
              </w:rPr>
            </w:pPr>
          </w:p>
        </w:tc>
        <w:tc>
          <w:tcPr>
            <w:tcW w:w="708" w:type="dxa"/>
            <w:vAlign w:val="bottom"/>
          </w:tcPr>
          <w:p w:rsidR="00B06F23" w:rsidRPr="00FA32A3" w:rsidRDefault="00B06F23" w:rsidP="00E23E1A">
            <w:pPr>
              <w:widowControl w:val="0"/>
              <w:spacing w:after="0" w:line="240" w:lineRule="auto"/>
              <w:rPr>
                <w:rFonts w:ascii="Times New Roman" w:eastAsia="Times New Roman" w:hAnsi="Times New Roman" w:cs="Times New Roman"/>
                <w:sz w:val="28"/>
                <w:szCs w:val="28"/>
              </w:rPr>
            </w:pPr>
          </w:p>
        </w:tc>
      </w:tr>
      <w:tr w:rsidR="00B06F23" w:rsidRPr="00FA32A3" w:rsidTr="001D1CF9">
        <w:trPr>
          <w:trHeight w:val="537"/>
        </w:trPr>
        <w:tc>
          <w:tcPr>
            <w:tcW w:w="8789" w:type="dxa"/>
          </w:tcPr>
          <w:p w:rsidR="00B06F23" w:rsidRPr="00FA32A3" w:rsidRDefault="00B06F23" w:rsidP="00A23E7F">
            <w:pPr>
              <w:widowControl w:val="0"/>
              <w:spacing w:after="0" w:line="240" w:lineRule="auto"/>
              <w:ind w:firstLine="454"/>
              <w:rPr>
                <w:rFonts w:ascii="Times New Roman" w:eastAsia="Times New Roman" w:hAnsi="Times New Roman" w:cs="Times New Roman"/>
                <w:i/>
                <w:sz w:val="28"/>
                <w:szCs w:val="28"/>
              </w:rPr>
            </w:pPr>
            <w:r w:rsidRPr="00FA32A3">
              <w:rPr>
                <w:rFonts w:ascii="Times New Roman" w:eastAsia="Times New Roman" w:hAnsi="Times New Roman" w:cs="Times New Roman"/>
                <w:i/>
                <w:sz w:val="28"/>
                <w:szCs w:val="28"/>
              </w:rPr>
              <w:t>Приложение </w:t>
            </w:r>
            <w:r w:rsidR="00A23E7F" w:rsidRPr="00FA32A3">
              <w:rPr>
                <w:rFonts w:ascii="Times New Roman" w:eastAsia="Times New Roman" w:hAnsi="Times New Roman" w:cs="Times New Roman"/>
                <w:i/>
                <w:sz w:val="28"/>
                <w:szCs w:val="28"/>
              </w:rPr>
              <w:t>7</w:t>
            </w:r>
            <w:r w:rsidRPr="00FA32A3">
              <w:rPr>
                <w:rFonts w:ascii="Times New Roman" w:eastAsia="Times New Roman" w:hAnsi="Times New Roman" w:cs="Times New Roman"/>
                <w:i/>
                <w:sz w:val="28"/>
                <w:szCs w:val="28"/>
              </w:rPr>
              <w:t>.</w:t>
            </w:r>
            <w:r w:rsidRPr="00FA32A3">
              <w:rPr>
                <w:rFonts w:ascii="Times New Roman" w:eastAsia="Times New Roman" w:hAnsi="Times New Roman" w:cs="Times New Roman"/>
                <w:sz w:val="28"/>
                <w:szCs w:val="28"/>
              </w:rPr>
              <w:t> </w:t>
            </w:r>
            <w:r w:rsidRPr="00FA32A3">
              <w:rPr>
                <w:rFonts w:ascii="Times New Roman" w:eastAsia="Times New Roman" w:hAnsi="Times New Roman" w:cs="Times New Roman"/>
                <w:bCs/>
                <w:sz w:val="28"/>
                <w:szCs w:val="28"/>
              </w:rPr>
              <w:t>Сравнительный анализ источников внутреннего финансирования дефицита областного бюджета</w:t>
            </w:r>
          </w:p>
        </w:tc>
        <w:tc>
          <w:tcPr>
            <w:tcW w:w="284" w:type="dxa"/>
          </w:tcPr>
          <w:p w:rsidR="00B06F23" w:rsidRPr="00FA32A3" w:rsidRDefault="00B06F23" w:rsidP="00F31D8C">
            <w:pPr>
              <w:widowControl w:val="0"/>
              <w:spacing w:after="0" w:line="240" w:lineRule="auto"/>
              <w:ind w:firstLine="454"/>
              <w:jc w:val="both"/>
              <w:rPr>
                <w:rFonts w:ascii="Times New Roman" w:eastAsia="Times New Roman" w:hAnsi="Times New Roman" w:cs="Times New Roman"/>
                <w:sz w:val="28"/>
                <w:szCs w:val="28"/>
              </w:rPr>
            </w:pPr>
          </w:p>
        </w:tc>
        <w:tc>
          <w:tcPr>
            <w:tcW w:w="708" w:type="dxa"/>
            <w:vAlign w:val="bottom"/>
          </w:tcPr>
          <w:p w:rsidR="00B06F23" w:rsidRPr="00FA32A3" w:rsidRDefault="00B06F23" w:rsidP="00E23E1A">
            <w:pPr>
              <w:widowControl w:val="0"/>
              <w:spacing w:after="0" w:line="240" w:lineRule="auto"/>
              <w:rPr>
                <w:rFonts w:ascii="Times New Roman" w:eastAsia="Times New Roman" w:hAnsi="Times New Roman" w:cs="Times New Roman"/>
                <w:sz w:val="28"/>
                <w:szCs w:val="28"/>
              </w:rPr>
            </w:pPr>
          </w:p>
        </w:tc>
      </w:tr>
      <w:tr w:rsidR="00B06F23" w:rsidRPr="00FA32A3" w:rsidTr="001D1CF9">
        <w:trPr>
          <w:trHeight w:val="537"/>
        </w:trPr>
        <w:tc>
          <w:tcPr>
            <w:tcW w:w="8789" w:type="dxa"/>
          </w:tcPr>
          <w:p w:rsidR="00B06F23" w:rsidRPr="00FA32A3" w:rsidRDefault="00B06F23" w:rsidP="00A23E7F">
            <w:pPr>
              <w:spacing w:after="0" w:line="240" w:lineRule="auto"/>
              <w:ind w:firstLine="454"/>
              <w:jc w:val="both"/>
              <w:rPr>
                <w:rFonts w:ascii="Times New Roman" w:eastAsia="Times New Roman" w:hAnsi="Times New Roman" w:cs="Times New Roman"/>
                <w:i/>
                <w:sz w:val="28"/>
                <w:szCs w:val="28"/>
              </w:rPr>
            </w:pPr>
            <w:r w:rsidRPr="00FA32A3">
              <w:rPr>
                <w:rFonts w:ascii="Times New Roman" w:eastAsia="Times New Roman" w:hAnsi="Times New Roman" w:cs="Times New Roman"/>
                <w:i/>
                <w:sz w:val="28"/>
                <w:szCs w:val="28"/>
              </w:rPr>
              <w:t>Приложение </w:t>
            </w:r>
            <w:r w:rsidR="00A23E7F" w:rsidRPr="00FA32A3">
              <w:rPr>
                <w:rFonts w:ascii="Times New Roman" w:eastAsia="Times New Roman" w:hAnsi="Times New Roman" w:cs="Times New Roman"/>
                <w:i/>
                <w:sz w:val="28"/>
                <w:szCs w:val="28"/>
              </w:rPr>
              <w:t>8</w:t>
            </w:r>
            <w:r w:rsidRPr="00FA32A3">
              <w:rPr>
                <w:rFonts w:ascii="Times New Roman" w:eastAsia="Times New Roman" w:hAnsi="Times New Roman" w:cs="Times New Roman"/>
                <w:i/>
                <w:sz w:val="28"/>
                <w:szCs w:val="28"/>
              </w:rPr>
              <w:t>. </w:t>
            </w:r>
            <w:r w:rsidRPr="00FA32A3">
              <w:rPr>
                <w:rFonts w:ascii="Times New Roman" w:eastAsia="Times New Roman" w:hAnsi="Times New Roman" w:cs="Times New Roman"/>
                <w:sz w:val="28"/>
                <w:szCs w:val="28"/>
              </w:rPr>
              <w:t>Анализ верхнего предела государственного вну</w:t>
            </w:r>
            <w:r w:rsidRPr="00FA32A3">
              <w:rPr>
                <w:rFonts w:ascii="Times New Roman" w:eastAsia="Times New Roman" w:hAnsi="Times New Roman" w:cs="Times New Roman"/>
                <w:sz w:val="28"/>
                <w:szCs w:val="28"/>
              </w:rPr>
              <w:t>т</w:t>
            </w:r>
            <w:r w:rsidRPr="00FA32A3">
              <w:rPr>
                <w:rFonts w:ascii="Times New Roman" w:eastAsia="Times New Roman" w:hAnsi="Times New Roman" w:cs="Times New Roman"/>
                <w:sz w:val="28"/>
                <w:szCs w:val="28"/>
              </w:rPr>
              <w:t>реннего долга</w:t>
            </w:r>
          </w:p>
        </w:tc>
        <w:tc>
          <w:tcPr>
            <w:tcW w:w="284" w:type="dxa"/>
          </w:tcPr>
          <w:p w:rsidR="00B06F23" w:rsidRPr="00FA32A3" w:rsidRDefault="00B06F23" w:rsidP="00F31D8C">
            <w:pPr>
              <w:widowControl w:val="0"/>
              <w:spacing w:after="0" w:line="240" w:lineRule="auto"/>
              <w:ind w:firstLine="454"/>
              <w:jc w:val="both"/>
              <w:rPr>
                <w:rFonts w:ascii="Times New Roman" w:eastAsia="Times New Roman" w:hAnsi="Times New Roman" w:cs="Times New Roman"/>
                <w:sz w:val="28"/>
                <w:szCs w:val="28"/>
              </w:rPr>
            </w:pPr>
          </w:p>
        </w:tc>
        <w:tc>
          <w:tcPr>
            <w:tcW w:w="708" w:type="dxa"/>
            <w:vAlign w:val="bottom"/>
          </w:tcPr>
          <w:p w:rsidR="00B06F23" w:rsidRPr="00FA32A3" w:rsidRDefault="00B06F23" w:rsidP="00E23E1A">
            <w:pPr>
              <w:widowControl w:val="0"/>
              <w:spacing w:after="0" w:line="240" w:lineRule="auto"/>
              <w:rPr>
                <w:rFonts w:ascii="Times New Roman" w:eastAsia="Times New Roman" w:hAnsi="Times New Roman" w:cs="Times New Roman"/>
                <w:sz w:val="28"/>
                <w:szCs w:val="28"/>
              </w:rPr>
            </w:pPr>
          </w:p>
        </w:tc>
      </w:tr>
    </w:tbl>
    <w:p w:rsidR="00B06F23" w:rsidRPr="00FA32A3" w:rsidRDefault="00B06F23" w:rsidP="00F31D8C">
      <w:pPr>
        <w:widowControl w:val="0"/>
        <w:spacing w:after="0" w:line="240" w:lineRule="auto"/>
        <w:ind w:firstLine="567"/>
        <w:jc w:val="both"/>
        <w:rPr>
          <w:rFonts w:ascii="Times New Roman" w:eastAsia="Times New Roman" w:hAnsi="Times New Roman" w:cs="Times New Roman"/>
          <w:sz w:val="28"/>
          <w:szCs w:val="28"/>
        </w:rPr>
      </w:pPr>
    </w:p>
    <w:p w:rsidR="00B06F23" w:rsidRPr="00FA32A3" w:rsidRDefault="00B06F23" w:rsidP="00F31D8C">
      <w:pPr>
        <w:widowControl w:val="0"/>
        <w:spacing w:after="0" w:line="240" w:lineRule="auto"/>
        <w:ind w:firstLine="567"/>
        <w:jc w:val="both"/>
        <w:rPr>
          <w:rFonts w:ascii="Times New Roman" w:eastAsia="Times New Roman" w:hAnsi="Times New Roman" w:cs="Times New Roman"/>
          <w:b/>
          <w:bCs/>
          <w:i/>
          <w:sz w:val="28"/>
          <w:szCs w:val="28"/>
        </w:rPr>
      </w:pPr>
    </w:p>
    <w:p w:rsidR="00B06F23" w:rsidRPr="00FA32A3" w:rsidRDefault="00B06F23" w:rsidP="00F31D8C">
      <w:pPr>
        <w:widowControl w:val="0"/>
        <w:spacing w:after="0" w:line="240" w:lineRule="auto"/>
        <w:ind w:firstLine="567"/>
        <w:jc w:val="both"/>
        <w:rPr>
          <w:rFonts w:ascii="Times New Roman" w:eastAsia="Times New Roman" w:hAnsi="Times New Roman" w:cs="Times New Roman"/>
          <w:b/>
          <w:bCs/>
          <w:i/>
          <w:sz w:val="28"/>
          <w:szCs w:val="28"/>
        </w:rPr>
      </w:pPr>
    </w:p>
    <w:p w:rsidR="00B06F23" w:rsidRPr="00FA32A3" w:rsidRDefault="00B06F23" w:rsidP="00F31D8C">
      <w:pPr>
        <w:widowControl w:val="0"/>
        <w:spacing w:after="0" w:line="240" w:lineRule="auto"/>
        <w:ind w:firstLine="567"/>
        <w:jc w:val="both"/>
        <w:rPr>
          <w:rFonts w:ascii="Times New Roman" w:eastAsia="Times New Roman" w:hAnsi="Times New Roman" w:cs="Times New Roman"/>
          <w:b/>
          <w:bCs/>
          <w:i/>
          <w:sz w:val="28"/>
          <w:szCs w:val="28"/>
        </w:rPr>
      </w:pPr>
    </w:p>
    <w:p w:rsidR="00B06F23" w:rsidRPr="00FA32A3" w:rsidRDefault="00B06F23" w:rsidP="00F31D8C">
      <w:pPr>
        <w:widowControl w:val="0"/>
        <w:spacing w:after="0" w:line="240" w:lineRule="auto"/>
        <w:ind w:firstLine="567"/>
        <w:jc w:val="both"/>
        <w:rPr>
          <w:rFonts w:ascii="Times New Roman" w:eastAsia="Times New Roman" w:hAnsi="Times New Roman" w:cs="Times New Roman"/>
          <w:b/>
          <w:bCs/>
          <w:i/>
          <w:sz w:val="28"/>
          <w:szCs w:val="28"/>
        </w:rPr>
      </w:pPr>
    </w:p>
    <w:p w:rsidR="00B06F23" w:rsidRPr="00FA32A3" w:rsidRDefault="00B06F23" w:rsidP="00F31D8C">
      <w:pPr>
        <w:widowControl w:val="0"/>
        <w:spacing w:after="0" w:line="240" w:lineRule="auto"/>
        <w:ind w:firstLine="567"/>
        <w:jc w:val="both"/>
        <w:rPr>
          <w:rFonts w:ascii="Times New Roman" w:eastAsia="Times New Roman" w:hAnsi="Times New Roman" w:cs="Times New Roman"/>
          <w:b/>
          <w:bCs/>
          <w:i/>
          <w:sz w:val="28"/>
          <w:szCs w:val="28"/>
        </w:rPr>
      </w:pPr>
    </w:p>
    <w:p w:rsidR="00B06F23" w:rsidRPr="00FA32A3" w:rsidRDefault="00B06F23" w:rsidP="00F31D8C">
      <w:pPr>
        <w:widowControl w:val="0"/>
        <w:spacing w:after="0" w:line="240" w:lineRule="auto"/>
        <w:ind w:firstLine="567"/>
        <w:jc w:val="both"/>
        <w:rPr>
          <w:rFonts w:ascii="Times New Roman" w:eastAsia="Times New Roman" w:hAnsi="Times New Roman" w:cs="Times New Roman"/>
          <w:b/>
          <w:bCs/>
          <w:i/>
          <w:sz w:val="28"/>
          <w:szCs w:val="28"/>
        </w:rPr>
      </w:pPr>
    </w:p>
    <w:p w:rsidR="00B06F23" w:rsidRPr="00FA32A3" w:rsidRDefault="00B06F23" w:rsidP="00F31D8C">
      <w:pPr>
        <w:widowControl w:val="0"/>
        <w:spacing w:after="0" w:line="240" w:lineRule="auto"/>
        <w:ind w:firstLine="567"/>
        <w:jc w:val="both"/>
        <w:rPr>
          <w:rFonts w:ascii="Times New Roman" w:eastAsia="Times New Roman" w:hAnsi="Times New Roman" w:cs="Times New Roman"/>
          <w:b/>
          <w:bCs/>
          <w:i/>
          <w:sz w:val="28"/>
          <w:szCs w:val="28"/>
        </w:rPr>
      </w:pPr>
    </w:p>
    <w:p w:rsidR="00B06F23" w:rsidRPr="00FA32A3" w:rsidRDefault="00B06F23" w:rsidP="00F31D8C">
      <w:pPr>
        <w:widowControl w:val="0"/>
        <w:spacing w:after="0" w:line="240" w:lineRule="auto"/>
        <w:ind w:firstLine="567"/>
        <w:jc w:val="center"/>
        <w:rPr>
          <w:rFonts w:ascii="Times New Roman" w:eastAsia="Times New Roman" w:hAnsi="Times New Roman" w:cs="Times New Roman"/>
          <w:b/>
          <w:sz w:val="28"/>
          <w:szCs w:val="28"/>
        </w:rPr>
      </w:pPr>
      <w:r w:rsidRPr="00FA32A3">
        <w:rPr>
          <w:rFonts w:ascii="Times New Roman" w:hAnsi="Times New Roman" w:cs="Times New Roman"/>
          <w:b/>
          <w:sz w:val="28"/>
          <w:szCs w:val="28"/>
        </w:rPr>
        <w:lastRenderedPageBreak/>
        <w:t>З</w:t>
      </w:r>
      <w:r w:rsidRPr="00FA32A3">
        <w:rPr>
          <w:rFonts w:ascii="Times New Roman" w:eastAsia="Times New Roman" w:hAnsi="Times New Roman" w:cs="Times New Roman"/>
          <w:b/>
          <w:sz w:val="28"/>
          <w:szCs w:val="28"/>
        </w:rPr>
        <w:t>аключени</w:t>
      </w:r>
      <w:r w:rsidRPr="00FA32A3">
        <w:rPr>
          <w:rFonts w:ascii="Times New Roman" w:hAnsi="Times New Roman" w:cs="Times New Roman"/>
          <w:b/>
          <w:sz w:val="28"/>
          <w:szCs w:val="28"/>
        </w:rPr>
        <w:t xml:space="preserve">е </w:t>
      </w:r>
      <w:r w:rsidRPr="00FA32A3">
        <w:rPr>
          <w:rFonts w:ascii="Times New Roman" w:eastAsia="Times New Roman" w:hAnsi="Times New Roman" w:cs="Times New Roman"/>
          <w:b/>
          <w:sz w:val="28"/>
          <w:szCs w:val="28"/>
        </w:rPr>
        <w:t>Счетной палаты Оренбургской области о результатах экспертно-аналитического мероприятия «Экспертиза проекта закона Оренбургской области «Об областном бюджете на 2019 год и на план</w:t>
      </w:r>
      <w:r w:rsidRPr="00FA32A3">
        <w:rPr>
          <w:rFonts w:ascii="Times New Roman" w:eastAsia="Times New Roman" w:hAnsi="Times New Roman" w:cs="Times New Roman"/>
          <w:b/>
          <w:sz w:val="28"/>
          <w:szCs w:val="28"/>
        </w:rPr>
        <w:t>о</w:t>
      </w:r>
      <w:r w:rsidRPr="00FA32A3">
        <w:rPr>
          <w:rFonts w:ascii="Times New Roman" w:eastAsia="Times New Roman" w:hAnsi="Times New Roman" w:cs="Times New Roman"/>
          <w:b/>
          <w:sz w:val="28"/>
          <w:szCs w:val="28"/>
        </w:rPr>
        <w:t>вый период 2020-2021 годов»</w:t>
      </w:r>
    </w:p>
    <w:p w:rsidR="008C4250" w:rsidRPr="00FA32A3" w:rsidRDefault="008C4250" w:rsidP="00F31D8C">
      <w:pPr>
        <w:widowControl w:val="0"/>
        <w:spacing w:after="0" w:line="240" w:lineRule="auto"/>
        <w:ind w:firstLine="567"/>
        <w:jc w:val="center"/>
        <w:rPr>
          <w:rFonts w:ascii="Times New Roman" w:eastAsia="Times New Roman" w:hAnsi="Times New Roman" w:cs="Times New Roman"/>
          <w:b/>
          <w:bCs/>
          <w:i/>
          <w:sz w:val="28"/>
          <w:szCs w:val="28"/>
        </w:rPr>
      </w:pPr>
    </w:p>
    <w:p w:rsidR="00C76A26" w:rsidRPr="00FA32A3" w:rsidRDefault="00C76A26" w:rsidP="00FC79AD">
      <w:pPr>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Законопроект внесен в Законодательное Собрание с соблюдением ср</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t>ка, установленного частью 1 статьи 33 Закона Оренбургской области от 26.12.2013 № 2093/592-</w:t>
      </w:r>
      <w:r w:rsidRPr="00FA32A3">
        <w:rPr>
          <w:rFonts w:ascii="Times New Roman" w:eastAsia="Times New Roman" w:hAnsi="Times New Roman" w:cs="Times New Roman"/>
          <w:sz w:val="28"/>
          <w:szCs w:val="28"/>
          <w:lang w:val="en-US"/>
        </w:rPr>
        <w:t>V</w:t>
      </w:r>
      <w:r w:rsidRPr="00FA32A3">
        <w:rPr>
          <w:rFonts w:ascii="Times New Roman" w:eastAsia="Times New Roman" w:hAnsi="Times New Roman" w:cs="Times New Roman"/>
          <w:sz w:val="28"/>
          <w:szCs w:val="28"/>
        </w:rPr>
        <w:t>-ОЗ «О бюджетном процессе в Оренбургской обла</w:t>
      </w:r>
      <w:r w:rsidRPr="00FA32A3">
        <w:rPr>
          <w:rFonts w:ascii="Times New Roman" w:eastAsia="Times New Roman" w:hAnsi="Times New Roman" w:cs="Times New Roman"/>
          <w:sz w:val="28"/>
          <w:szCs w:val="28"/>
        </w:rPr>
        <w:t>с</w:t>
      </w:r>
      <w:r w:rsidRPr="00FA32A3">
        <w:rPr>
          <w:rFonts w:ascii="Times New Roman" w:eastAsia="Times New Roman" w:hAnsi="Times New Roman" w:cs="Times New Roman"/>
          <w:sz w:val="28"/>
          <w:szCs w:val="28"/>
        </w:rPr>
        <w:t>ти», а именно</w:t>
      </w:r>
      <w:r w:rsidRPr="00FA32A3">
        <w:rPr>
          <w:rFonts w:ascii="Times New Roman" w:hAnsi="Times New Roman" w:cs="Times New Roman"/>
          <w:sz w:val="28"/>
          <w:szCs w:val="28"/>
        </w:rPr>
        <w:t xml:space="preserve"> </w:t>
      </w:r>
      <w:r w:rsidRPr="00FA32A3">
        <w:rPr>
          <w:rFonts w:ascii="Times New Roman" w:eastAsia="Times New Roman" w:hAnsi="Times New Roman" w:cs="Times New Roman"/>
          <w:sz w:val="28"/>
          <w:szCs w:val="28"/>
        </w:rPr>
        <w:t>не позднее 1 ноября текущего года.</w:t>
      </w:r>
    </w:p>
    <w:p w:rsidR="00C76A26" w:rsidRPr="00FA32A3" w:rsidRDefault="00C76A26" w:rsidP="00FC79AD">
      <w:pPr>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Состав документов и материалов, представленных одновременно с проектом закона об областном бюджете, соответствует требованиям статьи 184.2 Бюджетного кодекса и части 4 статьи 33 Закона о бюджетном процессе.</w:t>
      </w:r>
    </w:p>
    <w:p w:rsidR="00C76A26" w:rsidRPr="00FA32A3" w:rsidRDefault="00C76A26" w:rsidP="00FC79AD">
      <w:pPr>
        <w:widowControl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В ходе экспертизы проанализированы сведения, поступившие от уч</w:t>
      </w:r>
      <w:r w:rsidRPr="00FA32A3">
        <w:rPr>
          <w:rFonts w:ascii="Times New Roman" w:eastAsia="Times New Roman" w:hAnsi="Times New Roman" w:cs="Times New Roman"/>
          <w:sz w:val="28"/>
          <w:szCs w:val="28"/>
        </w:rPr>
        <w:t>а</w:t>
      </w:r>
      <w:r w:rsidRPr="00FA32A3">
        <w:rPr>
          <w:rFonts w:ascii="Times New Roman" w:eastAsia="Times New Roman" w:hAnsi="Times New Roman" w:cs="Times New Roman"/>
          <w:sz w:val="28"/>
          <w:szCs w:val="28"/>
        </w:rPr>
        <w:t>стников бюджетного процесса на запросы Счетной палаты, и иная информ</w:t>
      </w:r>
      <w:r w:rsidRPr="00FA32A3">
        <w:rPr>
          <w:rFonts w:ascii="Times New Roman" w:eastAsia="Times New Roman" w:hAnsi="Times New Roman" w:cs="Times New Roman"/>
          <w:sz w:val="28"/>
          <w:szCs w:val="28"/>
        </w:rPr>
        <w:t>а</w:t>
      </w:r>
      <w:r w:rsidRPr="00FA32A3">
        <w:rPr>
          <w:rFonts w:ascii="Times New Roman" w:eastAsia="Times New Roman" w:hAnsi="Times New Roman" w:cs="Times New Roman"/>
          <w:sz w:val="28"/>
          <w:szCs w:val="28"/>
        </w:rPr>
        <w:t>ция с целью выявления тенденций, влияющих на прогнозные параметры, и изучения причин, вызвавших изменение тех или иных показателей областн</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t>го бюджета.</w:t>
      </w:r>
    </w:p>
    <w:p w:rsidR="008C4250" w:rsidRPr="00FA32A3" w:rsidRDefault="008C4250" w:rsidP="00FC79AD">
      <w:pPr>
        <w:widowControl w:val="0"/>
        <w:spacing w:after="0" w:line="240" w:lineRule="auto"/>
        <w:ind w:firstLine="709"/>
        <w:jc w:val="both"/>
        <w:rPr>
          <w:rFonts w:ascii="Times New Roman" w:eastAsia="Times New Roman" w:hAnsi="Times New Roman" w:cs="Times New Roman"/>
          <w:b/>
          <w:sz w:val="28"/>
          <w:szCs w:val="28"/>
        </w:rPr>
      </w:pPr>
    </w:p>
    <w:p w:rsidR="00591D3B" w:rsidRPr="00FA32A3" w:rsidRDefault="00591D3B" w:rsidP="00FC79AD">
      <w:pPr>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1.</w:t>
      </w:r>
      <w:r w:rsidRPr="00FA32A3">
        <w:rPr>
          <w:rFonts w:ascii="Times New Roman" w:eastAsia="Times New Roman" w:hAnsi="Times New Roman" w:cs="Times New Roman"/>
          <w:b/>
          <w:sz w:val="28"/>
          <w:szCs w:val="28"/>
        </w:rPr>
        <w:t xml:space="preserve"> </w:t>
      </w:r>
      <w:proofErr w:type="gramStart"/>
      <w:r w:rsidR="00555A84" w:rsidRPr="00FA32A3">
        <w:rPr>
          <w:rFonts w:ascii="Times New Roman" w:eastAsia="Times New Roman" w:hAnsi="Times New Roman" w:cs="Times New Roman"/>
          <w:b/>
          <w:sz w:val="24"/>
          <w:szCs w:val="24"/>
        </w:rPr>
        <w:t>ДОХОДЫ ОБЛАСТНОГО БЮДЖЕТА</w:t>
      </w:r>
      <w:r w:rsidR="00555A84" w:rsidRPr="00FA32A3">
        <w:rPr>
          <w:rFonts w:ascii="Times New Roman" w:eastAsia="Times New Roman" w:hAnsi="Times New Roman" w:cs="Times New Roman"/>
          <w:sz w:val="28"/>
          <w:szCs w:val="28"/>
        </w:rPr>
        <w:t xml:space="preserve"> </w:t>
      </w:r>
      <w:r w:rsidRPr="00FA32A3">
        <w:rPr>
          <w:rFonts w:ascii="Times New Roman" w:eastAsia="Times New Roman" w:hAnsi="Times New Roman" w:cs="Times New Roman"/>
          <w:sz w:val="28"/>
          <w:szCs w:val="28"/>
        </w:rPr>
        <w:t>предусматриваются Законопр</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t xml:space="preserve">ектом в следующих объемах: в 2019 году – </w:t>
      </w:r>
      <w:r w:rsidRPr="00FA32A3">
        <w:rPr>
          <w:rFonts w:ascii="Times New Roman" w:hAnsi="Times New Roman" w:cs="Times New Roman"/>
          <w:bCs/>
          <w:sz w:val="28"/>
          <w:szCs w:val="28"/>
        </w:rPr>
        <w:t>81</w:t>
      </w:r>
      <w:r w:rsidR="00274DB2" w:rsidRPr="00FA32A3">
        <w:rPr>
          <w:rFonts w:ascii="Times New Roman" w:hAnsi="Times New Roman" w:cs="Times New Roman"/>
          <w:bCs/>
          <w:sz w:val="28"/>
          <w:szCs w:val="28"/>
        </w:rPr>
        <w:t> </w:t>
      </w:r>
      <w:r w:rsidRPr="00FA32A3">
        <w:rPr>
          <w:rFonts w:ascii="Times New Roman" w:hAnsi="Times New Roman" w:cs="Times New Roman"/>
          <w:bCs/>
          <w:sz w:val="28"/>
          <w:szCs w:val="28"/>
        </w:rPr>
        <w:t>702</w:t>
      </w:r>
      <w:r w:rsidR="00274DB2" w:rsidRPr="00FA32A3">
        <w:rPr>
          <w:rFonts w:ascii="Times New Roman" w:hAnsi="Times New Roman" w:cs="Times New Roman"/>
          <w:bCs/>
          <w:sz w:val="28"/>
          <w:szCs w:val="28"/>
        </w:rPr>
        <w:t> </w:t>
      </w:r>
      <w:r w:rsidRPr="00FA32A3">
        <w:rPr>
          <w:rFonts w:ascii="Times New Roman" w:hAnsi="Times New Roman" w:cs="Times New Roman"/>
          <w:bCs/>
          <w:sz w:val="28"/>
          <w:szCs w:val="28"/>
        </w:rPr>
        <w:t>378,7</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или 103,0% к соответствующим бюджетным назначениям на 2018 год (</w:t>
      </w:r>
      <w:r w:rsidRPr="00FA32A3">
        <w:rPr>
          <w:rFonts w:ascii="Times New Roman" w:hAnsi="Times New Roman" w:cs="Times New Roman"/>
          <w:bCs/>
          <w:sz w:val="28"/>
          <w:szCs w:val="28"/>
        </w:rPr>
        <w:t>79 340 266,1</w:t>
      </w:r>
      <w:r w:rsidR="00274DB2" w:rsidRPr="00FA32A3">
        <w:rPr>
          <w:rFonts w:ascii="Times New Roman" w:hAnsi="Times New Roman" w:cs="Times New Roman"/>
          <w:bCs/>
          <w:sz w:val="28"/>
          <w:szCs w:val="28"/>
        </w:rPr>
        <w:t xml:space="preserve"> тыс. </w:t>
      </w:r>
      <w:r w:rsidRPr="00FA32A3">
        <w:rPr>
          <w:rFonts w:ascii="Times New Roman" w:eastAsia="Times New Roman" w:hAnsi="Times New Roman" w:cs="Times New Roman"/>
          <w:sz w:val="28"/>
          <w:szCs w:val="28"/>
        </w:rPr>
        <w:t>рублей) и 99,5% к ожидаемому исполнению за 2018 год (82 114 433,3</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 xml:space="preserve">рублей), в 2020 году – </w:t>
      </w:r>
      <w:r w:rsidRPr="00FA32A3">
        <w:rPr>
          <w:rFonts w:ascii="Times New Roman" w:hAnsi="Times New Roman" w:cs="Times New Roman"/>
          <w:bCs/>
          <w:sz w:val="28"/>
          <w:szCs w:val="28"/>
        </w:rPr>
        <w:t>81 389 230,6</w:t>
      </w:r>
      <w:r w:rsidR="00274DB2" w:rsidRPr="00FA32A3">
        <w:rPr>
          <w:rFonts w:ascii="Times New Roman" w:hAnsi="Times New Roman" w:cs="Times New Roman"/>
          <w:bCs/>
          <w:sz w:val="28"/>
          <w:szCs w:val="28"/>
        </w:rPr>
        <w:t xml:space="preserve"> тыс. </w:t>
      </w:r>
      <w:r w:rsidRPr="00FA32A3">
        <w:rPr>
          <w:rFonts w:ascii="Times New Roman" w:eastAsia="Times New Roman" w:hAnsi="Times New Roman" w:cs="Times New Roman"/>
          <w:sz w:val="28"/>
          <w:szCs w:val="28"/>
        </w:rPr>
        <w:t xml:space="preserve">рублей, или 99,6% к 2019 году, в 2021 году – </w:t>
      </w:r>
      <w:r w:rsidRPr="00FA32A3">
        <w:rPr>
          <w:rFonts w:ascii="Times New Roman" w:hAnsi="Times New Roman" w:cs="Times New Roman"/>
          <w:bCs/>
          <w:sz w:val="28"/>
          <w:szCs w:val="28"/>
        </w:rPr>
        <w:t>85</w:t>
      </w:r>
      <w:proofErr w:type="gramEnd"/>
      <w:r w:rsidRPr="00FA32A3">
        <w:rPr>
          <w:rFonts w:ascii="Times New Roman" w:hAnsi="Times New Roman" w:cs="Times New Roman"/>
          <w:bCs/>
          <w:sz w:val="28"/>
          <w:szCs w:val="28"/>
        </w:rPr>
        <w:t> 672 517,8</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или 105,3% к 2020 году. Планируемое на 2019 год снижение доходов относительно ожидаемого и</w:t>
      </w:r>
      <w:r w:rsidRPr="00FA32A3">
        <w:rPr>
          <w:rFonts w:ascii="Times New Roman" w:eastAsia="Times New Roman" w:hAnsi="Times New Roman" w:cs="Times New Roman"/>
          <w:sz w:val="28"/>
          <w:szCs w:val="28"/>
        </w:rPr>
        <w:t>с</w:t>
      </w:r>
      <w:r w:rsidRPr="00FA32A3">
        <w:rPr>
          <w:rFonts w:ascii="Times New Roman" w:eastAsia="Times New Roman" w:hAnsi="Times New Roman" w:cs="Times New Roman"/>
          <w:sz w:val="28"/>
          <w:szCs w:val="28"/>
        </w:rPr>
        <w:t>полнения за текущий год произошло за счет снижения безвозмездных пост</w:t>
      </w:r>
      <w:r w:rsidRPr="00FA32A3">
        <w:rPr>
          <w:rFonts w:ascii="Times New Roman" w:eastAsia="Times New Roman" w:hAnsi="Times New Roman" w:cs="Times New Roman"/>
          <w:sz w:val="28"/>
          <w:szCs w:val="28"/>
        </w:rPr>
        <w:t>у</w:t>
      </w:r>
      <w:r w:rsidRPr="00FA32A3">
        <w:rPr>
          <w:rFonts w:ascii="Times New Roman" w:eastAsia="Times New Roman" w:hAnsi="Times New Roman" w:cs="Times New Roman"/>
          <w:sz w:val="28"/>
          <w:szCs w:val="28"/>
        </w:rPr>
        <w:t xml:space="preserve">плений из федерального бюджета, которые в </w:t>
      </w:r>
      <w:r w:rsidRPr="00FA32A3">
        <w:rPr>
          <w:rFonts w:ascii="Times New Roman" w:hAnsi="Times New Roman" w:cs="Times New Roman"/>
          <w:sz w:val="28"/>
          <w:szCs w:val="28"/>
        </w:rPr>
        <w:t>ходе исполнения бюджета</w:t>
      </w:r>
      <w:r w:rsidRPr="00FA32A3">
        <w:rPr>
          <w:rFonts w:ascii="Times New Roman" w:eastAsia="Times New Roman" w:hAnsi="Times New Roman" w:cs="Times New Roman"/>
          <w:sz w:val="28"/>
          <w:szCs w:val="28"/>
        </w:rPr>
        <w:t xml:space="preserve"> будут уточняться</w:t>
      </w:r>
      <w:r w:rsidRPr="00FA32A3">
        <w:rPr>
          <w:rFonts w:ascii="Times New Roman" w:eastAsia="Times New Roman" w:hAnsi="Times New Roman" w:cs="Times New Roman"/>
          <w:sz w:val="28"/>
          <w:szCs w:val="20"/>
        </w:rPr>
        <w:t>.</w:t>
      </w:r>
      <w:r w:rsidRPr="00FA32A3">
        <w:rPr>
          <w:rFonts w:ascii="Times New Roman" w:hAnsi="Times New Roman" w:cs="Times New Roman"/>
          <w:sz w:val="28"/>
          <w:szCs w:val="28"/>
        </w:rPr>
        <w:t xml:space="preserve"> </w:t>
      </w:r>
      <w:r w:rsidRPr="00FA32A3">
        <w:rPr>
          <w:rFonts w:ascii="Times New Roman" w:eastAsia="Times New Roman" w:hAnsi="Times New Roman" w:cs="Times New Roman"/>
          <w:sz w:val="28"/>
          <w:szCs w:val="28"/>
        </w:rPr>
        <w:t>Налоговые и неналоговые поступления на 2019 год и на план</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t>вый период прогнозируются с приростом.</w:t>
      </w:r>
    </w:p>
    <w:p w:rsidR="000600A0" w:rsidRPr="00FA32A3" w:rsidRDefault="000600A0" w:rsidP="00E628B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en-US"/>
        </w:rPr>
      </w:pPr>
      <w:proofErr w:type="gramStart"/>
      <w:r w:rsidRPr="00FA32A3">
        <w:rPr>
          <w:rFonts w:ascii="Times New Roman" w:eastAsia="Times New Roman" w:hAnsi="Times New Roman" w:cs="Times New Roman"/>
          <w:sz w:val="28"/>
          <w:szCs w:val="28"/>
          <w:lang w:eastAsia="en-US"/>
        </w:rPr>
        <w:t>Формирование доходов областного бюджета на 2019 год и на плановый период 2020 и 2021 годов осуществлялось в условиях умеренного возобно</w:t>
      </w:r>
      <w:r w:rsidRPr="00FA32A3">
        <w:rPr>
          <w:rFonts w:ascii="Times New Roman" w:eastAsia="Times New Roman" w:hAnsi="Times New Roman" w:cs="Times New Roman"/>
          <w:sz w:val="28"/>
          <w:szCs w:val="28"/>
          <w:lang w:eastAsia="en-US"/>
        </w:rPr>
        <w:t>в</w:t>
      </w:r>
      <w:r w:rsidRPr="00FA32A3">
        <w:rPr>
          <w:rFonts w:ascii="Times New Roman" w:eastAsia="Times New Roman" w:hAnsi="Times New Roman" w:cs="Times New Roman"/>
          <w:sz w:val="28"/>
          <w:szCs w:val="28"/>
          <w:lang w:eastAsia="en-US"/>
        </w:rPr>
        <w:t>ления роста экономики с одновременным сохранением риска вмешательства непрогнозируемых факторов, связанных с нестабильностью внешнеполит</w:t>
      </w:r>
      <w:r w:rsidRPr="00FA32A3">
        <w:rPr>
          <w:rFonts w:ascii="Times New Roman" w:eastAsia="Times New Roman" w:hAnsi="Times New Roman" w:cs="Times New Roman"/>
          <w:sz w:val="28"/>
          <w:szCs w:val="28"/>
          <w:lang w:eastAsia="en-US"/>
        </w:rPr>
        <w:t>и</w:t>
      </w:r>
      <w:r w:rsidRPr="00FA32A3">
        <w:rPr>
          <w:rFonts w:ascii="Times New Roman" w:eastAsia="Times New Roman" w:hAnsi="Times New Roman" w:cs="Times New Roman"/>
          <w:sz w:val="28"/>
          <w:szCs w:val="28"/>
          <w:lang w:eastAsia="en-US"/>
        </w:rPr>
        <w:t xml:space="preserve">ческой ситуации, </w:t>
      </w:r>
      <w:proofErr w:type="spellStart"/>
      <w:r w:rsidRPr="00FA32A3">
        <w:rPr>
          <w:rFonts w:ascii="Times New Roman" w:eastAsia="Times New Roman" w:hAnsi="Times New Roman" w:cs="Times New Roman"/>
          <w:sz w:val="28"/>
          <w:szCs w:val="28"/>
          <w:lang w:eastAsia="en-US"/>
        </w:rPr>
        <w:t>санкционными</w:t>
      </w:r>
      <w:proofErr w:type="spellEnd"/>
      <w:r w:rsidRPr="00FA32A3">
        <w:rPr>
          <w:rFonts w:ascii="Times New Roman" w:eastAsia="Times New Roman" w:hAnsi="Times New Roman" w:cs="Times New Roman"/>
          <w:sz w:val="28"/>
          <w:szCs w:val="28"/>
          <w:lang w:eastAsia="en-US"/>
        </w:rPr>
        <w:t xml:space="preserve"> ограничениями, зависимостью регионал</w:t>
      </w:r>
      <w:r w:rsidRPr="00FA32A3">
        <w:rPr>
          <w:rFonts w:ascii="Times New Roman" w:eastAsia="Times New Roman" w:hAnsi="Times New Roman" w:cs="Times New Roman"/>
          <w:sz w:val="28"/>
          <w:szCs w:val="28"/>
          <w:lang w:eastAsia="en-US"/>
        </w:rPr>
        <w:t>ь</w:t>
      </w:r>
      <w:r w:rsidRPr="00FA32A3">
        <w:rPr>
          <w:rFonts w:ascii="Times New Roman" w:eastAsia="Times New Roman" w:hAnsi="Times New Roman" w:cs="Times New Roman"/>
          <w:sz w:val="28"/>
          <w:szCs w:val="28"/>
          <w:lang w:eastAsia="en-US"/>
        </w:rPr>
        <w:t xml:space="preserve">ной экономики от ситуации на мировых рынках топливно-энергетических ресурсов, а также с изменением структуры налоговой нагрузки (Основными </w:t>
      </w:r>
      <w:hyperlink r:id="rId8" w:history="1">
        <w:r w:rsidRPr="00FA32A3">
          <w:rPr>
            <w:rFonts w:ascii="Times New Roman" w:eastAsia="Times New Roman" w:hAnsi="Times New Roman" w:cs="Times New Roman"/>
            <w:sz w:val="28"/>
            <w:szCs w:val="28"/>
            <w:lang w:eastAsia="en-US"/>
          </w:rPr>
          <w:t>направления</w:t>
        </w:r>
      </w:hyperlink>
      <w:r w:rsidRPr="00FA32A3">
        <w:rPr>
          <w:rFonts w:ascii="Times New Roman" w:eastAsia="Times New Roman" w:hAnsi="Times New Roman" w:cs="Times New Roman"/>
          <w:sz w:val="28"/>
          <w:szCs w:val="28"/>
          <w:lang w:eastAsia="en-US"/>
        </w:rPr>
        <w:t xml:space="preserve">ми бюджетной, налоговой и </w:t>
      </w:r>
      <w:proofErr w:type="spellStart"/>
      <w:r w:rsidRPr="00FA32A3">
        <w:rPr>
          <w:rFonts w:ascii="Times New Roman" w:eastAsia="Times New Roman" w:hAnsi="Times New Roman" w:cs="Times New Roman"/>
          <w:sz w:val="28"/>
          <w:szCs w:val="28"/>
          <w:lang w:eastAsia="en-US"/>
        </w:rPr>
        <w:t>таможенно-тарифной</w:t>
      </w:r>
      <w:proofErr w:type="spellEnd"/>
      <w:proofErr w:type="gramEnd"/>
      <w:r w:rsidRPr="00FA32A3">
        <w:rPr>
          <w:rFonts w:ascii="Times New Roman" w:eastAsia="Times New Roman" w:hAnsi="Times New Roman" w:cs="Times New Roman"/>
          <w:sz w:val="28"/>
          <w:szCs w:val="28"/>
          <w:lang w:eastAsia="en-US"/>
        </w:rPr>
        <w:t xml:space="preserve"> политики на 2019 год предусмотрено повышение ставки Н</w:t>
      </w:r>
      <w:proofErr w:type="gramStart"/>
      <w:r w:rsidRPr="00FA32A3">
        <w:rPr>
          <w:rFonts w:ascii="Times New Roman" w:eastAsia="Times New Roman" w:hAnsi="Times New Roman" w:cs="Times New Roman"/>
          <w:sz w:val="28"/>
          <w:szCs w:val="28"/>
          <w:lang w:eastAsia="en-US"/>
        </w:rPr>
        <w:t>ДС с 18</w:t>
      </w:r>
      <w:proofErr w:type="gramEnd"/>
      <w:r w:rsidRPr="00FA32A3">
        <w:rPr>
          <w:rFonts w:ascii="Times New Roman" w:eastAsia="Times New Roman" w:hAnsi="Times New Roman" w:cs="Times New Roman"/>
          <w:sz w:val="28"/>
          <w:szCs w:val="28"/>
          <w:lang w:eastAsia="en-US"/>
        </w:rPr>
        <w:t xml:space="preserve"> до 20% с одновреме</w:t>
      </w:r>
      <w:r w:rsidRPr="00FA32A3">
        <w:rPr>
          <w:rFonts w:ascii="Times New Roman" w:eastAsia="Times New Roman" w:hAnsi="Times New Roman" w:cs="Times New Roman"/>
          <w:sz w:val="28"/>
          <w:szCs w:val="28"/>
          <w:lang w:eastAsia="en-US"/>
        </w:rPr>
        <w:t>н</w:t>
      </w:r>
      <w:r w:rsidRPr="00FA32A3">
        <w:rPr>
          <w:rFonts w:ascii="Times New Roman" w:eastAsia="Times New Roman" w:hAnsi="Times New Roman" w:cs="Times New Roman"/>
          <w:sz w:val="28"/>
          <w:szCs w:val="28"/>
          <w:lang w:eastAsia="en-US"/>
        </w:rPr>
        <w:t xml:space="preserve">ной фиксацией ставки тарифа страховых взносов на уровне 30%). </w:t>
      </w:r>
    </w:p>
    <w:p w:rsidR="00591D3B" w:rsidRPr="00FA32A3" w:rsidRDefault="00591D3B" w:rsidP="00FC79AD">
      <w:pPr>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1.1.</w:t>
      </w:r>
      <w:r w:rsidRPr="00FA32A3">
        <w:rPr>
          <w:rFonts w:ascii="Times New Roman" w:eastAsia="Times New Roman" w:hAnsi="Times New Roman" w:cs="Times New Roman"/>
          <w:b/>
          <w:sz w:val="28"/>
          <w:szCs w:val="28"/>
        </w:rPr>
        <w:t xml:space="preserve"> </w:t>
      </w:r>
      <w:proofErr w:type="gramStart"/>
      <w:r w:rsidRPr="00FA32A3">
        <w:rPr>
          <w:rFonts w:ascii="Times New Roman" w:eastAsia="Times New Roman" w:hAnsi="Times New Roman" w:cs="Times New Roman"/>
          <w:b/>
          <w:sz w:val="28"/>
          <w:szCs w:val="28"/>
        </w:rPr>
        <w:t xml:space="preserve">Налоговые и неналоговые доходы </w:t>
      </w:r>
      <w:r w:rsidRPr="00FA32A3">
        <w:rPr>
          <w:rFonts w:ascii="Times New Roman" w:eastAsia="Times New Roman" w:hAnsi="Times New Roman" w:cs="Times New Roman"/>
          <w:sz w:val="28"/>
          <w:szCs w:val="28"/>
        </w:rPr>
        <w:t>планируются в следующих размерах: в 2019 году – 67 613 561,0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или 109,8% к бюджетным назначениям, утвержденным на 2018 год (61 555 062,0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w:t>
      </w:r>
      <w:r w:rsidR="00BF365D" w:rsidRPr="00FA32A3">
        <w:rPr>
          <w:rFonts w:ascii="Times New Roman" w:eastAsia="Times New Roman" w:hAnsi="Times New Roman" w:cs="Times New Roman"/>
          <w:sz w:val="28"/>
          <w:szCs w:val="28"/>
        </w:rPr>
        <w:t>,</w:t>
      </w:r>
      <w:r w:rsidRPr="00FA32A3">
        <w:rPr>
          <w:rFonts w:ascii="Times New Roman" w:eastAsia="Times New Roman" w:hAnsi="Times New Roman" w:cs="Times New Roman"/>
          <w:sz w:val="28"/>
          <w:szCs w:val="28"/>
        </w:rPr>
        <w:t xml:space="preserve"> и 105,2% к ожидаемому исполнению за текущий год (64 300 513,0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в 2020 году – 69 822 873,0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или 103,3% к 2019 году;</w:t>
      </w:r>
      <w:proofErr w:type="gramEnd"/>
      <w:r w:rsidRPr="00FA32A3">
        <w:rPr>
          <w:rFonts w:ascii="Times New Roman" w:eastAsia="Times New Roman" w:hAnsi="Times New Roman" w:cs="Times New Roman"/>
          <w:sz w:val="28"/>
          <w:szCs w:val="28"/>
        </w:rPr>
        <w:t xml:space="preserve"> в 2021 году – </w:t>
      </w:r>
      <w:r w:rsidRPr="00FA32A3">
        <w:rPr>
          <w:rFonts w:ascii="Times New Roman" w:eastAsia="Times New Roman" w:hAnsi="Times New Roman" w:cs="Times New Roman"/>
          <w:sz w:val="28"/>
          <w:szCs w:val="28"/>
        </w:rPr>
        <w:lastRenderedPageBreak/>
        <w:t>74 758 922,0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или 107,1% к 2020 году. На долю планируемых</w:t>
      </w:r>
      <w:r w:rsidRPr="00FA32A3">
        <w:rPr>
          <w:rFonts w:ascii="Times New Roman" w:eastAsia="Times New Roman" w:hAnsi="Times New Roman" w:cs="Times New Roman"/>
          <w:b/>
          <w:sz w:val="28"/>
          <w:szCs w:val="28"/>
        </w:rPr>
        <w:t xml:space="preserve"> </w:t>
      </w:r>
      <w:r w:rsidRPr="00FA32A3">
        <w:rPr>
          <w:rFonts w:ascii="Times New Roman" w:eastAsia="Times New Roman" w:hAnsi="Times New Roman" w:cs="Times New Roman"/>
          <w:sz w:val="28"/>
          <w:szCs w:val="28"/>
        </w:rPr>
        <w:t>н</w:t>
      </w:r>
      <w:r w:rsidRPr="00FA32A3">
        <w:rPr>
          <w:rFonts w:ascii="Times New Roman" w:eastAsia="Times New Roman" w:hAnsi="Times New Roman" w:cs="Times New Roman"/>
          <w:sz w:val="28"/>
          <w:szCs w:val="28"/>
        </w:rPr>
        <w:t>а</w:t>
      </w:r>
      <w:r w:rsidRPr="00FA32A3">
        <w:rPr>
          <w:rFonts w:ascii="Times New Roman" w:eastAsia="Times New Roman" w:hAnsi="Times New Roman" w:cs="Times New Roman"/>
          <w:sz w:val="28"/>
          <w:szCs w:val="28"/>
        </w:rPr>
        <w:t>логовых и неналоговых</w:t>
      </w:r>
      <w:r w:rsidRPr="00FA32A3">
        <w:rPr>
          <w:rFonts w:ascii="Times New Roman" w:eastAsia="Times New Roman" w:hAnsi="Times New Roman" w:cs="Times New Roman"/>
          <w:b/>
          <w:sz w:val="28"/>
          <w:szCs w:val="28"/>
        </w:rPr>
        <w:t xml:space="preserve"> </w:t>
      </w:r>
      <w:r w:rsidRPr="00FA32A3">
        <w:rPr>
          <w:rFonts w:ascii="Times New Roman" w:eastAsia="Times New Roman" w:hAnsi="Times New Roman" w:cs="Times New Roman"/>
          <w:sz w:val="28"/>
          <w:szCs w:val="28"/>
        </w:rPr>
        <w:t>поступлений приходится</w:t>
      </w:r>
      <w:r w:rsidRPr="00FA32A3">
        <w:rPr>
          <w:rFonts w:ascii="Times New Roman" w:eastAsia="Times New Roman" w:hAnsi="Times New Roman" w:cs="Times New Roman"/>
          <w:b/>
          <w:sz w:val="28"/>
          <w:szCs w:val="28"/>
        </w:rPr>
        <w:t xml:space="preserve"> </w:t>
      </w:r>
      <w:r w:rsidRPr="00FA32A3">
        <w:rPr>
          <w:rFonts w:ascii="Times New Roman" w:eastAsia="Times New Roman" w:hAnsi="Times New Roman" w:cs="Times New Roman"/>
          <w:sz w:val="28"/>
          <w:szCs w:val="28"/>
        </w:rPr>
        <w:t xml:space="preserve">82,8% от общего объема доходной части областного бюджета </w:t>
      </w:r>
      <w:r w:rsidR="00BF365D" w:rsidRPr="00FA32A3">
        <w:rPr>
          <w:rFonts w:ascii="Times New Roman" w:eastAsia="Times New Roman" w:hAnsi="Times New Roman" w:cs="Times New Roman"/>
          <w:sz w:val="28"/>
          <w:szCs w:val="28"/>
        </w:rPr>
        <w:t>на</w:t>
      </w:r>
      <w:r w:rsidRPr="00FA32A3">
        <w:rPr>
          <w:rFonts w:ascii="Times New Roman" w:eastAsia="Times New Roman" w:hAnsi="Times New Roman" w:cs="Times New Roman"/>
          <w:sz w:val="28"/>
          <w:szCs w:val="28"/>
        </w:rPr>
        <w:t xml:space="preserve"> 2019 год. Поступления сформиров</w:t>
      </w:r>
      <w:r w:rsidRPr="00FA32A3">
        <w:rPr>
          <w:rFonts w:ascii="Times New Roman" w:eastAsia="Times New Roman" w:hAnsi="Times New Roman" w:cs="Times New Roman"/>
          <w:sz w:val="28"/>
          <w:szCs w:val="28"/>
        </w:rPr>
        <w:t>а</w:t>
      </w:r>
      <w:r w:rsidRPr="00FA32A3">
        <w:rPr>
          <w:rFonts w:ascii="Times New Roman" w:eastAsia="Times New Roman" w:hAnsi="Times New Roman" w:cs="Times New Roman"/>
          <w:sz w:val="28"/>
          <w:szCs w:val="28"/>
        </w:rPr>
        <w:t>ны в основном за счет четырех налогов: налога на прибыль организаций (43,2%), налога на доходы физических лиц (28,2%), налога на имущество о</w:t>
      </w:r>
      <w:r w:rsidRPr="00FA32A3">
        <w:rPr>
          <w:rFonts w:ascii="Times New Roman" w:eastAsia="Times New Roman" w:hAnsi="Times New Roman" w:cs="Times New Roman"/>
          <w:sz w:val="28"/>
          <w:szCs w:val="28"/>
        </w:rPr>
        <w:t>р</w:t>
      </w:r>
      <w:r w:rsidRPr="00FA32A3">
        <w:rPr>
          <w:rFonts w:ascii="Times New Roman" w:eastAsia="Times New Roman" w:hAnsi="Times New Roman" w:cs="Times New Roman"/>
          <w:sz w:val="28"/>
          <w:szCs w:val="28"/>
        </w:rPr>
        <w:t>ганизаций (14,8%) и акцизов (9,3%).</w:t>
      </w:r>
    </w:p>
    <w:p w:rsidR="00591D3B" w:rsidRPr="00FA32A3" w:rsidRDefault="00591D3B" w:rsidP="00FC79AD">
      <w:pPr>
        <w:spacing w:after="0" w:line="240" w:lineRule="auto"/>
        <w:ind w:firstLine="709"/>
        <w:jc w:val="both"/>
        <w:rPr>
          <w:rFonts w:ascii="Times New Roman" w:eastAsia="Times New Roman" w:hAnsi="Times New Roman" w:cs="Times New Roman"/>
          <w:sz w:val="28"/>
          <w:szCs w:val="28"/>
        </w:rPr>
      </w:pPr>
      <w:proofErr w:type="gramStart"/>
      <w:r w:rsidRPr="00FA32A3">
        <w:rPr>
          <w:rFonts w:ascii="Times New Roman" w:eastAsia="Times New Roman" w:hAnsi="Times New Roman" w:cs="Times New Roman"/>
          <w:sz w:val="28"/>
          <w:szCs w:val="28"/>
        </w:rPr>
        <w:t>Планирование</w:t>
      </w:r>
      <w:r w:rsidRPr="00FA32A3">
        <w:rPr>
          <w:rFonts w:ascii="Times New Roman" w:hAnsi="Times New Roman" w:cs="Times New Roman"/>
          <w:sz w:val="28"/>
          <w:szCs w:val="28"/>
        </w:rPr>
        <w:t xml:space="preserve"> </w:t>
      </w:r>
      <w:r w:rsidRPr="00FA32A3">
        <w:rPr>
          <w:rFonts w:ascii="Times New Roman" w:eastAsia="Times New Roman" w:hAnsi="Times New Roman" w:cs="Times New Roman"/>
          <w:sz w:val="28"/>
          <w:szCs w:val="28"/>
        </w:rPr>
        <w:t>налоговых и неналоговых доходов</w:t>
      </w:r>
      <w:r w:rsidRPr="00FA32A3">
        <w:rPr>
          <w:rFonts w:ascii="Times New Roman" w:eastAsia="Times New Roman" w:hAnsi="Times New Roman" w:cs="Times New Roman"/>
          <w:b/>
          <w:sz w:val="28"/>
          <w:szCs w:val="28"/>
        </w:rPr>
        <w:t xml:space="preserve"> </w:t>
      </w:r>
      <w:r w:rsidRPr="00FA32A3">
        <w:rPr>
          <w:rFonts w:ascii="Times New Roman" w:eastAsia="Times New Roman" w:hAnsi="Times New Roman" w:cs="Times New Roman"/>
          <w:sz w:val="28"/>
          <w:szCs w:val="28"/>
        </w:rPr>
        <w:t>на 2019 год и на пл</w:t>
      </w:r>
      <w:r w:rsidRPr="00FA32A3">
        <w:rPr>
          <w:rFonts w:ascii="Times New Roman" w:eastAsia="Times New Roman" w:hAnsi="Times New Roman" w:cs="Times New Roman"/>
          <w:sz w:val="28"/>
          <w:szCs w:val="28"/>
        </w:rPr>
        <w:t>а</w:t>
      </w:r>
      <w:r w:rsidRPr="00FA32A3">
        <w:rPr>
          <w:rFonts w:ascii="Times New Roman" w:eastAsia="Times New Roman" w:hAnsi="Times New Roman" w:cs="Times New Roman"/>
          <w:sz w:val="28"/>
          <w:szCs w:val="28"/>
        </w:rPr>
        <w:t xml:space="preserve">новый период </w:t>
      </w:r>
      <w:r w:rsidRPr="00FA32A3">
        <w:rPr>
          <w:rFonts w:ascii="Times New Roman" w:hAnsi="Times New Roman" w:cs="Times New Roman"/>
          <w:sz w:val="28"/>
          <w:szCs w:val="28"/>
        </w:rPr>
        <w:t xml:space="preserve">осуществлялось на основе макроэкономических параметров Прогноза социально-экономического развития области (базовый вариант), положений налогового и бюджетного законодательства (включая изменения, предусмотренные проектами законов), </w:t>
      </w:r>
      <w:r w:rsidRPr="00FA32A3">
        <w:rPr>
          <w:rFonts w:ascii="Times New Roman" w:eastAsia="Times New Roman" w:hAnsi="Times New Roman" w:cs="Times New Roman"/>
          <w:sz w:val="28"/>
          <w:szCs w:val="28"/>
        </w:rPr>
        <w:t xml:space="preserve">основных направлений бюджетной, налоговой и долговой политики области, а также </w:t>
      </w:r>
      <w:r w:rsidRPr="00FA32A3">
        <w:rPr>
          <w:rFonts w:ascii="Times New Roman" w:hAnsi="Times New Roman" w:cs="Times New Roman"/>
          <w:sz w:val="28"/>
          <w:szCs w:val="28"/>
        </w:rPr>
        <w:t xml:space="preserve">с учетом </w:t>
      </w:r>
      <w:r w:rsidRPr="00FA32A3">
        <w:rPr>
          <w:rFonts w:ascii="Times New Roman" w:eastAsia="Times New Roman" w:hAnsi="Times New Roman" w:cs="Times New Roman"/>
          <w:sz w:val="28"/>
          <w:szCs w:val="28"/>
        </w:rPr>
        <w:t>оценки ожидаем</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t>го исполнения областного бюджета за 2018 год и факторов, способных ок</w:t>
      </w:r>
      <w:r w:rsidRPr="00FA32A3">
        <w:rPr>
          <w:rFonts w:ascii="Times New Roman" w:eastAsia="Times New Roman" w:hAnsi="Times New Roman" w:cs="Times New Roman"/>
          <w:sz w:val="28"/>
          <w:szCs w:val="28"/>
        </w:rPr>
        <w:t>а</w:t>
      </w:r>
      <w:r w:rsidRPr="00FA32A3">
        <w:rPr>
          <w:rFonts w:ascii="Times New Roman" w:eastAsia="Times New Roman" w:hAnsi="Times New Roman" w:cs="Times New Roman"/>
          <w:sz w:val="28"/>
          <w:szCs w:val="28"/>
        </w:rPr>
        <w:t>зать влияние на размер</w:t>
      </w:r>
      <w:proofErr w:type="gramEnd"/>
      <w:r w:rsidRPr="00FA32A3">
        <w:rPr>
          <w:rFonts w:ascii="Times New Roman" w:eastAsia="Times New Roman" w:hAnsi="Times New Roman" w:cs="Times New Roman"/>
          <w:sz w:val="28"/>
          <w:szCs w:val="28"/>
        </w:rPr>
        <w:t xml:space="preserve"> доходов областного бюджета в 2019</w:t>
      </w:r>
      <w:r w:rsidR="00BF365D" w:rsidRPr="00FA32A3">
        <w:rPr>
          <w:rFonts w:ascii="Times New Roman" w:eastAsia="Times New Roman" w:hAnsi="Times New Roman" w:cs="Times New Roman"/>
          <w:sz w:val="28"/>
          <w:szCs w:val="28"/>
        </w:rPr>
        <w:t>–</w:t>
      </w:r>
      <w:r w:rsidRPr="00FA32A3">
        <w:rPr>
          <w:rFonts w:ascii="Times New Roman" w:eastAsia="Times New Roman" w:hAnsi="Times New Roman" w:cs="Times New Roman"/>
          <w:sz w:val="28"/>
          <w:szCs w:val="28"/>
        </w:rPr>
        <w:t xml:space="preserve">2021 годах. </w:t>
      </w:r>
    </w:p>
    <w:p w:rsidR="00EA3308" w:rsidRPr="00FA32A3" w:rsidRDefault="00EA3308" w:rsidP="00FC79AD">
      <w:pPr>
        <w:spacing w:after="0" w:line="240" w:lineRule="auto"/>
        <w:ind w:firstLine="709"/>
        <w:jc w:val="both"/>
        <w:rPr>
          <w:rFonts w:ascii="Times New Roman" w:eastAsia="Times New Roman" w:hAnsi="Times New Roman" w:cs="Times New Roman"/>
          <w:sz w:val="28"/>
          <w:szCs w:val="28"/>
        </w:rPr>
      </w:pPr>
      <w:proofErr w:type="gramStart"/>
      <w:r w:rsidRPr="00FA32A3">
        <w:rPr>
          <w:rFonts w:ascii="Times New Roman" w:eastAsia="Times New Roman" w:hAnsi="Times New Roman" w:cs="Times New Roman"/>
          <w:sz w:val="28"/>
          <w:szCs w:val="28"/>
        </w:rPr>
        <w:t>Ра</w:t>
      </w:r>
      <w:r w:rsidRPr="00FA32A3">
        <w:rPr>
          <w:rFonts w:ascii="Times New Roman" w:hAnsi="Times New Roman" w:cs="Times New Roman"/>
          <w:sz w:val="28"/>
          <w:szCs w:val="28"/>
        </w:rPr>
        <w:t>счеты налоговых поступлений произведены УФНС России по Оре</w:t>
      </w:r>
      <w:r w:rsidRPr="00FA32A3">
        <w:rPr>
          <w:rFonts w:ascii="Times New Roman" w:hAnsi="Times New Roman" w:cs="Times New Roman"/>
          <w:sz w:val="28"/>
          <w:szCs w:val="28"/>
        </w:rPr>
        <w:t>н</w:t>
      </w:r>
      <w:r w:rsidRPr="00FA32A3">
        <w:rPr>
          <w:rFonts w:ascii="Times New Roman" w:hAnsi="Times New Roman" w:cs="Times New Roman"/>
          <w:sz w:val="28"/>
          <w:szCs w:val="28"/>
        </w:rPr>
        <w:t>бургской области, являющимся главным администратором налоговых дох</w:t>
      </w:r>
      <w:r w:rsidRPr="00FA32A3">
        <w:rPr>
          <w:rFonts w:ascii="Times New Roman" w:hAnsi="Times New Roman" w:cs="Times New Roman"/>
          <w:sz w:val="28"/>
          <w:szCs w:val="28"/>
        </w:rPr>
        <w:t>о</w:t>
      </w:r>
      <w:r w:rsidRPr="00FA32A3">
        <w:rPr>
          <w:rFonts w:ascii="Times New Roman" w:hAnsi="Times New Roman" w:cs="Times New Roman"/>
          <w:sz w:val="28"/>
          <w:szCs w:val="28"/>
        </w:rPr>
        <w:t>дов, в основном, с учетом Методики прогнозирования поступлений доходов в консолидированный бюджет Оренбургской области на очередной финанс</w:t>
      </w:r>
      <w:r w:rsidRPr="00FA32A3">
        <w:rPr>
          <w:rFonts w:ascii="Times New Roman" w:hAnsi="Times New Roman" w:cs="Times New Roman"/>
          <w:sz w:val="28"/>
          <w:szCs w:val="28"/>
        </w:rPr>
        <w:t>о</w:t>
      </w:r>
      <w:r w:rsidRPr="00FA32A3">
        <w:rPr>
          <w:rFonts w:ascii="Times New Roman" w:hAnsi="Times New Roman" w:cs="Times New Roman"/>
          <w:sz w:val="28"/>
          <w:szCs w:val="28"/>
        </w:rPr>
        <w:t xml:space="preserve">вый год и плановый период, утвержденной приказом </w:t>
      </w:r>
      <w:r w:rsidRPr="00FA32A3">
        <w:rPr>
          <w:rFonts w:ascii="Times New Roman" w:eastAsia="Times New Roman" w:hAnsi="Times New Roman" w:cs="Times New Roman"/>
          <w:sz w:val="28"/>
          <w:szCs w:val="28"/>
        </w:rPr>
        <w:t>УФНС России по Оре</w:t>
      </w:r>
      <w:r w:rsidRPr="00FA32A3">
        <w:rPr>
          <w:rFonts w:ascii="Times New Roman" w:eastAsia="Times New Roman" w:hAnsi="Times New Roman" w:cs="Times New Roman"/>
          <w:sz w:val="28"/>
          <w:szCs w:val="28"/>
        </w:rPr>
        <w:t>н</w:t>
      </w:r>
      <w:r w:rsidRPr="00FA32A3">
        <w:rPr>
          <w:rFonts w:ascii="Times New Roman" w:eastAsia="Times New Roman" w:hAnsi="Times New Roman" w:cs="Times New Roman"/>
          <w:sz w:val="28"/>
          <w:szCs w:val="28"/>
        </w:rPr>
        <w:t>бургской области от 29.10.2018 № 02-02/276@.</w:t>
      </w:r>
      <w:proofErr w:type="gramEnd"/>
    </w:p>
    <w:p w:rsidR="00B0786E" w:rsidRPr="00FA32A3" w:rsidRDefault="00EA3308" w:rsidP="00FC79AD">
      <w:pPr>
        <w:spacing w:after="0" w:line="240" w:lineRule="auto"/>
        <w:ind w:firstLine="709"/>
        <w:jc w:val="both"/>
        <w:rPr>
          <w:rFonts w:ascii="Times New Roman" w:eastAsia="Times New Roman" w:hAnsi="Times New Roman" w:cs="Times New Roman"/>
          <w:sz w:val="28"/>
          <w:szCs w:val="28"/>
          <w:highlight w:val="green"/>
        </w:rPr>
      </w:pPr>
      <w:proofErr w:type="gramStart"/>
      <w:r w:rsidRPr="00FA32A3">
        <w:rPr>
          <w:rFonts w:ascii="Times New Roman" w:eastAsia="Times New Roman" w:hAnsi="Times New Roman" w:cs="Times New Roman"/>
          <w:sz w:val="28"/>
          <w:szCs w:val="28"/>
        </w:rPr>
        <w:t>В соответствии с замечаниями Счетной палаты в ходе проведения эк</w:t>
      </w:r>
      <w:r w:rsidRPr="00FA32A3">
        <w:rPr>
          <w:rFonts w:ascii="Times New Roman" w:eastAsia="Times New Roman" w:hAnsi="Times New Roman" w:cs="Times New Roman"/>
          <w:sz w:val="28"/>
          <w:szCs w:val="28"/>
        </w:rPr>
        <w:t>с</w:t>
      </w:r>
      <w:r w:rsidRPr="00FA32A3">
        <w:rPr>
          <w:rFonts w:ascii="Times New Roman" w:eastAsia="Times New Roman" w:hAnsi="Times New Roman" w:cs="Times New Roman"/>
          <w:sz w:val="28"/>
          <w:szCs w:val="28"/>
        </w:rPr>
        <w:t>пертизы УФНС по Оренбургской области в Методику прогнозирования вн</w:t>
      </w:r>
      <w:r w:rsidRPr="00FA32A3">
        <w:rPr>
          <w:rFonts w:ascii="Times New Roman" w:eastAsia="Times New Roman" w:hAnsi="Times New Roman" w:cs="Times New Roman"/>
          <w:sz w:val="28"/>
          <w:szCs w:val="28"/>
        </w:rPr>
        <w:t>е</w:t>
      </w:r>
      <w:r w:rsidRPr="00FA32A3">
        <w:rPr>
          <w:rFonts w:ascii="Times New Roman" w:eastAsia="Times New Roman" w:hAnsi="Times New Roman" w:cs="Times New Roman"/>
          <w:sz w:val="28"/>
          <w:szCs w:val="28"/>
        </w:rPr>
        <w:t>сены изменения, касающиеся порядка расчета НДФЛ с доходов, полученных физическими лицами в соответствии со статьей 228 Налогового кодекса (в формулу расчета прогнозируемых включены показатели, учитывающие и</w:t>
      </w:r>
      <w:r w:rsidRPr="00FA32A3">
        <w:rPr>
          <w:rFonts w:ascii="Times New Roman" w:eastAsia="Times New Roman" w:hAnsi="Times New Roman" w:cs="Times New Roman"/>
          <w:sz w:val="28"/>
          <w:szCs w:val="28"/>
        </w:rPr>
        <w:t>з</w:t>
      </w:r>
      <w:r w:rsidRPr="00FA32A3">
        <w:rPr>
          <w:rFonts w:ascii="Times New Roman" w:eastAsia="Times New Roman" w:hAnsi="Times New Roman" w:cs="Times New Roman"/>
          <w:sz w:val="28"/>
          <w:szCs w:val="28"/>
        </w:rPr>
        <w:t>менения налогового законодатель</w:t>
      </w:r>
      <w:r w:rsidR="00B0786E" w:rsidRPr="00FA32A3">
        <w:rPr>
          <w:rFonts w:ascii="Times New Roman" w:eastAsia="Times New Roman" w:hAnsi="Times New Roman" w:cs="Times New Roman"/>
          <w:sz w:val="28"/>
          <w:szCs w:val="28"/>
        </w:rPr>
        <w:t>ства и влияние других факторов), а также порядк</w:t>
      </w:r>
      <w:r w:rsidR="00572BAF" w:rsidRPr="00FA32A3">
        <w:rPr>
          <w:rFonts w:ascii="Times New Roman" w:eastAsia="Times New Roman" w:hAnsi="Times New Roman" w:cs="Times New Roman"/>
          <w:sz w:val="28"/>
          <w:szCs w:val="28"/>
        </w:rPr>
        <w:t>а</w:t>
      </w:r>
      <w:r w:rsidR="00B0786E" w:rsidRPr="00FA32A3">
        <w:rPr>
          <w:rFonts w:ascii="Times New Roman" w:eastAsia="Times New Roman" w:hAnsi="Times New Roman" w:cs="Times New Roman"/>
          <w:sz w:val="28"/>
          <w:szCs w:val="28"/>
        </w:rPr>
        <w:t xml:space="preserve"> расчета прогноза поступления доходов от регулярных платежей за</w:t>
      </w:r>
      <w:proofErr w:type="gramEnd"/>
      <w:r w:rsidR="00B0786E" w:rsidRPr="00FA32A3">
        <w:rPr>
          <w:rFonts w:ascii="Times New Roman" w:eastAsia="Times New Roman" w:hAnsi="Times New Roman" w:cs="Times New Roman"/>
          <w:sz w:val="28"/>
          <w:szCs w:val="28"/>
        </w:rPr>
        <w:t xml:space="preserve"> пользование недрами</w:t>
      </w:r>
      <w:r w:rsidR="00572BAF" w:rsidRPr="00FA32A3">
        <w:rPr>
          <w:rFonts w:ascii="Times New Roman" w:eastAsia="Times New Roman" w:hAnsi="Times New Roman" w:cs="Times New Roman"/>
          <w:sz w:val="28"/>
          <w:szCs w:val="28"/>
        </w:rPr>
        <w:t>.</w:t>
      </w:r>
    </w:p>
    <w:p w:rsidR="00591D3B" w:rsidRPr="00FA32A3" w:rsidRDefault="00591D3B" w:rsidP="00A11C4F">
      <w:pPr>
        <w:spacing w:after="0" w:line="240" w:lineRule="auto"/>
        <w:ind w:firstLine="709"/>
        <w:jc w:val="both"/>
        <w:rPr>
          <w:rFonts w:ascii="Times New Roman" w:hAnsi="Times New Roman" w:cs="Times New Roman"/>
          <w:sz w:val="28"/>
          <w:szCs w:val="28"/>
        </w:rPr>
      </w:pPr>
      <w:r w:rsidRPr="00FA32A3">
        <w:rPr>
          <w:rFonts w:ascii="Times New Roman" w:eastAsia="Times New Roman" w:hAnsi="Times New Roman" w:cs="Times New Roman"/>
          <w:sz w:val="28"/>
          <w:szCs w:val="28"/>
        </w:rPr>
        <w:t>О</w:t>
      </w:r>
      <w:r w:rsidRPr="00FA32A3">
        <w:rPr>
          <w:rFonts w:ascii="Times New Roman" w:hAnsi="Times New Roman" w:cs="Times New Roman"/>
          <w:sz w:val="28"/>
          <w:szCs w:val="28"/>
        </w:rPr>
        <w:t xml:space="preserve">собенности формирования налоговых доходов областного бюджета, связанные с межбюджетным регулированием доходов от уплаты акцизов, не предусмотренные в методике УФНС </w:t>
      </w:r>
      <w:r w:rsidR="00BF365D" w:rsidRPr="00FA32A3">
        <w:rPr>
          <w:rFonts w:ascii="Times New Roman" w:hAnsi="Times New Roman" w:cs="Times New Roman"/>
          <w:sz w:val="28"/>
          <w:szCs w:val="28"/>
        </w:rPr>
        <w:t xml:space="preserve">России </w:t>
      </w:r>
      <w:r w:rsidRPr="00FA32A3">
        <w:rPr>
          <w:rFonts w:ascii="Times New Roman" w:hAnsi="Times New Roman" w:cs="Times New Roman"/>
          <w:sz w:val="28"/>
          <w:szCs w:val="28"/>
        </w:rPr>
        <w:t>по Оренбургской области, учт</w:t>
      </w:r>
      <w:r w:rsidRPr="00FA32A3">
        <w:rPr>
          <w:rFonts w:ascii="Times New Roman" w:hAnsi="Times New Roman" w:cs="Times New Roman"/>
          <w:sz w:val="28"/>
          <w:szCs w:val="28"/>
        </w:rPr>
        <w:t>е</w:t>
      </w:r>
      <w:r w:rsidRPr="00FA32A3">
        <w:rPr>
          <w:rFonts w:ascii="Times New Roman" w:hAnsi="Times New Roman" w:cs="Times New Roman"/>
          <w:sz w:val="28"/>
          <w:szCs w:val="28"/>
        </w:rPr>
        <w:t xml:space="preserve">ны </w:t>
      </w:r>
      <w:proofErr w:type="spellStart"/>
      <w:r w:rsidRPr="00FA32A3">
        <w:rPr>
          <w:rFonts w:ascii="Times New Roman" w:hAnsi="Times New Roman" w:cs="Times New Roman"/>
          <w:sz w:val="28"/>
          <w:szCs w:val="28"/>
        </w:rPr>
        <w:t>минфином</w:t>
      </w:r>
      <w:proofErr w:type="spellEnd"/>
      <w:r w:rsidRPr="00FA32A3">
        <w:rPr>
          <w:rFonts w:ascii="Times New Roman" w:hAnsi="Times New Roman" w:cs="Times New Roman"/>
          <w:sz w:val="28"/>
          <w:szCs w:val="28"/>
        </w:rPr>
        <w:t xml:space="preserve"> области в Методике формирования областного бюджета. </w:t>
      </w:r>
    </w:p>
    <w:p w:rsidR="000600A0" w:rsidRPr="00FA32A3" w:rsidRDefault="000600A0" w:rsidP="00A11C4F">
      <w:pPr>
        <w:spacing w:after="0" w:line="240" w:lineRule="auto"/>
        <w:ind w:firstLine="709"/>
        <w:jc w:val="both"/>
        <w:rPr>
          <w:rFonts w:ascii="Times New Roman" w:eastAsia="Times New Roman" w:hAnsi="Times New Roman" w:cs="Times New Roman"/>
          <w:sz w:val="28"/>
          <w:szCs w:val="28"/>
          <w:lang w:eastAsia="en-US"/>
        </w:rPr>
      </w:pPr>
      <w:r w:rsidRPr="00FA32A3">
        <w:rPr>
          <w:rFonts w:ascii="Times New Roman" w:eastAsia="Times New Roman" w:hAnsi="Times New Roman" w:cs="Times New Roman"/>
          <w:sz w:val="28"/>
          <w:szCs w:val="28"/>
          <w:lang w:eastAsia="en-US"/>
        </w:rPr>
        <w:t>Прежде всего, на объем доходов областного бюджета в 2019 году и плановом периоде будут оказывать влияние изменения федерального закон</w:t>
      </w:r>
      <w:r w:rsidRPr="00FA32A3">
        <w:rPr>
          <w:rFonts w:ascii="Times New Roman" w:eastAsia="Times New Roman" w:hAnsi="Times New Roman" w:cs="Times New Roman"/>
          <w:sz w:val="28"/>
          <w:szCs w:val="28"/>
          <w:lang w:eastAsia="en-US"/>
        </w:rPr>
        <w:t>о</w:t>
      </w:r>
      <w:r w:rsidRPr="00FA32A3">
        <w:rPr>
          <w:rFonts w:ascii="Times New Roman" w:eastAsia="Times New Roman" w:hAnsi="Times New Roman" w:cs="Times New Roman"/>
          <w:sz w:val="28"/>
          <w:szCs w:val="28"/>
          <w:lang w:eastAsia="en-US"/>
        </w:rPr>
        <w:t xml:space="preserve">дательства: </w:t>
      </w:r>
    </w:p>
    <w:p w:rsidR="000600A0" w:rsidRPr="00FA32A3" w:rsidRDefault="000600A0" w:rsidP="00A11C4F">
      <w:pPr>
        <w:spacing w:after="0" w:line="240" w:lineRule="auto"/>
        <w:ind w:firstLine="709"/>
        <w:jc w:val="both"/>
        <w:rPr>
          <w:rFonts w:ascii="Times New Roman" w:eastAsia="Times New Roman" w:hAnsi="Times New Roman" w:cs="Times New Roman"/>
          <w:sz w:val="28"/>
          <w:szCs w:val="28"/>
          <w:lang w:eastAsia="en-US"/>
        </w:rPr>
      </w:pPr>
      <w:r w:rsidRPr="00FA32A3">
        <w:rPr>
          <w:rFonts w:ascii="Times New Roman" w:eastAsia="Times New Roman" w:hAnsi="Times New Roman" w:cs="Times New Roman"/>
          <w:sz w:val="28"/>
          <w:szCs w:val="28"/>
          <w:lang w:eastAsia="en-US"/>
        </w:rPr>
        <w:t>пролонгация до 2024 года решения о централизации в федеральном бюджете доходов от 1% ставки налога на прибыль организаций в целях их последующего распределения между бюджетами наименее обеспеченных р</w:t>
      </w:r>
      <w:r w:rsidRPr="00FA32A3">
        <w:rPr>
          <w:rFonts w:ascii="Times New Roman" w:eastAsia="Times New Roman" w:hAnsi="Times New Roman" w:cs="Times New Roman"/>
          <w:sz w:val="28"/>
          <w:szCs w:val="28"/>
          <w:lang w:eastAsia="en-US"/>
        </w:rPr>
        <w:t>е</w:t>
      </w:r>
      <w:r w:rsidRPr="00FA32A3">
        <w:rPr>
          <w:rFonts w:ascii="Times New Roman" w:eastAsia="Times New Roman" w:hAnsi="Times New Roman" w:cs="Times New Roman"/>
          <w:sz w:val="28"/>
          <w:szCs w:val="28"/>
          <w:lang w:eastAsia="en-US"/>
        </w:rPr>
        <w:t>гионов;</w:t>
      </w:r>
    </w:p>
    <w:p w:rsidR="000600A0" w:rsidRPr="00FA32A3" w:rsidRDefault="000600A0" w:rsidP="00A11C4F">
      <w:pPr>
        <w:spacing w:after="0" w:line="240" w:lineRule="auto"/>
        <w:ind w:firstLine="709"/>
        <w:jc w:val="both"/>
        <w:rPr>
          <w:rFonts w:ascii="Times New Roman" w:eastAsia="Times New Roman" w:hAnsi="Times New Roman" w:cs="Times New Roman"/>
          <w:sz w:val="28"/>
          <w:szCs w:val="28"/>
          <w:lang w:eastAsia="en-US"/>
        </w:rPr>
      </w:pPr>
      <w:r w:rsidRPr="00FA32A3">
        <w:rPr>
          <w:rFonts w:ascii="Times New Roman" w:eastAsia="Times New Roman" w:hAnsi="Times New Roman" w:cs="Times New Roman"/>
          <w:sz w:val="28"/>
          <w:szCs w:val="28"/>
          <w:lang w:eastAsia="en-US"/>
        </w:rPr>
        <w:t>продление моратория на создание новых КГН и ограничение на внес</w:t>
      </w:r>
      <w:r w:rsidRPr="00FA32A3">
        <w:rPr>
          <w:rFonts w:ascii="Times New Roman" w:eastAsia="Times New Roman" w:hAnsi="Times New Roman" w:cs="Times New Roman"/>
          <w:sz w:val="28"/>
          <w:szCs w:val="28"/>
          <w:lang w:eastAsia="en-US"/>
        </w:rPr>
        <w:t>е</w:t>
      </w:r>
      <w:r w:rsidRPr="00FA32A3">
        <w:rPr>
          <w:rFonts w:ascii="Times New Roman" w:eastAsia="Times New Roman" w:hAnsi="Times New Roman" w:cs="Times New Roman"/>
          <w:sz w:val="28"/>
          <w:szCs w:val="28"/>
          <w:lang w:eastAsia="en-US"/>
        </w:rPr>
        <w:t>ние изменений в действующие договоры в части присоединения или выхода организаций из этих групп с установлением предельного срока действия д</w:t>
      </w:r>
      <w:r w:rsidRPr="00FA32A3">
        <w:rPr>
          <w:rFonts w:ascii="Times New Roman" w:eastAsia="Times New Roman" w:hAnsi="Times New Roman" w:cs="Times New Roman"/>
          <w:sz w:val="28"/>
          <w:szCs w:val="28"/>
          <w:lang w:eastAsia="en-US"/>
        </w:rPr>
        <w:t>о</w:t>
      </w:r>
      <w:r w:rsidRPr="00FA32A3">
        <w:rPr>
          <w:rFonts w:ascii="Times New Roman" w:eastAsia="Times New Roman" w:hAnsi="Times New Roman" w:cs="Times New Roman"/>
          <w:sz w:val="28"/>
          <w:szCs w:val="28"/>
          <w:lang w:eastAsia="en-US"/>
        </w:rPr>
        <w:t>говора о создании КГН до 01.01.2023;</w:t>
      </w:r>
    </w:p>
    <w:p w:rsidR="000600A0" w:rsidRPr="00FA32A3" w:rsidRDefault="000600A0" w:rsidP="00A11C4F">
      <w:pPr>
        <w:autoSpaceDE w:val="0"/>
        <w:autoSpaceDN w:val="0"/>
        <w:adjustRightInd w:val="0"/>
        <w:spacing w:after="0" w:line="240" w:lineRule="auto"/>
        <w:jc w:val="both"/>
        <w:rPr>
          <w:rFonts w:ascii="Times New Roman" w:eastAsia="Times New Roman" w:hAnsi="Times New Roman" w:cs="Times New Roman"/>
          <w:sz w:val="28"/>
          <w:szCs w:val="28"/>
          <w:lang w:eastAsia="en-US"/>
        </w:rPr>
      </w:pPr>
      <w:r w:rsidRPr="00FA32A3">
        <w:rPr>
          <w:rFonts w:ascii="Times New Roman" w:eastAsia="Times New Roman" w:hAnsi="Times New Roman" w:cs="Times New Roman"/>
          <w:sz w:val="28"/>
          <w:szCs w:val="28"/>
          <w:lang w:eastAsia="en-US"/>
        </w:rPr>
        <w:lastRenderedPageBreak/>
        <w:t>ограничение права регионов устанавливать для отдельных категорий налог</w:t>
      </w:r>
      <w:r w:rsidRPr="00FA32A3">
        <w:rPr>
          <w:rFonts w:ascii="Times New Roman" w:eastAsia="Times New Roman" w:hAnsi="Times New Roman" w:cs="Times New Roman"/>
          <w:sz w:val="28"/>
          <w:szCs w:val="28"/>
          <w:lang w:eastAsia="en-US"/>
        </w:rPr>
        <w:t>о</w:t>
      </w:r>
      <w:r w:rsidRPr="00FA32A3">
        <w:rPr>
          <w:rFonts w:ascii="Times New Roman" w:eastAsia="Times New Roman" w:hAnsi="Times New Roman" w:cs="Times New Roman"/>
          <w:sz w:val="28"/>
          <w:szCs w:val="28"/>
          <w:lang w:eastAsia="en-US"/>
        </w:rPr>
        <w:t>плательщиков пониженные налоговые ставки по налогу на прибыль (пон</w:t>
      </w:r>
      <w:r w:rsidRPr="00FA32A3">
        <w:rPr>
          <w:rFonts w:ascii="Times New Roman" w:eastAsia="Times New Roman" w:hAnsi="Times New Roman" w:cs="Times New Roman"/>
          <w:sz w:val="28"/>
          <w:szCs w:val="28"/>
          <w:lang w:eastAsia="en-US"/>
        </w:rPr>
        <w:t>и</w:t>
      </w:r>
      <w:r w:rsidRPr="00FA32A3">
        <w:rPr>
          <w:rFonts w:ascii="Times New Roman" w:eastAsia="Times New Roman" w:hAnsi="Times New Roman" w:cs="Times New Roman"/>
          <w:sz w:val="28"/>
          <w:szCs w:val="28"/>
          <w:lang w:eastAsia="en-US"/>
        </w:rPr>
        <w:t>женные налоговые ставки, установленные до 01.01.2018, подлежат примен</w:t>
      </w:r>
      <w:r w:rsidRPr="00FA32A3">
        <w:rPr>
          <w:rFonts w:ascii="Times New Roman" w:eastAsia="Times New Roman" w:hAnsi="Times New Roman" w:cs="Times New Roman"/>
          <w:sz w:val="28"/>
          <w:szCs w:val="28"/>
          <w:lang w:eastAsia="en-US"/>
        </w:rPr>
        <w:t>е</w:t>
      </w:r>
      <w:r w:rsidRPr="00FA32A3">
        <w:rPr>
          <w:rFonts w:ascii="Times New Roman" w:eastAsia="Times New Roman" w:hAnsi="Times New Roman" w:cs="Times New Roman"/>
          <w:sz w:val="28"/>
          <w:szCs w:val="28"/>
          <w:lang w:eastAsia="en-US"/>
        </w:rPr>
        <w:t xml:space="preserve">нию до даты окончания срока их действия, </w:t>
      </w:r>
      <w:r w:rsidRPr="00FA32A3">
        <w:rPr>
          <w:rFonts w:ascii="Times New Roman" w:hAnsi="Times New Roman" w:cs="Times New Roman"/>
          <w:sz w:val="28"/>
          <w:szCs w:val="28"/>
        </w:rPr>
        <w:t>но не позднее 1 января 2023 года</w:t>
      </w:r>
      <w:r w:rsidRPr="00FA32A3">
        <w:rPr>
          <w:rFonts w:ascii="Times New Roman" w:eastAsia="Times New Roman" w:hAnsi="Times New Roman" w:cs="Times New Roman"/>
          <w:sz w:val="28"/>
          <w:szCs w:val="28"/>
          <w:lang w:eastAsia="en-US"/>
        </w:rPr>
        <w:t xml:space="preserve">); </w:t>
      </w:r>
    </w:p>
    <w:p w:rsidR="000600A0" w:rsidRPr="00FA32A3" w:rsidRDefault="000600A0" w:rsidP="00A11C4F">
      <w:pPr>
        <w:spacing w:after="0" w:line="240" w:lineRule="auto"/>
        <w:ind w:firstLine="709"/>
        <w:jc w:val="both"/>
        <w:rPr>
          <w:rFonts w:ascii="Times New Roman" w:eastAsia="Times New Roman" w:hAnsi="Times New Roman" w:cs="Times New Roman"/>
          <w:sz w:val="28"/>
          <w:szCs w:val="28"/>
          <w:lang w:eastAsia="en-US"/>
        </w:rPr>
      </w:pPr>
      <w:r w:rsidRPr="00FA32A3">
        <w:rPr>
          <w:rFonts w:ascii="Times New Roman" w:eastAsia="Times New Roman" w:hAnsi="Times New Roman" w:cs="Times New Roman"/>
          <w:sz w:val="28"/>
          <w:szCs w:val="28"/>
          <w:lang w:eastAsia="en-US"/>
        </w:rPr>
        <w:t>сохранение на уровне, установленном действующим налоговым зак</w:t>
      </w:r>
      <w:r w:rsidRPr="00FA32A3">
        <w:rPr>
          <w:rFonts w:ascii="Times New Roman" w:eastAsia="Times New Roman" w:hAnsi="Times New Roman" w:cs="Times New Roman"/>
          <w:sz w:val="28"/>
          <w:szCs w:val="28"/>
          <w:lang w:eastAsia="en-US"/>
        </w:rPr>
        <w:t>о</w:t>
      </w:r>
      <w:r w:rsidRPr="00FA32A3">
        <w:rPr>
          <w:rFonts w:ascii="Times New Roman" w:eastAsia="Times New Roman" w:hAnsi="Times New Roman" w:cs="Times New Roman"/>
          <w:sz w:val="28"/>
          <w:szCs w:val="28"/>
          <w:lang w:eastAsia="en-US"/>
        </w:rPr>
        <w:t>нодательством, ставок акцизов на 2019-2020 годы (в 2021 году индексация ставок акцизов планируется в соответствии с прогнозируемым уровнем и</w:t>
      </w:r>
      <w:r w:rsidRPr="00FA32A3">
        <w:rPr>
          <w:rFonts w:ascii="Times New Roman" w:eastAsia="Times New Roman" w:hAnsi="Times New Roman" w:cs="Times New Roman"/>
          <w:sz w:val="28"/>
          <w:szCs w:val="28"/>
          <w:lang w:eastAsia="en-US"/>
        </w:rPr>
        <w:t>н</w:t>
      </w:r>
      <w:r w:rsidRPr="00FA32A3">
        <w:rPr>
          <w:rFonts w:ascii="Times New Roman" w:eastAsia="Times New Roman" w:hAnsi="Times New Roman" w:cs="Times New Roman"/>
          <w:sz w:val="28"/>
          <w:szCs w:val="28"/>
          <w:lang w:eastAsia="en-US"/>
        </w:rPr>
        <w:t xml:space="preserve">фляции – в размере 4%); </w:t>
      </w:r>
    </w:p>
    <w:p w:rsidR="000600A0" w:rsidRPr="00FA32A3" w:rsidRDefault="000600A0" w:rsidP="00A11C4F">
      <w:pPr>
        <w:spacing w:after="0" w:line="240" w:lineRule="auto"/>
        <w:ind w:firstLine="709"/>
        <w:jc w:val="both"/>
        <w:rPr>
          <w:rFonts w:ascii="Times New Roman" w:eastAsia="Times New Roman" w:hAnsi="Times New Roman" w:cs="Times New Roman"/>
          <w:sz w:val="28"/>
          <w:szCs w:val="28"/>
          <w:lang w:eastAsia="en-US"/>
        </w:rPr>
      </w:pPr>
      <w:r w:rsidRPr="00FA32A3">
        <w:rPr>
          <w:rFonts w:ascii="Times New Roman" w:eastAsia="Times New Roman" w:hAnsi="Times New Roman" w:cs="Times New Roman"/>
          <w:sz w:val="28"/>
          <w:szCs w:val="28"/>
          <w:lang w:eastAsia="en-US"/>
        </w:rPr>
        <w:t>изменение нормативов распределения акцизов на нефтепродукты, и</w:t>
      </w:r>
      <w:r w:rsidRPr="00FA32A3">
        <w:rPr>
          <w:rFonts w:ascii="Times New Roman" w:eastAsia="Times New Roman" w:hAnsi="Times New Roman" w:cs="Times New Roman"/>
          <w:sz w:val="28"/>
          <w:szCs w:val="28"/>
          <w:lang w:eastAsia="en-US"/>
        </w:rPr>
        <w:t>с</w:t>
      </w:r>
      <w:r w:rsidRPr="00FA32A3">
        <w:rPr>
          <w:rFonts w:ascii="Times New Roman" w:eastAsia="Times New Roman" w:hAnsi="Times New Roman" w:cs="Times New Roman"/>
          <w:sz w:val="28"/>
          <w:szCs w:val="28"/>
          <w:lang w:eastAsia="en-US"/>
        </w:rPr>
        <w:t>ходя из необходимости поэтапного доведения к 2024 году доли бюджетов субъектов Российской Федерации до 100%;</w:t>
      </w:r>
    </w:p>
    <w:p w:rsidR="000600A0" w:rsidRPr="00FA32A3" w:rsidRDefault="000600A0" w:rsidP="00A11C4F">
      <w:pPr>
        <w:autoSpaceDE w:val="0"/>
        <w:autoSpaceDN w:val="0"/>
        <w:adjustRightInd w:val="0"/>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увеличение норматива зачисления в бюджеты субъектов Российской Федерации акцизов на крепкую алкогольную продукцию в целях частичной компенсации выпадающих доходов консолидированных бюджетов субъектов Российской Федерации, обусловленных исключением недвижимого имущ</w:t>
      </w:r>
      <w:r w:rsidRPr="00FA32A3">
        <w:rPr>
          <w:rFonts w:ascii="Times New Roman" w:hAnsi="Times New Roman" w:cs="Times New Roman"/>
          <w:sz w:val="28"/>
          <w:szCs w:val="28"/>
        </w:rPr>
        <w:t>е</w:t>
      </w:r>
      <w:r w:rsidRPr="00FA32A3">
        <w:rPr>
          <w:rFonts w:ascii="Times New Roman" w:hAnsi="Times New Roman" w:cs="Times New Roman"/>
          <w:sz w:val="28"/>
          <w:szCs w:val="28"/>
        </w:rPr>
        <w:t>ства из объектов налогообложения;</w:t>
      </w:r>
    </w:p>
    <w:p w:rsidR="000600A0" w:rsidRPr="00FA32A3" w:rsidRDefault="000600A0" w:rsidP="00A11C4F">
      <w:pPr>
        <w:autoSpaceDE w:val="0"/>
        <w:autoSpaceDN w:val="0"/>
        <w:adjustRightInd w:val="0"/>
        <w:spacing w:after="0" w:line="240" w:lineRule="auto"/>
        <w:ind w:firstLine="709"/>
        <w:jc w:val="both"/>
        <w:rPr>
          <w:rFonts w:ascii="Times New Roman" w:hAnsi="Times New Roman" w:cs="Times New Roman"/>
          <w:sz w:val="28"/>
          <w:szCs w:val="28"/>
        </w:rPr>
      </w:pPr>
      <w:r w:rsidRPr="00FA32A3">
        <w:rPr>
          <w:rFonts w:ascii="Times New Roman" w:eastAsia="Times New Roman" w:hAnsi="Times New Roman" w:cs="Times New Roman"/>
          <w:sz w:val="28"/>
          <w:szCs w:val="28"/>
          <w:lang w:eastAsia="en-US"/>
        </w:rPr>
        <w:t>исключение движимого имущества с 1 января 2019 года из объектов обложения налогом на имущество организаций в целях стимулирования у</w:t>
      </w:r>
      <w:r w:rsidRPr="00FA32A3">
        <w:rPr>
          <w:rFonts w:ascii="Times New Roman" w:eastAsia="Times New Roman" w:hAnsi="Times New Roman" w:cs="Times New Roman"/>
          <w:sz w:val="28"/>
          <w:szCs w:val="28"/>
          <w:lang w:eastAsia="en-US"/>
        </w:rPr>
        <w:t>с</w:t>
      </w:r>
      <w:r w:rsidRPr="00FA32A3">
        <w:rPr>
          <w:rFonts w:ascii="Times New Roman" w:eastAsia="Times New Roman" w:hAnsi="Times New Roman" w:cs="Times New Roman"/>
          <w:sz w:val="28"/>
          <w:szCs w:val="28"/>
          <w:lang w:eastAsia="en-US"/>
        </w:rPr>
        <w:t>коренного внедрения и развития технологий отечественной промышленн</w:t>
      </w:r>
      <w:r w:rsidRPr="00FA32A3">
        <w:rPr>
          <w:rFonts w:ascii="Times New Roman" w:eastAsia="Times New Roman" w:hAnsi="Times New Roman" w:cs="Times New Roman"/>
          <w:sz w:val="28"/>
          <w:szCs w:val="28"/>
          <w:lang w:eastAsia="en-US"/>
        </w:rPr>
        <w:t>о</w:t>
      </w:r>
      <w:r w:rsidRPr="00FA32A3">
        <w:rPr>
          <w:rFonts w:ascii="Times New Roman" w:eastAsia="Times New Roman" w:hAnsi="Times New Roman" w:cs="Times New Roman"/>
          <w:sz w:val="28"/>
          <w:szCs w:val="28"/>
          <w:lang w:eastAsia="en-US"/>
        </w:rPr>
        <w:t>сти;</w:t>
      </w:r>
    </w:p>
    <w:p w:rsidR="000600A0" w:rsidRPr="00FA32A3" w:rsidRDefault="000600A0" w:rsidP="00A11C4F">
      <w:pPr>
        <w:autoSpaceDE w:val="0"/>
        <w:autoSpaceDN w:val="0"/>
        <w:adjustRightInd w:val="0"/>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совершенствование регулирования инвестиционного налогового выч</w:t>
      </w:r>
      <w:r w:rsidRPr="00FA32A3">
        <w:rPr>
          <w:rFonts w:ascii="Times New Roman" w:hAnsi="Times New Roman" w:cs="Times New Roman"/>
          <w:sz w:val="28"/>
          <w:szCs w:val="28"/>
        </w:rPr>
        <w:t>е</w:t>
      </w:r>
      <w:r w:rsidRPr="00FA32A3">
        <w:rPr>
          <w:rFonts w:ascii="Times New Roman" w:hAnsi="Times New Roman" w:cs="Times New Roman"/>
          <w:sz w:val="28"/>
          <w:szCs w:val="28"/>
        </w:rPr>
        <w:t xml:space="preserve">та по налогу на прибыль организаций, включая снятие ограничений на его применение участниками КГН; </w:t>
      </w:r>
    </w:p>
    <w:p w:rsidR="000600A0" w:rsidRPr="00FA32A3" w:rsidRDefault="000600A0" w:rsidP="00A11C4F">
      <w:pPr>
        <w:autoSpaceDE w:val="0"/>
        <w:autoSpaceDN w:val="0"/>
        <w:adjustRightInd w:val="0"/>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отмена с 1 января 2019 года налогового вычета по транспортному нал</w:t>
      </w:r>
      <w:r w:rsidRPr="00FA32A3">
        <w:rPr>
          <w:rFonts w:ascii="Times New Roman" w:hAnsi="Times New Roman" w:cs="Times New Roman"/>
          <w:sz w:val="28"/>
          <w:szCs w:val="28"/>
        </w:rPr>
        <w:t>о</w:t>
      </w:r>
      <w:r w:rsidRPr="00FA32A3">
        <w:rPr>
          <w:rFonts w:ascii="Times New Roman" w:hAnsi="Times New Roman" w:cs="Times New Roman"/>
          <w:sz w:val="28"/>
          <w:szCs w:val="28"/>
        </w:rPr>
        <w:t>гу в отношении транспортных средств, имеющих разрешенную максимал</w:t>
      </w:r>
      <w:r w:rsidRPr="00FA32A3">
        <w:rPr>
          <w:rFonts w:ascii="Times New Roman" w:hAnsi="Times New Roman" w:cs="Times New Roman"/>
          <w:sz w:val="28"/>
          <w:szCs w:val="28"/>
        </w:rPr>
        <w:t>ь</w:t>
      </w:r>
      <w:r w:rsidRPr="00FA32A3">
        <w:rPr>
          <w:rFonts w:ascii="Times New Roman" w:hAnsi="Times New Roman" w:cs="Times New Roman"/>
          <w:sz w:val="28"/>
          <w:szCs w:val="28"/>
        </w:rPr>
        <w:t>ную массу свыше 12 тонн;</w:t>
      </w:r>
    </w:p>
    <w:p w:rsidR="000600A0" w:rsidRPr="00FA32A3" w:rsidRDefault="000600A0" w:rsidP="00A11C4F">
      <w:pPr>
        <w:autoSpaceDE w:val="0"/>
        <w:autoSpaceDN w:val="0"/>
        <w:adjustRightInd w:val="0"/>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изменение порядка перераспределения доходов от штрафов между ф</w:t>
      </w:r>
      <w:r w:rsidRPr="00FA32A3">
        <w:rPr>
          <w:rFonts w:ascii="Times New Roman" w:hAnsi="Times New Roman" w:cs="Times New Roman"/>
          <w:sz w:val="28"/>
          <w:szCs w:val="28"/>
        </w:rPr>
        <w:t>е</w:t>
      </w:r>
      <w:r w:rsidRPr="00FA32A3">
        <w:rPr>
          <w:rFonts w:ascii="Times New Roman" w:hAnsi="Times New Roman" w:cs="Times New Roman"/>
          <w:sz w:val="28"/>
          <w:szCs w:val="28"/>
        </w:rPr>
        <w:t>деральным бюджетом, бюджетами субъектов Российской Федерации и мес</w:t>
      </w:r>
      <w:r w:rsidRPr="00FA32A3">
        <w:rPr>
          <w:rFonts w:ascii="Times New Roman" w:hAnsi="Times New Roman" w:cs="Times New Roman"/>
          <w:sz w:val="28"/>
          <w:szCs w:val="28"/>
        </w:rPr>
        <w:t>т</w:t>
      </w:r>
      <w:r w:rsidRPr="00FA32A3">
        <w:rPr>
          <w:rFonts w:ascii="Times New Roman" w:hAnsi="Times New Roman" w:cs="Times New Roman"/>
          <w:sz w:val="28"/>
          <w:szCs w:val="28"/>
        </w:rPr>
        <w:t>ными бюджетами;</w:t>
      </w:r>
    </w:p>
    <w:p w:rsidR="000600A0" w:rsidRPr="00FA32A3" w:rsidRDefault="000600A0" w:rsidP="00A11C4F">
      <w:pPr>
        <w:spacing w:after="0" w:line="240" w:lineRule="auto"/>
        <w:ind w:firstLine="709"/>
        <w:jc w:val="both"/>
        <w:rPr>
          <w:rFonts w:ascii="Times New Roman" w:eastAsia="Times New Roman" w:hAnsi="Times New Roman" w:cs="Times New Roman"/>
          <w:sz w:val="28"/>
          <w:szCs w:val="28"/>
          <w:lang w:eastAsia="en-US"/>
        </w:rPr>
      </w:pPr>
      <w:r w:rsidRPr="00FA32A3">
        <w:rPr>
          <w:rFonts w:ascii="Times New Roman" w:eastAsia="Times New Roman" w:hAnsi="Times New Roman" w:cs="Times New Roman"/>
          <w:sz w:val="28"/>
          <w:szCs w:val="28"/>
          <w:lang w:eastAsia="en-US"/>
        </w:rPr>
        <w:t>принятие мер в области налоговой политики в части облегчения адм</w:t>
      </w:r>
      <w:r w:rsidRPr="00FA32A3">
        <w:rPr>
          <w:rFonts w:ascii="Times New Roman" w:eastAsia="Times New Roman" w:hAnsi="Times New Roman" w:cs="Times New Roman"/>
          <w:sz w:val="28"/>
          <w:szCs w:val="28"/>
          <w:lang w:eastAsia="en-US"/>
        </w:rPr>
        <w:t>и</w:t>
      </w:r>
      <w:r w:rsidRPr="00FA32A3">
        <w:rPr>
          <w:rFonts w:ascii="Times New Roman" w:eastAsia="Times New Roman" w:hAnsi="Times New Roman" w:cs="Times New Roman"/>
          <w:sz w:val="28"/>
          <w:szCs w:val="28"/>
          <w:lang w:eastAsia="en-US"/>
        </w:rPr>
        <w:t xml:space="preserve">нистрирования и снижения административных издержек. </w:t>
      </w:r>
    </w:p>
    <w:p w:rsidR="000600A0" w:rsidRPr="00FA32A3" w:rsidRDefault="000600A0" w:rsidP="00A11C4F">
      <w:pPr>
        <w:spacing w:after="0" w:line="240" w:lineRule="auto"/>
        <w:ind w:firstLine="709"/>
        <w:jc w:val="both"/>
        <w:rPr>
          <w:rFonts w:ascii="Times New Roman" w:eastAsia="Times New Roman" w:hAnsi="Times New Roman" w:cs="Times New Roman"/>
          <w:sz w:val="28"/>
          <w:szCs w:val="28"/>
          <w:lang w:eastAsia="en-US"/>
        </w:rPr>
      </w:pPr>
      <w:r w:rsidRPr="00FA32A3">
        <w:rPr>
          <w:rFonts w:ascii="Times New Roman" w:eastAsia="Times New Roman" w:hAnsi="Times New Roman" w:cs="Times New Roman"/>
          <w:sz w:val="28"/>
          <w:szCs w:val="28"/>
          <w:lang w:eastAsia="en-US"/>
        </w:rPr>
        <w:t>В соответствии с изменениями федерального налогового законодател</w:t>
      </w:r>
      <w:r w:rsidRPr="00FA32A3">
        <w:rPr>
          <w:rFonts w:ascii="Times New Roman" w:eastAsia="Times New Roman" w:hAnsi="Times New Roman" w:cs="Times New Roman"/>
          <w:sz w:val="28"/>
          <w:szCs w:val="28"/>
          <w:lang w:eastAsia="en-US"/>
        </w:rPr>
        <w:t>ь</w:t>
      </w:r>
      <w:r w:rsidRPr="00FA32A3">
        <w:rPr>
          <w:rFonts w:ascii="Times New Roman" w:eastAsia="Times New Roman" w:hAnsi="Times New Roman" w:cs="Times New Roman"/>
          <w:sz w:val="28"/>
          <w:szCs w:val="28"/>
          <w:lang w:eastAsia="en-US"/>
        </w:rPr>
        <w:t>ства на региональном уровне в предстоящем периоде предусматривается:</w:t>
      </w:r>
    </w:p>
    <w:p w:rsidR="000600A0" w:rsidRPr="00FA32A3" w:rsidRDefault="000600A0" w:rsidP="00A11C4F">
      <w:pPr>
        <w:autoSpaceDE w:val="0"/>
        <w:autoSpaceDN w:val="0"/>
        <w:adjustRightInd w:val="0"/>
        <w:spacing w:after="0" w:line="240" w:lineRule="auto"/>
        <w:ind w:firstLine="709"/>
        <w:jc w:val="both"/>
        <w:rPr>
          <w:rFonts w:ascii="Times New Roman" w:eastAsia="Times New Roman" w:hAnsi="Times New Roman" w:cs="Times New Roman"/>
          <w:sz w:val="28"/>
          <w:szCs w:val="20"/>
        </w:rPr>
      </w:pPr>
      <w:r w:rsidRPr="00FA32A3">
        <w:rPr>
          <w:rFonts w:ascii="Times New Roman" w:eastAsia="Times New Roman" w:hAnsi="Times New Roman" w:cs="Times New Roman"/>
          <w:sz w:val="28"/>
          <w:szCs w:val="20"/>
        </w:rPr>
        <w:t>увеличение с 01.01.2019 налоговых ставок для инвесторов, осущест</w:t>
      </w:r>
      <w:r w:rsidRPr="00FA32A3">
        <w:rPr>
          <w:rFonts w:ascii="Times New Roman" w:eastAsia="Times New Roman" w:hAnsi="Times New Roman" w:cs="Times New Roman"/>
          <w:sz w:val="28"/>
          <w:szCs w:val="20"/>
        </w:rPr>
        <w:t>в</w:t>
      </w:r>
      <w:r w:rsidRPr="00FA32A3">
        <w:rPr>
          <w:rFonts w:ascii="Times New Roman" w:eastAsia="Times New Roman" w:hAnsi="Times New Roman" w:cs="Times New Roman"/>
          <w:sz w:val="28"/>
          <w:szCs w:val="20"/>
        </w:rPr>
        <w:t>ляющих капитальные вложения на территории Оренбургской области, до 15,0% и 15,5% (в отношении действующих инвестиционных договоров пр</w:t>
      </w:r>
      <w:r w:rsidRPr="00FA32A3">
        <w:rPr>
          <w:rFonts w:ascii="Times New Roman" w:eastAsia="Times New Roman" w:hAnsi="Times New Roman" w:cs="Times New Roman"/>
          <w:sz w:val="28"/>
          <w:szCs w:val="20"/>
        </w:rPr>
        <w:t>и</w:t>
      </w:r>
      <w:r w:rsidRPr="00FA32A3">
        <w:rPr>
          <w:rFonts w:ascii="Times New Roman" w:eastAsia="Times New Roman" w:hAnsi="Times New Roman" w:cs="Times New Roman"/>
          <w:sz w:val="28"/>
          <w:szCs w:val="20"/>
        </w:rPr>
        <w:t xml:space="preserve">меняются ранее установленные налоговые ставки); </w:t>
      </w:r>
    </w:p>
    <w:p w:rsidR="000600A0" w:rsidRPr="00FA32A3" w:rsidRDefault="000600A0" w:rsidP="00A11C4F">
      <w:pPr>
        <w:autoSpaceDE w:val="0"/>
        <w:autoSpaceDN w:val="0"/>
        <w:adjustRightInd w:val="0"/>
        <w:spacing w:after="0" w:line="240" w:lineRule="auto"/>
        <w:ind w:firstLine="709"/>
        <w:jc w:val="both"/>
        <w:rPr>
          <w:rFonts w:ascii="Times New Roman" w:hAnsi="Times New Roman" w:cs="Times New Roman"/>
          <w:sz w:val="28"/>
          <w:szCs w:val="28"/>
        </w:rPr>
      </w:pPr>
      <w:r w:rsidRPr="00FA32A3">
        <w:rPr>
          <w:rFonts w:ascii="Times New Roman" w:eastAsia="Times New Roman" w:hAnsi="Times New Roman" w:cs="Times New Roman"/>
          <w:sz w:val="28"/>
          <w:szCs w:val="20"/>
        </w:rPr>
        <w:t xml:space="preserve">установление инвестиционного налогового вычета в соответствии со статьей 286.1 Налогового кодекса </w:t>
      </w:r>
      <w:r w:rsidRPr="00FA32A3">
        <w:rPr>
          <w:rFonts w:ascii="Times New Roman" w:hAnsi="Times New Roman" w:cs="Times New Roman"/>
          <w:sz w:val="28"/>
          <w:szCs w:val="28"/>
        </w:rPr>
        <w:t>применительно к объектам основных средств, относящимся к организациям или обособленным подразделениям организаций, расположенным на территории Оренбургской области;</w:t>
      </w:r>
    </w:p>
    <w:p w:rsidR="000600A0" w:rsidRPr="00FA32A3" w:rsidRDefault="000600A0" w:rsidP="00A11C4F">
      <w:pPr>
        <w:autoSpaceDE w:val="0"/>
        <w:autoSpaceDN w:val="0"/>
        <w:adjustRightInd w:val="0"/>
        <w:spacing w:after="0" w:line="240" w:lineRule="auto"/>
        <w:ind w:firstLine="709"/>
        <w:jc w:val="both"/>
        <w:rPr>
          <w:rFonts w:ascii="Calibri" w:eastAsia="Times New Roman" w:hAnsi="Calibri" w:cs="Times New Roman"/>
          <w:sz w:val="28"/>
          <w:szCs w:val="28"/>
        </w:rPr>
      </w:pPr>
      <w:r w:rsidRPr="00FA32A3">
        <w:rPr>
          <w:rFonts w:ascii="Times New Roman" w:eastAsia="Times New Roman" w:hAnsi="Times New Roman" w:cs="Times New Roman"/>
          <w:sz w:val="28"/>
          <w:szCs w:val="28"/>
        </w:rPr>
        <w:t>оптимизация предоставляемых региональным законодательством нал</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t>говых льгот, не влияющих на стимулирование инвестиционной и предпр</w:t>
      </w:r>
      <w:r w:rsidRPr="00FA32A3">
        <w:rPr>
          <w:rFonts w:ascii="Times New Roman" w:eastAsia="Times New Roman" w:hAnsi="Times New Roman" w:cs="Times New Roman"/>
          <w:sz w:val="28"/>
          <w:szCs w:val="28"/>
        </w:rPr>
        <w:t>и</w:t>
      </w:r>
      <w:r w:rsidRPr="00FA32A3">
        <w:rPr>
          <w:rFonts w:ascii="Times New Roman" w:eastAsia="Times New Roman" w:hAnsi="Times New Roman" w:cs="Times New Roman"/>
          <w:sz w:val="28"/>
          <w:szCs w:val="28"/>
        </w:rPr>
        <w:lastRenderedPageBreak/>
        <w:t xml:space="preserve">нимательской активности, с учетом соблюдения принципов </w:t>
      </w:r>
      <w:proofErr w:type="spellStart"/>
      <w:r w:rsidRPr="00FA32A3">
        <w:rPr>
          <w:rFonts w:ascii="Times New Roman" w:eastAsia="Times New Roman" w:hAnsi="Times New Roman" w:cs="Times New Roman"/>
          <w:sz w:val="28"/>
          <w:szCs w:val="28"/>
        </w:rPr>
        <w:t>адресности</w:t>
      </w:r>
      <w:proofErr w:type="spellEnd"/>
      <w:r w:rsidRPr="00FA32A3">
        <w:rPr>
          <w:rFonts w:ascii="Times New Roman" w:eastAsia="Times New Roman" w:hAnsi="Times New Roman" w:cs="Times New Roman"/>
          <w:sz w:val="28"/>
          <w:szCs w:val="28"/>
        </w:rPr>
        <w:t xml:space="preserve"> и н</w:t>
      </w:r>
      <w:r w:rsidRPr="00FA32A3">
        <w:rPr>
          <w:rFonts w:ascii="Times New Roman" w:eastAsia="Times New Roman" w:hAnsi="Times New Roman" w:cs="Times New Roman"/>
          <w:sz w:val="28"/>
          <w:szCs w:val="28"/>
        </w:rPr>
        <w:t>у</w:t>
      </w:r>
      <w:r w:rsidRPr="00FA32A3">
        <w:rPr>
          <w:rFonts w:ascii="Times New Roman" w:eastAsia="Times New Roman" w:hAnsi="Times New Roman" w:cs="Times New Roman"/>
          <w:sz w:val="28"/>
          <w:szCs w:val="28"/>
        </w:rPr>
        <w:t>ждаемости.</w:t>
      </w:r>
    </w:p>
    <w:p w:rsidR="00BF365D" w:rsidRPr="00FA32A3" w:rsidRDefault="00591D3B" w:rsidP="00A11C4F">
      <w:pPr>
        <w:spacing w:after="0" w:line="240" w:lineRule="auto"/>
        <w:ind w:firstLine="709"/>
        <w:jc w:val="both"/>
        <w:rPr>
          <w:rFonts w:ascii="Times New Roman" w:hAnsi="Times New Roman" w:cs="Times New Roman"/>
          <w:sz w:val="28"/>
          <w:szCs w:val="28"/>
        </w:rPr>
      </w:pPr>
      <w:r w:rsidRPr="00FA32A3">
        <w:rPr>
          <w:rFonts w:ascii="Times New Roman" w:eastAsia="Times New Roman" w:hAnsi="Times New Roman" w:cs="Times New Roman"/>
          <w:sz w:val="28"/>
          <w:szCs w:val="28"/>
        </w:rPr>
        <w:t xml:space="preserve">1.1.1. </w:t>
      </w:r>
      <w:r w:rsidRPr="00FA32A3">
        <w:rPr>
          <w:rFonts w:ascii="Times New Roman" w:eastAsia="Times New Roman" w:hAnsi="Times New Roman" w:cs="Times New Roman"/>
          <w:sz w:val="28"/>
          <w:szCs w:val="20"/>
        </w:rPr>
        <w:t xml:space="preserve">Поступления по </w:t>
      </w:r>
      <w:r w:rsidRPr="00FA32A3">
        <w:rPr>
          <w:rFonts w:ascii="Times New Roman" w:eastAsia="Times New Roman" w:hAnsi="Times New Roman" w:cs="Times New Roman"/>
          <w:b/>
          <w:sz w:val="28"/>
          <w:szCs w:val="20"/>
        </w:rPr>
        <w:t xml:space="preserve">налогу на </w:t>
      </w:r>
      <w:r w:rsidRPr="00FA32A3">
        <w:rPr>
          <w:rFonts w:ascii="Times New Roman" w:hAnsi="Times New Roman" w:cs="Times New Roman"/>
          <w:b/>
          <w:sz w:val="28"/>
          <w:szCs w:val="28"/>
        </w:rPr>
        <w:t>прибыль организаций</w:t>
      </w:r>
      <w:r w:rsidRPr="00FA32A3">
        <w:rPr>
          <w:rFonts w:ascii="Times New Roman" w:hAnsi="Times New Roman" w:cs="Times New Roman"/>
          <w:sz w:val="28"/>
          <w:szCs w:val="28"/>
        </w:rPr>
        <w:t xml:space="preserve"> планируются в 2019 году в объеме 29</w:t>
      </w:r>
      <w:r w:rsidR="00274DB2" w:rsidRPr="00FA32A3">
        <w:rPr>
          <w:rFonts w:ascii="Times New Roman" w:hAnsi="Times New Roman" w:cs="Times New Roman"/>
          <w:sz w:val="28"/>
          <w:szCs w:val="28"/>
        </w:rPr>
        <w:t> </w:t>
      </w:r>
      <w:r w:rsidRPr="00FA32A3">
        <w:rPr>
          <w:rFonts w:ascii="Times New Roman" w:hAnsi="Times New Roman" w:cs="Times New Roman"/>
          <w:sz w:val="28"/>
          <w:szCs w:val="28"/>
        </w:rPr>
        <w:t>182</w:t>
      </w:r>
      <w:r w:rsidR="00274DB2" w:rsidRPr="00FA32A3">
        <w:rPr>
          <w:rFonts w:ascii="Times New Roman" w:hAnsi="Times New Roman" w:cs="Times New Roman"/>
          <w:sz w:val="28"/>
          <w:szCs w:val="28"/>
        </w:rPr>
        <w:t> </w:t>
      </w:r>
      <w:r w:rsidRPr="00FA32A3">
        <w:rPr>
          <w:rFonts w:ascii="Times New Roman" w:hAnsi="Times New Roman" w:cs="Times New Roman"/>
          <w:sz w:val="28"/>
          <w:szCs w:val="28"/>
        </w:rPr>
        <w:t>211,0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 или 118,1% к утвержденным на 2018 год бюджетным назначениям (24 705 330,0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 и 108,5% к ожидаемому исполнению (26 899 731</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 xml:space="preserve">рублей). </w:t>
      </w:r>
    </w:p>
    <w:p w:rsidR="00523EF7" w:rsidRPr="00FA32A3" w:rsidRDefault="00523EF7" w:rsidP="00A11C4F">
      <w:pPr>
        <w:spacing w:after="0" w:line="240" w:lineRule="auto"/>
        <w:ind w:firstLine="709"/>
        <w:jc w:val="both"/>
        <w:rPr>
          <w:rFonts w:ascii="Times New Roman" w:hAnsi="Times New Roman" w:cs="Times New Roman"/>
          <w:sz w:val="28"/>
          <w:szCs w:val="28"/>
        </w:rPr>
      </w:pPr>
      <w:proofErr w:type="gramStart"/>
      <w:r w:rsidRPr="00FA32A3">
        <w:rPr>
          <w:rFonts w:ascii="Times New Roman" w:hAnsi="Times New Roman" w:cs="Times New Roman"/>
          <w:sz w:val="28"/>
          <w:szCs w:val="28"/>
        </w:rPr>
        <w:t>Прогнозный объем поступлений по налогу на прибыль организаций на 2019 год и на плановый период рассчитан главным администратором налог</w:t>
      </w:r>
      <w:r w:rsidRPr="00FA32A3">
        <w:rPr>
          <w:rFonts w:ascii="Times New Roman" w:hAnsi="Times New Roman" w:cs="Times New Roman"/>
          <w:sz w:val="28"/>
          <w:szCs w:val="28"/>
        </w:rPr>
        <w:t>о</w:t>
      </w:r>
      <w:r w:rsidRPr="00FA32A3">
        <w:rPr>
          <w:rFonts w:ascii="Times New Roman" w:hAnsi="Times New Roman" w:cs="Times New Roman"/>
          <w:sz w:val="28"/>
          <w:szCs w:val="28"/>
        </w:rPr>
        <w:t>вых доходов (УФНС по Оренбургской области) в соответствии с Методикой прогнозирования по методу прямого счета, с применением следующих пок</w:t>
      </w:r>
      <w:r w:rsidRPr="00FA32A3">
        <w:rPr>
          <w:rFonts w:ascii="Times New Roman" w:hAnsi="Times New Roman" w:cs="Times New Roman"/>
          <w:sz w:val="28"/>
          <w:szCs w:val="28"/>
        </w:rPr>
        <w:t>а</w:t>
      </w:r>
      <w:r w:rsidRPr="00FA32A3">
        <w:rPr>
          <w:rFonts w:ascii="Times New Roman" w:hAnsi="Times New Roman" w:cs="Times New Roman"/>
          <w:sz w:val="28"/>
          <w:szCs w:val="28"/>
        </w:rPr>
        <w:t>зателей: прибыль прибыльных организаций, доходы, исключаемые из пр</w:t>
      </w:r>
      <w:r w:rsidRPr="00FA32A3">
        <w:rPr>
          <w:rFonts w:ascii="Times New Roman" w:hAnsi="Times New Roman" w:cs="Times New Roman"/>
          <w:sz w:val="28"/>
          <w:szCs w:val="28"/>
        </w:rPr>
        <w:t>и</w:t>
      </w:r>
      <w:r w:rsidRPr="00FA32A3">
        <w:rPr>
          <w:rFonts w:ascii="Times New Roman" w:hAnsi="Times New Roman" w:cs="Times New Roman"/>
          <w:sz w:val="28"/>
          <w:szCs w:val="28"/>
        </w:rPr>
        <w:t>были, суммы убытков, относимые на уменьшение налогооблагаемой базы, ставки налога на прибыль для зачисления в бюджеты субъектов</w:t>
      </w:r>
      <w:proofErr w:type="gramEnd"/>
      <w:r w:rsidRPr="00FA32A3">
        <w:rPr>
          <w:rFonts w:ascii="Times New Roman" w:hAnsi="Times New Roman" w:cs="Times New Roman"/>
          <w:sz w:val="28"/>
          <w:szCs w:val="28"/>
        </w:rPr>
        <w:t xml:space="preserve"> Российской Федерации, предусмотренные налоговым законодательством, и норматив з</w:t>
      </w:r>
      <w:r w:rsidRPr="00FA32A3">
        <w:rPr>
          <w:rFonts w:ascii="Times New Roman" w:hAnsi="Times New Roman" w:cs="Times New Roman"/>
          <w:sz w:val="28"/>
          <w:szCs w:val="28"/>
        </w:rPr>
        <w:t>а</w:t>
      </w:r>
      <w:r w:rsidRPr="00FA32A3">
        <w:rPr>
          <w:rFonts w:ascii="Times New Roman" w:hAnsi="Times New Roman" w:cs="Times New Roman"/>
          <w:sz w:val="28"/>
          <w:szCs w:val="28"/>
        </w:rPr>
        <w:t>числения в областной бюджет в размере 100%. Кроме того, Методикой пр</w:t>
      </w:r>
      <w:r w:rsidRPr="00FA32A3">
        <w:rPr>
          <w:rFonts w:ascii="Times New Roman" w:hAnsi="Times New Roman" w:cs="Times New Roman"/>
          <w:sz w:val="28"/>
          <w:szCs w:val="28"/>
        </w:rPr>
        <w:t>о</w:t>
      </w:r>
      <w:r w:rsidRPr="00FA32A3">
        <w:rPr>
          <w:rFonts w:ascii="Times New Roman" w:hAnsi="Times New Roman" w:cs="Times New Roman"/>
          <w:sz w:val="28"/>
          <w:szCs w:val="28"/>
        </w:rPr>
        <w:t>гнозирования УФНС по Оренбургской области предусмотрено применение в расчете корректирующего показателя, учитывающего изменения законод</w:t>
      </w:r>
      <w:r w:rsidRPr="00FA32A3">
        <w:rPr>
          <w:rFonts w:ascii="Times New Roman" w:hAnsi="Times New Roman" w:cs="Times New Roman"/>
          <w:sz w:val="28"/>
          <w:szCs w:val="28"/>
        </w:rPr>
        <w:t>а</w:t>
      </w:r>
      <w:r w:rsidRPr="00FA32A3">
        <w:rPr>
          <w:rFonts w:ascii="Times New Roman" w:hAnsi="Times New Roman" w:cs="Times New Roman"/>
          <w:sz w:val="28"/>
          <w:szCs w:val="28"/>
        </w:rPr>
        <w:t>тельства о налогах и сборах и другие факторы. Данный показатель в расчете не применен ввиду того, что изменения законодательства, оказывающие с</w:t>
      </w:r>
      <w:r w:rsidRPr="00FA32A3">
        <w:rPr>
          <w:rFonts w:ascii="Times New Roman" w:hAnsi="Times New Roman" w:cs="Times New Roman"/>
          <w:sz w:val="28"/>
          <w:szCs w:val="28"/>
        </w:rPr>
        <w:t>у</w:t>
      </w:r>
      <w:r w:rsidRPr="00FA32A3">
        <w:rPr>
          <w:rFonts w:ascii="Times New Roman" w:hAnsi="Times New Roman" w:cs="Times New Roman"/>
          <w:sz w:val="28"/>
          <w:szCs w:val="28"/>
        </w:rPr>
        <w:t>щественное влияние на прогноз поступлений, не предполагаются. Сложно поддающиеся прогнозированию результаты перерасчетов по налогу на пр</w:t>
      </w:r>
      <w:r w:rsidRPr="00FA32A3">
        <w:rPr>
          <w:rFonts w:ascii="Times New Roman" w:hAnsi="Times New Roman" w:cs="Times New Roman"/>
          <w:sz w:val="28"/>
          <w:szCs w:val="28"/>
        </w:rPr>
        <w:t>и</w:t>
      </w:r>
      <w:r w:rsidRPr="00FA32A3">
        <w:rPr>
          <w:rFonts w:ascii="Times New Roman" w:hAnsi="Times New Roman" w:cs="Times New Roman"/>
          <w:sz w:val="28"/>
          <w:szCs w:val="28"/>
        </w:rPr>
        <w:t xml:space="preserve">быль и суммы возвратов по уточненным декларациям, способные оказывать влияние на результаты исполнения налоговых доходов в 2019-2021 годах, также не учтены. </w:t>
      </w:r>
    </w:p>
    <w:p w:rsidR="00523EF7" w:rsidRPr="00FA32A3" w:rsidRDefault="00523EF7" w:rsidP="00A11C4F">
      <w:pPr>
        <w:pStyle w:val="ae"/>
        <w:ind w:firstLine="709"/>
        <w:rPr>
          <w:szCs w:val="28"/>
        </w:rPr>
      </w:pPr>
      <w:r w:rsidRPr="00FA32A3">
        <w:rPr>
          <w:szCs w:val="28"/>
        </w:rPr>
        <w:t>Исключаемые из прибыли суммы, примененные в расчете поступл</w:t>
      </w:r>
      <w:r w:rsidRPr="00FA32A3">
        <w:rPr>
          <w:szCs w:val="28"/>
        </w:rPr>
        <w:t>е</w:t>
      </w:r>
      <w:r w:rsidRPr="00FA32A3">
        <w:rPr>
          <w:szCs w:val="28"/>
        </w:rPr>
        <w:t>ний, определены на базе Отчета ф. № 5-П, а именно: доходы, исключаемые из прибыли – как среднеарифметическое значение показателей за 2015–2017 годы; убыток, относимый на уменьшение налогооблагаемой базы – только за 2017 год, так как показатели за предыдущие годы не приемлемы для прогнозирования (с 01.01.2017 введено ограничение размера перенос</w:t>
      </w:r>
      <w:r w:rsidRPr="00FA32A3">
        <w:rPr>
          <w:szCs w:val="28"/>
        </w:rPr>
        <w:t>и</w:t>
      </w:r>
      <w:r w:rsidRPr="00FA32A3">
        <w:rPr>
          <w:szCs w:val="28"/>
        </w:rPr>
        <w:t xml:space="preserve">мого убытка на будущее – не более 50% налоговой базы). </w:t>
      </w:r>
    </w:p>
    <w:p w:rsidR="00523EF7" w:rsidRPr="00FA32A3" w:rsidRDefault="00523EF7" w:rsidP="00A11C4F">
      <w:pPr>
        <w:pStyle w:val="ae"/>
        <w:ind w:firstLine="709"/>
        <w:rPr>
          <w:szCs w:val="28"/>
        </w:rPr>
      </w:pPr>
      <w:r w:rsidRPr="00FA32A3">
        <w:rPr>
          <w:szCs w:val="28"/>
        </w:rPr>
        <w:t>Основными причинными факторами увеличения прогноза поступлений в 2019 году против бюджетных назначений 2018 года (в целом по статье н</w:t>
      </w:r>
      <w:r w:rsidRPr="00FA32A3">
        <w:rPr>
          <w:szCs w:val="28"/>
        </w:rPr>
        <w:t>а</w:t>
      </w:r>
      <w:r w:rsidRPr="00FA32A3">
        <w:rPr>
          <w:szCs w:val="28"/>
        </w:rPr>
        <w:t>лога – на 18,1%) послужили следующие факторы: принятый за основу пок</w:t>
      </w:r>
      <w:r w:rsidRPr="00FA32A3">
        <w:rPr>
          <w:szCs w:val="28"/>
        </w:rPr>
        <w:t>а</w:t>
      </w:r>
      <w:r w:rsidRPr="00FA32A3">
        <w:rPr>
          <w:szCs w:val="28"/>
        </w:rPr>
        <w:t>затель прогноза «прибыль прибыльных предприятий» превышает аналоги</w:t>
      </w:r>
      <w:r w:rsidRPr="00FA32A3">
        <w:rPr>
          <w:szCs w:val="28"/>
        </w:rPr>
        <w:t>ч</w:t>
      </w:r>
      <w:r w:rsidRPr="00FA32A3">
        <w:rPr>
          <w:szCs w:val="28"/>
        </w:rPr>
        <w:t>ный показатель 2018 года на 13,5% (при этом, ожидается перевыполнение прогнозного параметра за текущий год); учтенный по данным налоговой о</w:t>
      </w:r>
      <w:r w:rsidRPr="00FA32A3">
        <w:rPr>
          <w:szCs w:val="28"/>
        </w:rPr>
        <w:t>т</w:t>
      </w:r>
      <w:r w:rsidRPr="00FA32A3">
        <w:rPr>
          <w:szCs w:val="28"/>
        </w:rPr>
        <w:t>четности убыток, уменьшающий налоговую базу (3 000 000,0 тыс. рублей), сложился в 3 раза ниже аналогичного показателя, учтенного в прогнозе п</w:t>
      </w:r>
      <w:r w:rsidRPr="00FA32A3">
        <w:rPr>
          <w:szCs w:val="28"/>
        </w:rPr>
        <w:t>о</w:t>
      </w:r>
      <w:r w:rsidRPr="00FA32A3">
        <w:rPr>
          <w:szCs w:val="28"/>
        </w:rPr>
        <w:t>ступлений на текущий год, что позволило увеличить прогноз поступлений относительно бюджетных назначений текущего года почти на 1 млрд. ру</w:t>
      </w:r>
      <w:r w:rsidRPr="00FA32A3">
        <w:rPr>
          <w:szCs w:val="28"/>
        </w:rPr>
        <w:t>б</w:t>
      </w:r>
      <w:r w:rsidRPr="00FA32A3">
        <w:rPr>
          <w:szCs w:val="28"/>
        </w:rPr>
        <w:t xml:space="preserve">лей. </w:t>
      </w:r>
    </w:p>
    <w:p w:rsidR="00591D3B" w:rsidRPr="00FA32A3" w:rsidRDefault="00591D3B" w:rsidP="00A11C4F">
      <w:pPr>
        <w:spacing w:after="0" w:line="240" w:lineRule="auto"/>
        <w:ind w:firstLine="709"/>
        <w:jc w:val="both"/>
        <w:rPr>
          <w:rFonts w:ascii="Times New Roman" w:hAnsi="Times New Roman" w:cs="Times New Roman"/>
          <w:sz w:val="28"/>
          <w:szCs w:val="28"/>
        </w:rPr>
      </w:pPr>
      <w:proofErr w:type="gramStart"/>
      <w:r w:rsidRPr="00FA32A3">
        <w:rPr>
          <w:rFonts w:ascii="Times New Roman" w:hAnsi="Times New Roman" w:cs="Times New Roman"/>
          <w:sz w:val="28"/>
          <w:szCs w:val="28"/>
        </w:rPr>
        <w:t>Сумма планируемых поступлений в 2019 году складывается</w:t>
      </w:r>
      <w:r w:rsidRPr="00FA32A3">
        <w:rPr>
          <w:rFonts w:ascii="Times New Roman" w:eastAsia="Times New Roman" w:hAnsi="Times New Roman" w:cs="Times New Roman"/>
          <w:sz w:val="28"/>
          <w:szCs w:val="28"/>
        </w:rPr>
        <w:t xml:space="preserve"> из посту</w:t>
      </w:r>
      <w:r w:rsidRPr="00FA32A3">
        <w:rPr>
          <w:rFonts w:ascii="Times New Roman" w:eastAsia="Times New Roman" w:hAnsi="Times New Roman" w:cs="Times New Roman"/>
          <w:sz w:val="28"/>
          <w:szCs w:val="28"/>
        </w:rPr>
        <w:t>п</w:t>
      </w:r>
      <w:r w:rsidRPr="00FA32A3">
        <w:rPr>
          <w:rFonts w:ascii="Times New Roman" w:eastAsia="Times New Roman" w:hAnsi="Times New Roman" w:cs="Times New Roman"/>
          <w:sz w:val="28"/>
          <w:szCs w:val="28"/>
        </w:rPr>
        <w:t xml:space="preserve">лений налога, прогнозируемого от налоговой базы по налоговым ставкам в </w:t>
      </w:r>
      <w:r w:rsidRPr="00FA32A3">
        <w:rPr>
          <w:rFonts w:ascii="Times New Roman" w:eastAsia="Times New Roman" w:hAnsi="Times New Roman" w:cs="Times New Roman"/>
          <w:sz w:val="28"/>
          <w:szCs w:val="28"/>
        </w:rPr>
        <w:lastRenderedPageBreak/>
        <w:t>размере 17%, 13,5% и 14%</w:t>
      </w:r>
      <w:r w:rsidRPr="00FA32A3">
        <w:rPr>
          <w:rFonts w:ascii="Times New Roman" w:eastAsia="Times New Roman" w:hAnsi="Times New Roman" w:cs="Times New Roman"/>
          <w:sz w:val="28"/>
          <w:szCs w:val="20"/>
        </w:rPr>
        <w:t xml:space="preserve">. </w:t>
      </w:r>
      <w:r w:rsidR="007F3789" w:rsidRPr="00FA32A3">
        <w:rPr>
          <w:rFonts w:ascii="Times New Roman" w:hAnsi="Times New Roman" w:cs="Times New Roman"/>
          <w:sz w:val="28"/>
          <w:szCs w:val="28"/>
        </w:rPr>
        <w:t>Согласно  расчету сумма средств, высвобожде</w:t>
      </w:r>
      <w:r w:rsidR="007F3789" w:rsidRPr="00FA32A3">
        <w:rPr>
          <w:rFonts w:ascii="Times New Roman" w:hAnsi="Times New Roman" w:cs="Times New Roman"/>
          <w:sz w:val="28"/>
          <w:szCs w:val="28"/>
        </w:rPr>
        <w:t>н</w:t>
      </w:r>
      <w:r w:rsidR="007F3789" w:rsidRPr="00FA32A3">
        <w:rPr>
          <w:rFonts w:ascii="Times New Roman" w:hAnsi="Times New Roman" w:cs="Times New Roman"/>
          <w:sz w:val="28"/>
          <w:szCs w:val="28"/>
        </w:rPr>
        <w:t>ных у инвесторов в результате получения государственной поддержки в форме понижения ставки налога на прибыль, прогнозируется в размере 74 818,0 тыс. рублей, или значительно ниже суммы, складывающейся в т</w:t>
      </w:r>
      <w:r w:rsidR="007F3789" w:rsidRPr="00FA32A3">
        <w:rPr>
          <w:rFonts w:ascii="Times New Roman" w:hAnsi="Times New Roman" w:cs="Times New Roman"/>
          <w:sz w:val="28"/>
          <w:szCs w:val="28"/>
        </w:rPr>
        <w:t>е</w:t>
      </w:r>
      <w:r w:rsidR="007F3789" w:rsidRPr="00FA32A3">
        <w:rPr>
          <w:rFonts w:ascii="Times New Roman" w:hAnsi="Times New Roman" w:cs="Times New Roman"/>
          <w:sz w:val="28"/>
          <w:szCs w:val="28"/>
        </w:rPr>
        <w:t xml:space="preserve">кущем году </w:t>
      </w:r>
      <w:r w:rsidR="007F3789" w:rsidRPr="00FA32A3">
        <w:rPr>
          <w:rFonts w:ascii="Times New Roman" w:eastAsia="Times New Roman" w:hAnsi="Times New Roman" w:cs="Times New Roman"/>
          <w:sz w:val="28"/>
          <w:szCs w:val="20"/>
        </w:rPr>
        <w:t>по 4 организациям</w:t>
      </w:r>
      <w:proofErr w:type="gramEnd"/>
      <w:r w:rsidR="007F3789" w:rsidRPr="00FA32A3">
        <w:rPr>
          <w:rFonts w:ascii="Times New Roman" w:eastAsia="Times New Roman" w:hAnsi="Times New Roman" w:cs="Times New Roman"/>
          <w:sz w:val="28"/>
          <w:szCs w:val="20"/>
        </w:rPr>
        <w:t xml:space="preserve">, </w:t>
      </w:r>
      <w:proofErr w:type="gramStart"/>
      <w:r w:rsidR="007F3789" w:rsidRPr="00FA32A3">
        <w:rPr>
          <w:rFonts w:ascii="Times New Roman" w:eastAsia="Times New Roman" w:hAnsi="Times New Roman" w:cs="Times New Roman"/>
          <w:sz w:val="28"/>
          <w:szCs w:val="20"/>
        </w:rPr>
        <w:t>реализующим</w:t>
      </w:r>
      <w:proofErr w:type="gramEnd"/>
      <w:r w:rsidR="007F3789" w:rsidRPr="00FA32A3">
        <w:rPr>
          <w:rFonts w:ascii="Times New Roman" w:eastAsia="Times New Roman" w:hAnsi="Times New Roman" w:cs="Times New Roman"/>
          <w:sz w:val="28"/>
          <w:szCs w:val="20"/>
        </w:rPr>
        <w:t xml:space="preserve"> инвестиционные проекты</w:t>
      </w:r>
      <w:r w:rsidR="007F3789" w:rsidRPr="00FA32A3">
        <w:rPr>
          <w:rFonts w:ascii="Times New Roman" w:hAnsi="Times New Roman" w:cs="Times New Roman"/>
          <w:sz w:val="28"/>
          <w:szCs w:val="28"/>
        </w:rPr>
        <w:t xml:space="preserve"> (с</w:t>
      </w:r>
      <w:r w:rsidR="007F3789" w:rsidRPr="00FA32A3">
        <w:rPr>
          <w:rFonts w:ascii="Times New Roman" w:hAnsi="Times New Roman" w:cs="Times New Roman"/>
          <w:sz w:val="28"/>
          <w:szCs w:val="28"/>
        </w:rPr>
        <w:t>о</w:t>
      </w:r>
      <w:r w:rsidR="007F3789" w:rsidRPr="00FA32A3">
        <w:rPr>
          <w:rFonts w:ascii="Times New Roman" w:hAnsi="Times New Roman" w:cs="Times New Roman"/>
          <w:sz w:val="28"/>
          <w:szCs w:val="28"/>
        </w:rPr>
        <w:t>гласно</w:t>
      </w:r>
      <w:r w:rsidR="007F3789" w:rsidRPr="00FA32A3">
        <w:rPr>
          <w:rFonts w:ascii="Times New Roman" w:eastAsia="Times New Roman" w:hAnsi="Times New Roman" w:cs="Times New Roman"/>
          <w:sz w:val="28"/>
          <w:szCs w:val="20"/>
        </w:rPr>
        <w:t xml:space="preserve"> Отчету ф. № 5-П</w:t>
      </w:r>
      <w:r w:rsidR="007F3789" w:rsidRPr="00FA32A3">
        <w:rPr>
          <w:rFonts w:ascii="Times New Roman" w:hAnsi="Times New Roman" w:cs="Times New Roman"/>
          <w:sz w:val="28"/>
          <w:szCs w:val="28"/>
        </w:rPr>
        <w:t xml:space="preserve"> на 01.07.2018 – </w:t>
      </w:r>
      <w:r w:rsidR="007F3789" w:rsidRPr="00FA32A3">
        <w:rPr>
          <w:rFonts w:ascii="Times New Roman" w:eastAsia="Times New Roman" w:hAnsi="Times New Roman" w:cs="Times New Roman"/>
          <w:sz w:val="28"/>
          <w:szCs w:val="20"/>
        </w:rPr>
        <w:t xml:space="preserve">1 399 616,0 тыс. рублей). </w:t>
      </w:r>
      <w:r w:rsidRPr="00FA32A3">
        <w:rPr>
          <w:rFonts w:ascii="Times New Roman" w:eastAsia="Times New Roman" w:hAnsi="Times New Roman" w:cs="Times New Roman"/>
          <w:sz w:val="28"/>
          <w:szCs w:val="20"/>
        </w:rPr>
        <w:t>В расчете поступлений на 2019 год показатель налоговой базы, облагаемой пониже</w:t>
      </w:r>
      <w:r w:rsidRPr="00FA32A3">
        <w:rPr>
          <w:rFonts w:ascii="Times New Roman" w:eastAsia="Times New Roman" w:hAnsi="Times New Roman" w:cs="Times New Roman"/>
          <w:sz w:val="28"/>
          <w:szCs w:val="20"/>
        </w:rPr>
        <w:t>н</w:t>
      </w:r>
      <w:r w:rsidRPr="00FA32A3">
        <w:rPr>
          <w:rFonts w:ascii="Times New Roman" w:eastAsia="Times New Roman" w:hAnsi="Times New Roman" w:cs="Times New Roman"/>
          <w:sz w:val="28"/>
          <w:szCs w:val="20"/>
        </w:rPr>
        <w:t xml:space="preserve">ными налоговыми ставками, предусмотрен только по двум инвесторам. </w:t>
      </w:r>
      <w:r w:rsidRPr="00FA32A3">
        <w:rPr>
          <w:rFonts w:ascii="Times New Roman" w:hAnsi="Times New Roman" w:cs="Times New Roman"/>
          <w:sz w:val="28"/>
          <w:szCs w:val="28"/>
        </w:rPr>
        <w:t>Уч</w:t>
      </w:r>
      <w:r w:rsidRPr="00FA32A3">
        <w:rPr>
          <w:rFonts w:ascii="Times New Roman" w:hAnsi="Times New Roman" w:cs="Times New Roman"/>
          <w:sz w:val="28"/>
          <w:szCs w:val="28"/>
        </w:rPr>
        <w:t>и</w:t>
      </w:r>
      <w:r w:rsidRPr="00FA32A3">
        <w:rPr>
          <w:rFonts w:ascii="Times New Roman" w:hAnsi="Times New Roman" w:cs="Times New Roman"/>
          <w:sz w:val="28"/>
          <w:szCs w:val="28"/>
        </w:rPr>
        <w:t xml:space="preserve">тывая, что предельный срок для заключения инвестиционных договоров и дополнительных соглашений к ним еще не истек, в случае появления новых претендентов на получение господдержки сумма выпадающих доходов по налогу на прибыль может </w:t>
      </w:r>
      <w:r w:rsidR="001606ED" w:rsidRPr="00FA32A3">
        <w:rPr>
          <w:rFonts w:ascii="Times New Roman" w:hAnsi="Times New Roman" w:cs="Times New Roman"/>
          <w:sz w:val="28"/>
          <w:szCs w:val="28"/>
        </w:rPr>
        <w:t>увеличиться</w:t>
      </w:r>
      <w:r w:rsidRPr="00FA32A3">
        <w:rPr>
          <w:rFonts w:ascii="Times New Roman" w:hAnsi="Times New Roman" w:cs="Times New Roman"/>
          <w:sz w:val="28"/>
          <w:szCs w:val="28"/>
        </w:rPr>
        <w:t xml:space="preserve"> и оказать влияние на результат испо</w:t>
      </w:r>
      <w:r w:rsidRPr="00FA32A3">
        <w:rPr>
          <w:rFonts w:ascii="Times New Roman" w:hAnsi="Times New Roman" w:cs="Times New Roman"/>
          <w:sz w:val="28"/>
          <w:szCs w:val="28"/>
        </w:rPr>
        <w:t>л</w:t>
      </w:r>
      <w:r w:rsidRPr="00FA32A3">
        <w:rPr>
          <w:rFonts w:ascii="Times New Roman" w:hAnsi="Times New Roman" w:cs="Times New Roman"/>
          <w:sz w:val="28"/>
          <w:szCs w:val="28"/>
        </w:rPr>
        <w:t>нения бюджетных назначений.</w:t>
      </w:r>
    </w:p>
    <w:p w:rsidR="00375D6C" w:rsidRPr="00FA32A3" w:rsidRDefault="00375D6C" w:rsidP="00375D6C">
      <w:pPr>
        <w:spacing w:after="0" w:line="240" w:lineRule="auto"/>
        <w:ind w:firstLine="709"/>
        <w:jc w:val="both"/>
        <w:rPr>
          <w:rFonts w:ascii="Times New Roman" w:eastAsia="Times New Roman" w:hAnsi="Times New Roman" w:cs="Times New Roman"/>
          <w:sz w:val="28"/>
          <w:szCs w:val="20"/>
        </w:rPr>
      </w:pPr>
      <w:r w:rsidRPr="00FA32A3">
        <w:rPr>
          <w:rFonts w:ascii="Times New Roman" w:eastAsia="Times New Roman" w:hAnsi="Times New Roman" w:cs="Times New Roman"/>
          <w:sz w:val="28"/>
          <w:szCs w:val="20"/>
        </w:rPr>
        <w:t>Анализ показателей Отчета ф. 1-НМ показывает, что по налогу на пр</w:t>
      </w:r>
      <w:r w:rsidRPr="00FA32A3">
        <w:rPr>
          <w:rFonts w:ascii="Times New Roman" w:eastAsia="Times New Roman" w:hAnsi="Times New Roman" w:cs="Times New Roman"/>
          <w:sz w:val="28"/>
          <w:szCs w:val="20"/>
        </w:rPr>
        <w:t>и</w:t>
      </w:r>
      <w:r w:rsidRPr="00FA32A3">
        <w:rPr>
          <w:rFonts w:ascii="Times New Roman" w:eastAsia="Times New Roman" w:hAnsi="Times New Roman" w:cs="Times New Roman"/>
          <w:sz w:val="28"/>
          <w:szCs w:val="20"/>
        </w:rPr>
        <w:t xml:space="preserve">быль </w:t>
      </w:r>
      <w:r w:rsidR="0065694A" w:rsidRPr="00FA32A3">
        <w:rPr>
          <w:rFonts w:ascii="Times New Roman" w:eastAsia="Times New Roman" w:hAnsi="Times New Roman" w:cs="Times New Roman"/>
          <w:sz w:val="28"/>
          <w:szCs w:val="20"/>
        </w:rPr>
        <w:t xml:space="preserve">организации на </w:t>
      </w:r>
      <w:r w:rsidRPr="00FA32A3">
        <w:rPr>
          <w:rFonts w:ascii="Times New Roman" w:eastAsia="Times New Roman" w:hAnsi="Times New Roman" w:cs="Times New Roman"/>
          <w:sz w:val="28"/>
          <w:szCs w:val="20"/>
        </w:rPr>
        <w:t>1 ноября 2018 года прослеживается положительная д</w:t>
      </w:r>
      <w:r w:rsidRPr="00FA32A3">
        <w:rPr>
          <w:rFonts w:ascii="Times New Roman" w:eastAsia="Times New Roman" w:hAnsi="Times New Roman" w:cs="Times New Roman"/>
          <w:sz w:val="28"/>
          <w:szCs w:val="20"/>
        </w:rPr>
        <w:t>и</w:t>
      </w:r>
      <w:r w:rsidRPr="00FA32A3">
        <w:rPr>
          <w:rFonts w:ascii="Times New Roman" w:eastAsia="Times New Roman" w:hAnsi="Times New Roman" w:cs="Times New Roman"/>
          <w:sz w:val="28"/>
          <w:szCs w:val="20"/>
        </w:rPr>
        <w:t>намика поступлений, предполагающая высокий уровень исполнения бю</w:t>
      </w:r>
      <w:r w:rsidRPr="00FA32A3">
        <w:rPr>
          <w:rFonts w:ascii="Times New Roman" w:eastAsia="Times New Roman" w:hAnsi="Times New Roman" w:cs="Times New Roman"/>
          <w:sz w:val="28"/>
          <w:szCs w:val="20"/>
        </w:rPr>
        <w:t>д</w:t>
      </w:r>
      <w:r w:rsidRPr="00FA32A3">
        <w:rPr>
          <w:rFonts w:ascii="Times New Roman" w:eastAsia="Times New Roman" w:hAnsi="Times New Roman" w:cs="Times New Roman"/>
          <w:sz w:val="28"/>
          <w:szCs w:val="20"/>
        </w:rPr>
        <w:t xml:space="preserve">жетных назначений в текущем году. </w:t>
      </w:r>
    </w:p>
    <w:p w:rsidR="001A7DD8" w:rsidRPr="00FA32A3" w:rsidRDefault="001A7DD8" w:rsidP="00FC79AD">
      <w:pPr>
        <w:tabs>
          <w:tab w:val="left" w:pos="6521"/>
        </w:tabs>
        <w:spacing w:after="0" w:line="240" w:lineRule="auto"/>
        <w:ind w:firstLine="709"/>
        <w:jc w:val="both"/>
        <w:rPr>
          <w:rFonts w:ascii="Times New Roman" w:eastAsia="Times New Roman" w:hAnsi="Times New Roman" w:cs="Times New Roman"/>
          <w:sz w:val="28"/>
          <w:szCs w:val="20"/>
        </w:rPr>
      </w:pPr>
      <w:proofErr w:type="gramStart"/>
      <w:r w:rsidRPr="00FA32A3">
        <w:rPr>
          <w:rFonts w:ascii="Times New Roman" w:eastAsia="Times New Roman" w:hAnsi="Times New Roman" w:cs="Times New Roman"/>
          <w:sz w:val="28"/>
          <w:szCs w:val="20"/>
        </w:rPr>
        <w:t>В то же время, с учетом таких факторов, способных повлиять на дин</w:t>
      </w:r>
      <w:r w:rsidRPr="00FA32A3">
        <w:rPr>
          <w:rFonts w:ascii="Times New Roman" w:eastAsia="Times New Roman" w:hAnsi="Times New Roman" w:cs="Times New Roman"/>
          <w:sz w:val="28"/>
          <w:szCs w:val="20"/>
        </w:rPr>
        <w:t>а</w:t>
      </w:r>
      <w:r w:rsidRPr="00FA32A3">
        <w:rPr>
          <w:rFonts w:ascii="Times New Roman" w:eastAsia="Times New Roman" w:hAnsi="Times New Roman" w:cs="Times New Roman"/>
          <w:sz w:val="28"/>
          <w:szCs w:val="20"/>
        </w:rPr>
        <w:t>мику поступлений в 2019 году, как: риск увеличения выпадающих доходов относительно прогнозируемых в связи с возможным увеличением количества инвесторов, применяющих при налогообложении прибыли пониженную н</w:t>
      </w:r>
      <w:r w:rsidRPr="00FA32A3">
        <w:rPr>
          <w:rFonts w:ascii="Times New Roman" w:eastAsia="Times New Roman" w:hAnsi="Times New Roman" w:cs="Times New Roman"/>
          <w:sz w:val="28"/>
          <w:szCs w:val="20"/>
        </w:rPr>
        <w:t>а</w:t>
      </w:r>
      <w:r w:rsidRPr="00FA32A3">
        <w:rPr>
          <w:rFonts w:ascii="Times New Roman" w:eastAsia="Times New Roman" w:hAnsi="Times New Roman" w:cs="Times New Roman"/>
          <w:sz w:val="28"/>
          <w:szCs w:val="20"/>
        </w:rPr>
        <w:t>логовую ставку, нестабильность экономической ситуации, обусловленная внешнеполитической ситуацией (</w:t>
      </w:r>
      <w:proofErr w:type="spellStart"/>
      <w:r w:rsidRPr="00FA32A3">
        <w:rPr>
          <w:rFonts w:ascii="Times New Roman" w:eastAsia="Times New Roman" w:hAnsi="Times New Roman" w:cs="Times New Roman"/>
          <w:sz w:val="28"/>
          <w:szCs w:val="20"/>
        </w:rPr>
        <w:t>санкционные</w:t>
      </w:r>
      <w:proofErr w:type="spellEnd"/>
      <w:r w:rsidRPr="00FA32A3">
        <w:rPr>
          <w:rFonts w:ascii="Times New Roman" w:eastAsia="Times New Roman" w:hAnsi="Times New Roman" w:cs="Times New Roman"/>
          <w:sz w:val="28"/>
          <w:szCs w:val="20"/>
        </w:rPr>
        <w:t xml:space="preserve"> ограничения, неопределе</w:t>
      </w:r>
      <w:r w:rsidRPr="00FA32A3">
        <w:rPr>
          <w:rFonts w:ascii="Times New Roman" w:eastAsia="Times New Roman" w:hAnsi="Times New Roman" w:cs="Times New Roman"/>
          <w:sz w:val="28"/>
          <w:szCs w:val="20"/>
        </w:rPr>
        <w:t>н</w:t>
      </w:r>
      <w:r w:rsidRPr="00FA32A3">
        <w:rPr>
          <w:rFonts w:ascii="Times New Roman" w:eastAsia="Times New Roman" w:hAnsi="Times New Roman" w:cs="Times New Roman"/>
          <w:sz w:val="28"/>
          <w:szCs w:val="20"/>
        </w:rPr>
        <w:t>ность на мировых нефтяных рынках), риск превышения прогнозного уровня инфляции за счет  повышения налоговой ставки</w:t>
      </w:r>
      <w:proofErr w:type="gramEnd"/>
      <w:r w:rsidRPr="00FA32A3">
        <w:rPr>
          <w:rFonts w:ascii="Times New Roman" w:eastAsia="Times New Roman" w:hAnsi="Times New Roman" w:cs="Times New Roman"/>
          <w:sz w:val="28"/>
          <w:szCs w:val="20"/>
        </w:rPr>
        <w:t xml:space="preserve"> </w:t>
      </w:r>
      <w:proofErr w:type="gramStart"/>
      <w:r w:rsidRPr="00FA32A3">
        <w:rPr>
          <w:rFonts w:ascii="Times New Roman" w:eastAsia="Times New Roman" w:hAnsi="Times New Roman" w:cs="Times New Roman"/>
          <w:sz w:val="28"/>
          <w:szCs w:val="20"/>
        </w:rPr>
        <w:t>по НДС и других факторов, а также учитывая, что  прогноз поступлений на 2019 год  рассчитан главным администратором налоговых доходов – УФНС по Оренбургской области – в соответствии с утвержденной методикой, Счетная палата считает возможным утвердить бюджетные назначения по налогу на уровне показателей, пред</w:t>
      </w:r>
      <w:r w:rsidRPr="00FA32A3">
        <w:rPr>
          <w:rFonts w:ascii="Times New Roman" w:eastAsia="Times New Roman" w:hAnsi="Times New Roman" w:cs="Times New Roman"/>
          <w:sz w:val="28"/>
          <w:szCs w:val="20"/>
        </w:rPr>
        <w:t>у</w:t>
      </w:r>
      <w:r w:rsidRPr="00FA32A3">
        <w:rPr>
          <w:rFonts w:ascii="Times New Roman" w:eastAsia="Times New Roman" w:hAnsi="Times New Roman" w:cs="Times New Roman"/>
          <w:sz w:val="28"/>
          <w:szCs w:val="20"/>
        </w:rPr>
        <w:t>смотренных Законопроектом, с последующей корректировкой или увелич</w:t>
      </w:r>
      <w:r w:rsidRPr="00FA32A3">
        <w:rPr>
          <w:rFonts w:ascii="Times New Roman" w:eastAsia="Times New Roman" w:hAnsi="Times New Roman" w:cs="Times New Roman"/>
          <w:sz w:val="28"/>
          <w:szCs w:val="20"/>
        </w:rPr>
        <w:t>е</w:t>
      </w:r>
      <w:r w:rsidRPr="00FA32A3">
        <w:rPr>
          <w:rFonts w:ascii="Times New Roman" w:eastAsia="Times New Roman" w:hAnsi="Times New Roman" w:cs="Times New Roman"/>
          <w:sz w:val="28"/>
          <w:szCs w:val="20"/>
        </w:rPr>
        <w:t>нием назначений исходя из динамики исполнения в течение года.</w:t>
      </w:r>
      <w:proofErr w:type="gramEnd"/>
    </w:p>
    <w:p w:rsidR="00591D3B" w:rsidRPr="00FA32A3" w:rsidRDefault="00591D3B" w:rsidP="00FC79AD">
      <w:pPr>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 xml:space="preserve">1.1.2. Прогноз поступлений по </w:t>
      </w:r>
      <w:r w:rsidRPr="00FA32A3">
        <w:rPr>
          <w:rFonts w:ascii="Times New Roman" w:hAnsi="Times New Roman" w:cs="Times New Roman"/>
          <w:b/>
          <w:sz w:val="28"/>
          <w:szCs w:val="28"/>
        </w:rPr>
        <w:t>налогу на доходы физических лиц</w:t>
      </w:r>
      <w:r w:rsidRPr="00FA32A3">
        <w:rPr>
          <w:rFonts w:ascii="Times New Roman" w:hAnsi="Times New Roman" w:cs="Times New Roman"/>
          <w:sz w:val="28"/>
          <w:szCs w:val="28"/>
        </w:rPr>
        <w:t xml:space="preserve"> предусмотрен в следующих размерах: в 2019 году – 19 058 342,0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 или 106,3% от бюджетных назначений, утвержденных на 2018 год (17 925 167,0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 и 103,3% к ожидаемому исполнению (18 455 899,0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w:t>
      </w:r>
    </w:p>
    <w:p w:rsidR="00591D3B" w:rsidRPr="00FA32A3" w:rsidRDefault="00591D3B" w:rsidP="00FC79AD">
      <w:pPr>
        <w:spacing w:after="0" w:line="240" w:lineRule="auto"/>
        <w:ind w:firstLine="709"/>
        <w:jc w:val="both"/>
        <w:rPr>
          <w:rFonts w:ascii="Times New Roman" w:hAnsi="Times New Roman" w:cs="Times New Roman"/>
          <w:sz w:val="28"/>
          <w:szCs w:val="28"/>
        </w:rPr>
      </w:pPr>
      <w:r w:rsidRPr="00FA32A3">
        <w:rPr>
          <w:rFonts w:ascii="Times New Roman" w:eastAsia="Times New Roman" w:hAnsi="Times New Roman" w:cs="Times New Roman"/>
          <w:sz w:val="28"/>
          <w:szCs w:val="20"/>
        </w:rPr>
        <w:t>Основная доля планируемых поступлений по налогу приходится на п</w:t>
      </w:r>
      <w:r w:rsidRPr="00FA32A3">
        <w:rPr>
          <w:rFonts w:ascii="Times New Roman" w:eastAsia="Times New Roman" w:hAnsi="Times New Roman" w:cs="Times New Roman"/>
          <w:sz w:val="28"/>
          <w:szCs w:val="20"/>
        </w:rPr>
        <w:t>о</w:t>
      </w:r>
      <w:r w:rsidRPr="00FA32A3">
        <w:rPr>
          <w:rFonts w:ascii="Times New Roman" w:eastAsia="Times New Roman" w:hAnsi="Times New Roman" w:cs="Times New Roman"/>
          <w:sz w:val="28"/>
          <w:szCs w:val="20"/>
        </w:rPr>
        <w:t>ступления налога на доходы физических лиц, ба</w:t>
      </w:r>
      <w:r w:rsidRPr="00FA32A3">
        <w:rPr>
          <w:rFonts w:ascii="Times New Roman" w:eastAsia="Times New Roman" w:hAnsi="Times New Roman" w:cs="Times New Roman"/>
          <w:sz w:val="28"/>
          <w:szCs w:val="28"/>
        </w:rPr>
        <w:t xml:space="preserve">зовой </w:t>
      </w:r>
      <w:r w:rsidRPr="00FA32A3">
        <w:rPr>
          <w:rFonts w:ascii="Times New Roman" w:hAnsi="Times New Roman" w:cs="Times New Roman"/>
          <w:sz w:val="28"/>
          <w:szCs w:val="28"/>
        </w:rPr>
        <w:t>основой для расчета которого является фонд начисленной заработной платы работников предпр</w:t>
      </w:r>
      <w:r w:rsidRPr="00FA32A3">
        <w:rPr>
          <w:rFonts w:ascii="Times New Roman" w:hAnsi="Times New Roman" w:cs="Times New Roman"/>
          <w:sz w:val="28"/>
          <w:szCs w:val="28"/>
        </w:rPr>
        <w:t>и</w:t>
      </w:r>
      <w:r w:rsidRPr="00FA32A3">
        <w:rPr>
          <w:rFonts w:ascii="Times New Roman" w:hAnsi="Times New Roman" w:cs="Times New Roman"/>
          <w:sz w:val="28"/>
          <w:szCs w:val="28"/>
        </w:rPr>
        <w:t>ятий и организаций. Счетной палатой отмеч</w:t>
      </w:r>
      <w:r w:rsidR="009E06FF" w:rsidRPr="00FA32A3">
        <w:rPr>
          <w:rFonts w:ascii="Times New Roman" w:hAnsi="Times New Roman" w:cs="Times New Roman"/>
          <w:sz w:val="28"/>
          <w:szCs w:val="28"/>
        </w:rPr>
        <w:t>ается</w:t>
      </w:r>
      <w:r w:rsidRPr="00FA32A3">
        <w:rPr>
          <w:rFonts w:ascii="Times New Roman" w:hAnsi="Times New Roman" w:cs="Times New Roman"/>
          <w:sz w:val="28"/>
          <w:szCs w:val="28"/>
        </w:rPr>
        <w:t>, что оценка ожидаемого исполнения фонда заработной платы за текущий год (согласно Прогнозу –</w:t>
      </w:r>
      <w:r w:rsidR="00274DB2" w:rsidRPr="00FA32A3">
        <w:rPr>
          <w:rFonts w:ascii="Times New Roman" w:hAnsi="Times New Roman" w:cs="Times New Roman"/>
          <w:sz w:val="28"/>
          <w:szCs w:val="28"/>
        </w:rPr>
        <w:t xml:space="preserve"> </w:t>
      </w:r>
      <w:r w:rsidRPr="00FA32A3">
        <w:rPr>
          <w:rFonts w:ascii="Times New Roman" w:hAnsi="Times New Roman" w:cs="Times New Roman"/>
          <w:sz w:val="28"/>
          <w:szCs w:val="28"/>
        </w:rPr>
        <w:t>228 384,9 млн. рублей, или 99,8% от прогнозируемого на 2018 год показат</w:t>
      </w:r>
      <w:r w:rsidRPr="00FA32A3">
        <w:rPr>
          <w:rFonts w:ascii="Times New Roman" w:hAnsi="Times New Roman" w:cs="Times New Roman"/>
          <w:sz w:val="28"/>
          <w:szCs w:val="28"/>
        </w:rPr>
        <w:t>е</w:t>
      </w:r>
      <w:r w:rsidRPr="00FA32A3">
        <w:rPr>
          <w:rFonts w:ascii="Times New Roman" w:hAnsi="Times New Roman" w:cs="Times New Roman"/>
          <w:sz w:val="28"/>
          <w:szCs w:val="28"/>
        </w:rPr>
        <w:t xml:space="preserve">ля) представляется несколько заниженной, что оказывает соответствующее влияние на величину прогнозного показателя, предусмотренного на 2019 год. </w:t>
      </w:r>
    </w:p>
    <w:p w:rsidR="009E06FF" w:rsidRPr="00FA32A3" w:rsidRDefault="009E06FF" w:rsidP="00FC79A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lastRenderedPageBreak/>
        <w:t xml:space="preserve">Исходя из представленной </w:t>
      </w:r>
      <w:proofErr w:type="spellStart"/>
      <w:r w:rsidRPr="00FA32A3">
        <w:rPr>
          <w:rFonts w:ascii="Times New Roman" w:hAnsi="Times New Roman" w:cs="Times New Roman"/>
          <w:sz w:val="28"/>
          <w:szCs w:val="28"/>
        </w:rPr>
        <w:t>минфином</w:t>
      </w:r>
      <w:proofErr w:type="spellEnd"/>
      <w:r w:rsidRPr="00FA32A3">
        <w:rPr>
          <w:rFonts w:ascii="Times New Roman" w:hAnsi="Times New Roman" w:cs="Times New Roman"/>
          <w:sz w:val="28"/>
          <w:szCs w:val="28"/>
        </w:rPr>
        <w:t xml:space="preserve"> области оценки ожидаемого и</w:t>
      </w:r>
      <w:r w:rsidRPr="00FA32A3">
        <w:rPr>
          <w:rFonts w:ascii="Times New Roman" w:hAnsi="Times New Roman" w:cs="Times New Roman"/>
          <w:sz w:val="28"/>
          <w:szCs w:val="28"/>
        </w:rPr>
        <w:t>с</w:t>
      </w:r>
      <w:r w:rsidRPr="00FA32A3">
        <w:rPr>
          <w:rFonts w:ascii="Times New Roman" w:hAnsi="Times New Roman" w:cs="Times New Roman"/>
          <w:sz w:val="28"/>
          <w:szCs w:val="28"/>
        </w:rPr>
        <w:t>полнения по указанному налогу за 2018 год (17 633 990,0 тыс. рублей), темп роста ожидаемых поступлений в текущем году складывается в размере 106,7% к 2017 году (16 520 804,0 тыс. рублей). Фактически, согласно показ</w:t>
      </w:r>
      <w:r w:rsidRPr="00FA32A3">
        <w:rPr>
          <w:rFonts w:ascii="Times New Roman" w:hAnsi="Times New Roman" w:cs="Times New Roman"/>
          <w:sz w:val="28"/>
          <w:szCs w:val="28"/>
        </w:rPr>
        <w:t>а</w:t>
      </w:r>
      <w:r w:rsidRPr="00FA32A3">
        <w:rPr>
          <w:rFonts w:ascii="Times New Roman" w:hAnsi="Times New Roman" w:cs="Times New Roman"/>
          <w:sz w:val="28"/>
          <w:szCs w:val="28"/>
        </w:rPr>
        <w:t>телям Отчета ф. №1-НМ, поступления в текущем году на 01.10.2018 соста</w:t>
      </w:r>
      <w:r w:rsidRPr="00FA32A3">
        <w:rPr>
          <w:rFonts w:ascii="Times New Roman" w:hAnsi="Times New Roman" w:cs="Times New Roman"/>
          <w:sz w:val="28"/>
          <w:szCs w:val="28"/>
        </w:rPr>
        <w:t>в</w:t>
      </w:r>
      <w:r w:rsidRPr="00FA32A3">
        <w:rPr>
          <w:rFonts w:ascii="Times New Roman" w:hAnsi="Times New Roman" w:cs="Times New Roman"/>
          <w:sz w:val="28"/>
          <w:szCs w:val="28"/>
        </w:rPr>
        <w:t>ляют 109,1% к аналогичному периоду прошлого года. В случае сохранения данной динамики поступления за 2018 год сложатся в размере не менее 18 000 000,0 тыс. рублей, или выше оценки минфина области (17 633 990,0 тыс. рублей).</w:t>
      </w:r>
    </w:p>
    <w:p w:rsidR="00591D3B" w:rsidRPr="00FA32A3" w:rsidRDefault="00591D3B" w:rsidP="00FC79AD">
      <w:pPr>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 xml:space="preserve">1.1.3. Поступления </w:t>
      </w:r>
      <w:r w:rsidRPr="00FA32A3">
        <w:rPr>
          <w:rFonts w:ascii="Times New Roman" w:eastAsia="Times New Roman" w:hAnsi="Times New Roman" w:cs="Times New Roman"/>
          <w:b/>
          <w:sz w:val="28"/>
          <w:szCs w:val="28"/>
        </w:rPr>
        <w:t xml:space="preserve">по акцизам </w:t>
      </w:r>
      <w:r w:rsidRPr="00FA32A3">
        <w:rPr>
          <w:rFonts w:ascii="Times New Roman" w:eastAsia="Times New Roman" w:hAnsi="Times New Roman" w:cs="Times New Roman"/>
          <w:sz w:val="28"/>
          <w:szCs w:val="28"/>
        </w:rPr>
        <w:t>на 2019 год</w:t>
      </w:r>
      <w:r w:rsidRPr="00FA32A3">
        <w:rPr>
          <w:rFonts w:ascii="Times New Roman" w:eastAsia="Times New Roman" w:hAnsi="Times New Roman" w:cs="Times New Roman"/>
          <w:b/>
          <w:sz w:val="28"/>
          <w:szCs w:val="28"/>
        </w:rPr>
        <w:t xml:space="preserve"> </w:t>
      </w:r>
      <w:r w:rsidRPr="00FA32A3">
        <w:rPr>
          <w:rFonts w:ascii="Times New Roman" w:eastAsia="Times New Roman" w:hAnsi="Times New Roman" w:cs="Times New Roman"/>
          <w:sz w:val="28"/>
          <w:szCs w:val="28"/>
        </w:rPr>
        <w:t>прогнозируются в размере 6 266 570,0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или 124,8% к бюджетным назначениям 2018 года (5 021 114,0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и 121,3% от ожидаемого исполнения за текущий год (5 166 147,0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 xml:space="preserve">рублей). </w:t>
      </w:r>
    </w:p>
    <w:p w:rsidR="00591D3B" w:rsidRPr="00FA32A3" w:rsidRDefault="00591D3B" w:rsidP="00FC79AD">
      <w:pPr>
        <w:spacing w:after="0" w:line="240" w:lineRule="auto"/>
        <w:ind w:firstLine="709"/>
        <w:jc w:val="both"/>
        <w:rPr>
          <w:rFonts w:ascii="Times New Roman" w:eastAsia="Times New Roman" w:hAnsi="Times New Roman" w:cs="Times New Roman"/>
          <w:sz w:val="28"/>
          <w:szCs w:val="28"/>
        </w:rPr>
      </w:pPr>
      <w:r w:rsidRPr="00FA32A3">
        <w:rPr>
          <w:rFonts w:ascii="Times New Roman" w:hAnsi="Times New Roman" w:cs="Times New Roman"/>
          <w:sz w:val="28"/>
          <w:szCs w:val="28"/>
        </w:rPr>
        <w:t>В общей сумме планируемых поступлений по акцизам преобладающая доля</w:t>
      </w:r>
      <w:r w:rsidR="00274DB2" w:rsidRPr="00FA32A3">
        <w:rPr>
          <w:rFonts w:ascii="Times New Roman" w:hAnsi="Times New Roman" w:cs="Times New Roman"/>
          <w:sz w:val="28"/>
          <w:szCs w:val="28"/>
        </w:rPr>
        <w:t xml:space="preserve"> </w:t>
      </w:r>
      <w:r w:rsidRPr="00FA32A3">
        <w:rPr>
          <w:rFonts w:ascii="Times New Roman" w:hAnsi="Times New Roman" w:cs="Times New Roman"/>
          <w:sz w:val="28"/>
          <w:szCs w:val="28"/>
        </w:rPr>
        <w:t>приходится на</w:t>
      </w:r>
      <w:r w:rsidRPr="00FA32A3">
        <w:rPr>
          <w:rFonts w:ascii="Times New Roman" w:eastAsia="Times New Roman" w:hAnsi="Times New Roman" w:cs="Times New Roman"/>
          <w:sz w:val="28"/>
          <w:szCs w:val="28"/>
        </w:rPr>
        <w:t xml:space="preserve"> </w:t>
      </w:r>
      <w:r w:rsidRPr="00FA32A3">
        <w:rPr>
          <w:rFonts w:ascii="Times New Roman" w:eastAsia="Times New Roman" w:hAnsi="Times New Roman" w:cs="Times New Roman"/>
          <w:b/>
          <w:i/>
          <w:sz w:val="28"/>
          <w:szCs w:val="28"/>
        </w:rPr>
        <w:t>доходы от уплаты акцизов на нефтепродукты</w:t>
      </w:r>
      <w:r w:rsidRPr="00FA32A3">
        <w:rPr>
          <w:rFonts w:ascii="Times New Roman" w:eastAsia="Times New Roman" w:hAnsi="Times New Roman" w:cs="Times New Roman"/>
          <w:sz w:val="28"/>
          <w:szCs w:val="28"/>
        </w:rPr>
        <w:t>, прои</w:t>
      </w:r>
      <w:r w:rsidRPr="00FA32A3">
        <w:rPr>
          <w:rFonts w:ascii="Times New Roman" w:eastAsia="Times New Roman" w:hAnsi="Times New Roman" w:cs="Times New Roman"/>
          <w:sz w:val="28"/>
          <w:szCs w:val="28"/>
        </w:rPr>
        <w:t>з</w:t>
      </w:r>
      <w:r w:rsidRPr="00FA32A3">
        <w:rPr>
          <w:rFonts w:ascii="Times New Roman" w:eastAsia="Times New Roman" w:hAnsi="Times New Roman" w:cs="Times New Roman"/>
          <w:sz w:val="28"/>
          <w:szCs w:val="28"/>
        </w:rPr>
        <w:t>водимые на территории Российской Федерации, распределяемые между бюджетами субъектов Российской Федерации и местными бюджетами, с уч</w:t>
      </w:r>
      <w:r w:rsidRPr="00FA32A3">
        <w:rPr>
          <w:rFonts w:ascii="Times New Roman" w:eastAsia="Times New Roman" w:hAnsi="Times New Roman" w:cs="Times New Roman"/>
          <w:sz w:val="28"/>
          <w:szCs w:val="28"/>
        </w:rPr>
        <w:t>е</w:t>
      </w:r>
      <w:r w:rsidRPr="00FA32A3">
        <w:rPr>
          <w:rFonts w:ascii="Times New Roman" w:eastAsia="Times New Roman" w:hAnsi="Times New Roman" w:cs="Times New Roman"/>
          <w:sz w:val="28"/>
          <w:szCs w:val="28"/>
        </w:rPr>
        <w:t>том установленных дифференцированных нормативов отчислений в местные бюджеты. На 2019 год данные доходы предусматриваются в размере 5 097 062,0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 xml:space="preserve">рублей, или 110,7% к ожидаемому исполнению за 2018 год. </w:t>
      </w:r>
    </w:p>
    <w:p w:rsidR="00591D3B" w:rsidRPr="00FA32A3" w:rsidRDefault="00591D3B" w:rsidP="00FC79AD">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FA32A3">
        <w:rPr>
          <w:rFonts w:ascii="Times New Roman" w:eastAsia="Times New Roman" w:hAnsi="Times New Roman" w:cs="Times New Roman"/>
          <w:sz w:val="28"/>
          <w:szCs w:val="28"/>
        </w:rPr>
        <w:t>При формировании прогноза доходов от уплаты акцизов на нефтепр</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t>дукты учтены изменения бюджетного законодательства, предусматривающие изменение н</w:t>
      </w:r>
      <w:r w:rsidR="0057126C" w:rsidRPr="00FA32A3">
        <w:rPr>
          <w:rFonts w:ascii="Times New Roman" w:eastAsia="Times New Roman" w:hAnsi="Times New Roman" w:cs="Times New Roman"/>
          <w:sz w:val="28"/>
          <w:szCs w:val="28"/>
        </w:rPr>
        <w:t>ормативов распределения акцизов</w:t>
      </w:r>
      <w:r w:rsidRPr="00FA32A3">
        <w:rPr>
          <w:rFonts w:ascii="Times New Roman" w:eastAsia="Times New Roman" w:hAnsi="Times New Roman" w:cs="Times New Roman"/>
          <w:sz w:val="28"/>
          <w:szCs w:val="28"/>
        </w:rPr>
        <w:t xml:space="preserve"> исходя из необходимости п</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t>этапного доведения к 2024 году доли бюджетов субъектов Российской Фед</w:t>
      </w:r>
      <w:r w:rsidRPr="00FA32A3">
        <w:rPr>
          <w:rFonts w:ascii="Times New Roman" w:eastAsia="Times New Roman" w:hAnsi="Times New Roman" w:cs="Times New Roman"/>
          <w:sz w:val="28"/>
          <w:szCs w:val="28"/>
        </w:rPr>
        <w:t>е</w:t>
      </w:r>
      <w:r w:rsidRPr="00FA32A3">
        <w:rPr>
          <w:rFonts w:ascii="Times New Roman" w:eastAsia="Times New Roman" w:hAnsi="Times New Roman" w:cs="Times New Roman"/>
          <w:sz w:val="28"/>
          <w:szCs w:val="28"/>
        </w:rPr>
        <w:t>рации до 100%.</w:t>
      </w:r>
      <w:r w:rsidR="00274DB2" w:rsidRPr="00FA32A3">
        <w:rPr>
          <w:rFonts w:ascii="Times New Roman" w:eastAsia="Times New Roman" w:hAnsi="Times New Roman" w:cs="Times New Roman"/>
          <w:sz w:val="28"/>
          <w:szCs w:val="28"/>
        </w:rPr>
        <w:t xml:space="preserve"> </w:t>
      </w:r>
      <w:r w:rsidRPr="00FA32A3">
        <w:rPr>
          <w:rFonts w:ascii="Times New Roman" w:eastAsia="Times New Roman" w:hAnsi="Times New Roman" w:cs="Times New Roman"/>
          <w:sz w:val="28"/>
          <w:szCs w:val="28"/>
        </w:rPr>
        <w:t>Поэтапное увеличение доли зачисления доходов от уплаты акцизов на нефтепродукты в региональные бюджеты призвано увеличить объем региональных дорожных фондов и</w:t>
      </w:r>
      <w:r w:rsidR="00274DB2" w:rsidRPr="00FA32A3">
        <w:rPr>
          <w:rFonts w:ascii="Times New Roman" w:eastAsia="Times New Roman" w:hAnsi="Times New Roman" w:cs="Times New Roman"/>
          <w:sz w:val="28"/>
          <w:szCs w:val="28"/>
        </w:rPr>
        <w:t xml:space="preserve"> </w:t>
      </w:r>
      <w:r w:rsidRPr="00FA32A3">
        <w:rPr>
          <w:rFonts w:ascii="Times New Roman" w:eastAsia="Times New Roman" w:hAnsi="Times New Roman" w:cs="Times New Roman"/>
          <w:sz w:val="28"/>
          <w:szCs w:val="28"/>
        </w:rPr>
        <w:t>обеспечить выполнение задач, ра</w:t>
      </w:r>
      <w:r w:rsidRPr="00FA32A3">
        <w:rPr>
          <w:rFonts w:ascii="Times New Roman" w:eastAsia="Times New Roman" w:hAnsi="Times New Roman" w:cs="Times New Roman"/>
          <w:sz w:val="28"/>
          <w:szCs w:val="28"/>
        </w:rPr>
        <w:t>з</w:t>
      </w:r>
      <w:r w:rsidRPr="00FA32A3">
        <w:rPr>
          <w:rFonts w:ascii="Times New Roman" w:eastAsia="Times New Roman" w:hAnsi="Times New Roman" w:cs="Times New Roman"/>
          <w:sz w:val="28"/>
          <w:szCs w:val="28"/>
        </w:rPr>
        <w:t>работанных в рамках реализации</w:t>
      </w:r>
      <w:proofErr w:type="gramEnd"/>
      <w:r w:rsidRPr="00FA32A3">
        <w:rPr>
          <w:rFonts w:ascii="Times New Roman" w:eastAsia="Times New Roman" w:hAnsi="Times New Roman" w:cs="Times New Roman"/>
          <w:sz w:val="28"/>
          <w:szCs w:val="28"/>
        </w:rPr>
        <w:t xml:space="preserve"> национального проекта «Безопасные и к</w:t>
      </w:r>
      <w:r w:rsidRPr="00FA32A3">
        <w:rPr>
          <w:rFonts w:ascii="Times New Roman" w:eastAsia="Times New Roman" w:hAnsi="Times New Roman" w:cs="Times New Roman"/>
          <w:sz w:val="28"/>
          <w:szCs w:val="28"/>
        </w:rPr>
        <w:t>а</w:t>
      </w:r>
      <w:r w:rsidRPr="00FA32A3">
        <w:rPr>
          <w:rFonts w:ascii="Times New Roman" w:eastAsia="Times New Roman" w:hAnsi="Times New Roman" w:cs="Times New Roman"/>
          <w:sz w:val="28"/>
          <w:szCs w:val="28"/>
        </w:rPr>
        <w:t>чественные автомобильные дороги», в том числе за счет собственных средств. В этих целях, в составе доходов</w:t>
      </w:r>
      <w:r w:rsidR="00274DB2" w:rsidRPr="00FA32A3">
        <w:rPr>
          <w:rFonts w:ascii="Times New Roman" w:eastAsia="Times New Roman" w:hAnsi="Times New Roman" w:cs="Times New Roman"/>
          <w:sz w:val="28"/>
          <w:szCs w:val="28"/>
        </w:rPr>
        <w:t xml:space="preserve"> </w:t>
      </w:r>
      <w:r w:rsidRPr="00FA32A3">
        <w:rPr>
          <w:rFonts w:ascii="Times New Roman" w:eastAsia="Times New Roman" w:hAnsi="Times New Roman" w:cs="Times New Roman"/>
          <w:sz w:val="28"/>
          <w:szCs w:val="28"/>
        </w:rPr>
        <w:t>2020 и 2021 годов предусмотрены доходы от уплаты акцизов на нефтепродукты, подлежащие направлению на реализацию указанного национального проекта (в размере 1,4 млн. рублей и 3,8 млн. рублей соответственно), рассчитанные по нормативам, установле</w:t>
      </w:r>
      <w:r w:rsidRPr="00FA32A3">
        <w:rPr>
          <w:rFonts w:ascii="Times New Roman" w:eastAsia="Times New Roman" w:hAnsi="Times New Roman" w:cs="Times New Roman"/>
          <w:sz w:val="28"/>
          <w:szCs w:val="28"/>
        </w:rPr>
        <w:t>н</w:t>
      </w:r>
      <w:r w:rsidRPr="00FA32A3">
        <w:rPr>
          <w:rFonts w:ascii="Times New Roman" w:eastAsia="Times New Roman" w:hAnsi="Times New Roman" w:cs="Times New Roman"/>
          <w:sz w:val="28"/>
          <w:szCs w:val="28"/>
        </w:rPr>
        <w:t>ным проектом федерального закона о</w:t>
      </w:r>
      <w:r w:rsidR="00FA2ABE" w:rsidRPr="00FA32A3">
        <w:rPr>
          <w:rFonts w:ascii="Times New Roman" w:eastAsia="Times New Roman" w:hAnsi="Times New Roman" w:cs="Times New Roman"/>
          <w:sz w:val="28"/>
          <w:szCs w:val="28"/>
        </w:rPr>
        <w:t xml:space="preserve"> федеральном</w:t>
      </w:r>
      <w:r w:rsidRPr="00FA32A3">
        <w:rPr>
          <w:rFonts w:ascii="Times New Roman" w:eastAsia="Times New Roman" w:hAnsi="Times New Roman" w:cs="Times New Roman"/>
          <w:sz w:val="28"/>
          <w:szCs w:val="28"/>
        </w:rPr>
        <w:t xml:space="preserve"> бюджете. </w:t>
      </w:r>
    </w:p>
    <w:p w:rsidR="00591D3B" w:rsidRPr="00FA32A3" w:rsidRDefault="00591D3B" w:rsidP="00FC79A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 xml:space="preserve">Порядок прогнозирования доходов, подлежащих зачислению в бюджет Оренбургской области, предусмотрен Методикой формирования областного бюджета. </w:t>
      </w:r>
      <w:r w:rsidRPr="00FA32A3">
        <w:rPr>
          <w:rFonts w:ascii="Times New Roman" w:hAnsi="Times New Roman" w:cs="Times New Roman"/>
          <w:sz w:val="28"/>
          <w:szCs w:val="28"/>
        </w:rPr>
        <w:t>При проверке расчетов установлено, что в отношении планиру</w:t>
      </w:r>
      <w:r w:rsidRPr="00FA32A3">
        <w:rPr>
          <w:rFonts w:ascii="Times New Roman" w:hAnsi="Times New Roman" w:cs="Times New Roman"/>
          <w:sz w:val="28"/>
          <w:szCs w:val="28"/>
        </w:rPr>
        <w:t>е</w:t>
      </w:r>
      <w:r w:rsidRPr="00FA32A3">
        <w:rPr>
          <w:rFonts w:ascii="Times New Roman" w:hAnsi="Times New Roman" w:cs="Times New Roman"/>
          <w:sz w:val="28"/>
          <w:szCs w:val="28"/>
        </w:rPr>
        <w:t>мых сумм переходящих платежей по акцизам</w:t>
      </w:r>
      <w:r w:rsidRPr="00FA32A3">
        <w:rPr>
          <w:rFonts w:ascii="Times New Roman" w:eastAsia="Times New Roman" w:hAnsi="Times New Roman" w:cs="Times New Roman"/>
          <w:sz w:val="28"/>
          <w:szCs w:val="28"/>
        </w:rPr>
        <w:t xml:space="preserve"> учтены нормативы, действу</w:t>
      </w:r>
      <w:r w:rsidRPr="00FA32A3">
        <w:rPr>
          <w:rFonts w:ascii="Times New Roman" w:eastAsia="Times New Roman" w:hAnsi="Times New Roman" w:cs="Times New Roman"/>
          <w:sz w:val="28"/>
          <w:szCs w:val="28"/>
        </w:rPr>
        <w:t>ю</w:t>
      </w:r>
      <w:r w:rsidRPr="00FA32A3">
        <w:rPr>
          <w:rFonts w:ascii="Times New Roman" w:eastAsia="Times New Roman" w:hAnsi="Times New Roman" w:cs="Times New Roman"/>
          <w:sz w:val="28"/>
          <w:szCs w:val="28"/>
        </w:rPr>
        <w:t>щие в месяце начисления акцизов, а не в месяце их уплаты, в результате чего по всем подстатьям доходов от уплаты акцизов на нефтепродукты сформир</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t xml:space="preserve">вались отклонения во всех годах трехлетнего планового периода. </w:t>
      </w:r>
    </w:p>
    <w:p w:rsidR="00A81786" w:rsidRPr="00FA32A3" w:rsidRDefault="00591D3B" w:rsidP="00FC79A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Расчет планируемых поступлений, произведенный</w:t>
      </w:r>
      <w:r w:rsidR="00274DB2" w:rsidRPr="00FA32A3">
        <w:rPr>
          <w:rFonts w:ascii="Times New Roman" w:eastAsia="Times New Roman" w:hAnsi="Times New Roman" w:cs="Times New Roman"/>
          <w:sz w:val="28"/>
          <w:szCs w:val="28"/>
        </w:rPr>
        <w:t xml:space="preserve"> </w:t>
      </w:r>
      <w:r w:rsidRPr="00FA32A3">
        <w:rPr>
          <w:rFonts w:ascii="Times New Roman" w:eastAsia="Times New Roman" w:hAnsi="Times New Roman" w:cs="Times New Roman"/>
          <w:sz w:val="28"/>
          <w:szCs w:val="28"/>
        </w:rPr>
        <w:t>Счетной палатой с учетом уточненных нормативов зачисления переходящих платежей акцизов, показывает необходимость корректировки показателей Законопроекта. Пр</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lastRenderedPageBreak/>
        <w:t>гнозные значения поступлений доходов, рассчитанные Счетной палатой на 2019 год, практически совпадают с прогнозом, представленным УФК по Оренбургской области. По данным главного администратора доходов пр</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t>гноз поступлений</w:t>
      </w:r>
      <w:r w:rsidR="00274DB2" w:rsidRPr="00FA32A3">
        <w:rPr>
          <w:rFonts w:ascii="Times New Roman" w:eastAsia="Times New Roman" w:hAnsi="Times New Roman" w:cs="Times New Roman"/>
          <w:sz w:val="28"/>
          <w:szCs w:val="28"/>
        </w:rPr>
        <w:t xml:space="preserve"> </w:t>
      </w:r>
      <w:r w:rsidRPr="00FA32A3">
        <w:rPr>
          <w:rFonts w:ascii="Times New Roman" w:eastAsia="Times New Roman" w:hAnsi="Times New Roman" w:cs="Times New Roman"/>
          <w:sz w:val="28"/>
          <w:szCs w:val="28"/>
        </w:rPr>
        <w:t>акцизов на нефтепродукты в областной бюджет в 2019 году составляет 4 987 825,3</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или ниже соответствующего показателя минфина области на сумму 109 236,7</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 xml:space="preserve">рублей. </w:t>
      </w:r>
    </w:p>
    <w:p w:rsidR="00A81786" w:rsidRPr="00FA32A3" w:rsidRDefault="00A81786" w:rsidP="00A81786">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FA32A3">
        <w:rPr>
          <w:rFonts w:ascii="Times New Roman" w:eastAsia="Times New Roman" w:hAnsi="Times New Roman" w:cs="Times New Roman"/>
          <w:sz w:val="28"/>
          <w:szCs w:val="28"/>
        </w:rPr>
        <w:t xml:space="preserve">Учитывая вышеизложенное, а также принимая во внимание, что УФК по Оренбургской области исполняет </w:t>
      </w:r>
      <w:r w:rsidRPr="00FA32A3">
        <w:rPr>
          <w:rFonts w:ascii="Times New Roman" w:hAnsi="Times New Roman" w:cs="Times New Roman"/>
          <w:sz w:val="28"/>
          <w:szCs w:val="28"/>
        </w:rPr>
        <w:t>отдельные полномочия главного адм</w:t>
      </w:r>
      <w:r w:rsidRPr="00FA32A3">
        <w:rPr>
          <w:rFonts w:ascii="Times New Roman" w:hAnsi="Times New Roman" w:cs="Times New Roman"/>
          <w:sz w:val="28"/>
          <w:szCs w:val="28"/>
        </w:rPr>
        <w:t>и</w:t>
      </w:r>
      <w:r w:rsidRPr="00FA32A3">
        <w:rPr>
          <w:rFonts w:ascii="Times New Roman" w:hAnsi="Times New Roman" w:cs="Times New Roman"/>
          <w:sz w:val="28"/>
          <w:szCs w:val="28"/>
        </w:rPr>
        <w:t xml:space="preserve">нистратора (администратора) </w:t>
      </w:r>
      <w:r w:rsidRPr="00FA32A3">
        <w:rPr>
          <w:rFonts w:ascii="Times New Roman" w:eastAsia="Times New Roman" w:hAnsi="Times New Roman" w:cs="Times New Roman"/>
          <w:sz w:val="28"/>
          <w:szCs w:val="28"/>
        </w:rPr>
        <w:t>доходов от уплаты акцизов на нефтепродукты, Счетная палата считает необходимым принять за основу прогнозные показ</w:t>
      </w:r>
      <w:r w:rsidRPr="00FA32A3">
        <w:rPr>
          <w:rFonts w:ascii="Times New Roman" w:eastAsia="Times New Roman" w:hAnsi="Times New Roman" w:cs="Times New Roman"/>
          <w:sz w:val="28"/>
          <w:szCs w:val="28"/>
        </w:rPr>
        <w:t>а</w:t>
      </w:r>
      <w:r w:rsidRPr="00FA32A3">
        <w:rPr>
          <w:rFonts w:ascii="Times New Roman" w:eastAsia="Times New Roman" w:hAnsi="Times New Roman" w:cs="Times New Roman"/>
          <w:sz w:val="28"/>
          <w:szCs w:val="28"/>
        </w:rPr>
        <w:t>тели УФК по Оренбургской области, т.е. уменьшить показатели Законопр</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t>екта в части акцизов на нефтепродукты на общую сумму 109 236,0 тыс. ру</w:t>
      </w:r>
      <w:r w:rsidRPr="00FA32A3">
        <w:rPr>
          <w:rFonts w:ascii="Times New Roman" w:eastAsia="Times New Roman" w:hAnsi="Times New Roman" w:cs="Times New Roman"/>
          <w:sz w:val="28"/>
          <w:szCs w:val="28"/>
        </w:rPr>
        <w:t>б</w:t>
      </w:r>
      <w:r w:rsidRPr="00FA32A3">
        <w:rPr>
          <w:rFonts w:ascii="Times New Roman" w:eastAsia="Times New Roman" w:hAnsi="Times New Roman" w:cs="Times New Roman"/>
          <w:sz w:val="28"/>
          <w:szCs w:val="28"/>
        </w:rPr>
        <w:t>лей (на дизельное топливо – на сумму 72</w:t>
      </w:r>
      <w:proofErr w:type="gramEnd"/>
      <w:r w:rsidRPr="00FA32A3">
        <w:rPr>
          <w:rFonts w:ascii="Times New Roman" w:eastAsia="Times New Roman" w:hAnsi="Times New Roman" w:cs="Times New Roman"/>
          <w:sz w:val="28"/>
          <w:szCs w:val="28"/>
        </w:rPr>
        <w:t> </w:t>
      </w:r>
      <w:proofErr w:type="gramStart"/>
      <w:r w:rsidRPr="00FA32A3">
        <w:rPr>
          <w:rFonts w:ascii="Times New Roman" w:eastAsia="Times New Roman" w:hAnsi="Times New Roman" w:cs="Times New Roman"/>
          <w:sz w:val="28"/>
          <w:szCs w:val="28"/>
        </w:rPr>
        <w:t>438,0 тыс. рублей, моторные масла – 832,0 тыс. рублей, автомобильный бензин – 337 021,0 тыс. рублей, на пр</w:t>
      </w:r>
      <w:r w:rsidRPr="00FA32A3">
        <w:rPr>
          <w:rFonts w:ascii="Times New Roman" w:eastAsia="Times New Roman" w:hAnsi="Times New Roman" w:cs="Times New Roman"/>
          <w:sz w:val="28"/>
          <w:szCs w:val="28"/>
        </w:rPr>
        <w:t>я</w:t>
      </w:r>
      <w:r w:rsidRPr="00FA32A3">
        <w:rPr>
          <w:rFonts w:ascii="Times New Roman" w:eastAsia="Times New Roman" w:hAnsi="Times New Roman" w:cs="Times New Roman"/>
          <w:sz w:val="28"/>
          <w:szCs w:val="28"/>
        </w:rPr>
        <w:t>могонный бензин – уменьшить сумму возврата на сумму 301 055,0 тыс. ру</w:t>
      </w:r>
      <w:r w:rsidRPr="00FA32A3">
        <w:rPr>
          <w:rFonts w:ascii="Times New Roman" w:eastAsia="Times New Roman" w:hAnsi="Times New Roman" w:cs="Times New Roman"/>
          <w:sz w:val="28"/>
          <w:szCs w:val="28"/>
        </w:rPr>
        <w:t>б</w:t>
      </w:r>
      <w:r w:rsidRPr="00FA32A3">
        <w:rPr>
          <w:rFonts w:ascii="Times New Roman" w:eastAsia="Times New Roman" w:hAnsi="Times New Roman" w:cs="Times New Roman"/>
          <w:sz w:val="28"/>
          <w:szCs w:val="28"/>
        </w:rPr>
        <w:t>лей).</w:t>
      </w:r>
      <w:proofErr w:type="gramEnd"/>
      <w:r w:rsidRPr="00FA32A3">
        <w:rPr>
          <w:rFonts w:ascii="Times New Roman" w:eastAsia="Times New Roman" w:hAnsi="Times New Roman" w:cs="Times New Roman"/>
          <w:sz w:val="28"/>
          <w:szCs w:val="28"/>
        </w:rPr>
        <w:t xml:space="preserve"> При этом, поскольку прогноз поступлений на плановый период гла</w:t>
      </w:r>
      <w:r w:rsidRPr="00FA32A3">
        <w:rPr>
          <w:rFonts w:ascii="Times New Roman" w:eastAsia="Times New Roman" w:hAnsi="Times New Roman" w:cs="Times New Roman"/>
          <w:sz w:val="28"/>
          <w:szCs w:val="28"/>
        </w:rPr>
        <w:t>в</w:t>
      </w:r>
      <w:r w:rsidRPr="00FA32A3">
        <w:rPr>
          <w:rFonts w:ascii="Times New Roman" w:eastAsia="Times New Roman" w:hAnsi="Times New Roman" w:cs="Times New Roman"/>
          <w:sz w:val="28"/>
          <w:szCs w:val="28"/>
        </w:rPr>
        <w:t>ным администратором доходов еще не доведен, Счетная палата рекомендует внести изменения в показатели прогнозируемых поступлений после пре</w:t>
      </w:r>
      <w:r w:rsidRPr="00FA32A3">
        <w:rPr>
          <w:rFonts w:ascii="Times New Roman" w:eastAsia="Times New Roman" w:hAnsi="Times New Roman" w:cs="Times New Roman"/>
          <w:sz w:val="28"/>
          <w:szCs w:val="28"/>
        </w:rPr>
        <w:t>д</w:t>
      </w:r>
      <w:r w:rsidRPr="00FA32A3">
        <w:rPr>
          <w:rFonts w:ascii="Times New Roman" w:eastAsia="Times New Roman" w:hAnsi="Times New Roman" w:cs="Times New Roman"/>
          <w:sz w:val="28"/>
          <w:szCs w:val="28"/>
        </w:rPr>
        <w:t xml:space="preserve">ставления прогноза УФК по Оренбургской области в </w:t>
      </w:r>
      <w:proofErr w:type="spellStart"/>
      <w:r w:rsidRPr="00FA32A3">
        <w:rPr>
          <w:rFonts w:ascii="Times New Roman" w:eastAsia="Times New Roman" w:hAnsi="Times New Roman" w:cs="Times New Roman"/>
          <w:sz w:val="28"/>
          <w:szCs w:val="28"/>
        </w:rPr>
        <w:t>минфин</w:t>
      </w:r>
      <w:proofErr w:type="spellEnd"/>
      <w:r w:rsidRPr="00FA32A3">
        <w:rPr>
          <w:rFonts w:ascii="Times New Roman" w:eastAsia="Times New Roman" w:hAnsi="Times New Roman" w:cs="Times New Roman"/>
          <w:sz w:val="28"/>
          <w:szCs w:val="28"/>
        </w:rPr>
        <w:t xml:space="preserve"> области.</w:t>
      </w:r>
    </w:p>
    <w:p w:rsidR="00591D3B" w:rsidRPr="00FA32A3" w:rsidRDefault="00591D3B" w:rsidP="00FC79AD">
      <w:pPr>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Н</w:t>
      </w:r>
      <w:r w:rsidRPr="00FA32A3">
        <w:rPr>
          <w:rFonts w:ascii="Times New Roman" w:hAnsi="Times New Roman" w:cs="Times New Roman"/>
          <w:sz w:val="28"/>
          <w:szCs w:val="28"/>
        </w:rPr>
        <w:t xml:space="preserve">ормативы зачисления доходов от уплаты акцизов на нефтепродукты (90% в областной бюджет и 10% </w:t>
      </w:r>
      <w:r w:rsidR="008D252C" w:rsidRPr="00FA32A3">
        <w:rPr>
          <w:rFonts w:ascii="Times New Roman" w:hAnsi="Times New Roman" w:cs="Times New Roman"/>
          <w:sz w:val="28"/>
          <w:szCs w:val="28"/>
        </w:rPr>
        <w:t>–</w:t>
      </w:r>
      <w:r w:rsidRPr="00FA32A3">
        <w:rPr>
          <w:rFonts w:ascii="Times New Roman" w:hAnsi="Times New Roman" w:cs="Times New Roman"/>
          <w:sz w:val="28"/>
          <w:szCs w:val="28"/>
        </w:rPr>
        <w:t xml:space="preserve"> в бюджеты муниципальных образований) отражены</w:t>
      </w:r>
      <w:r w:rsidR="00274DB2" w:rsidRPr="00FA32A3">
        <w:rPr>
          <w:rFonts w:ascii="Times New Roman" w:hAnsi="Times New Roman" w:cs="Times New Roman"/>
          <w:sz w:val="28"/>
          <w:szCs w:val="28"/>
        </w:rPr>
        <w:t xml:space="preserve"> </w:t>
      </w:r>
      <w:r w:rsidRPr="00FA32A3">
        <w:rPr>
          <w:rFonts w:ascii="Times New Roman" w:hAnsi="Times New Roman" w:cs="Times New Roman"/>
          <w:sz w:val="28"/>
          <w:szCs w:val="28"/>
        </w:rPr>
        <w:t>в приложении 23 к Законопроекту, при этом</w:t>
      </w:r>
      <w:r w:rsidRPr="00FA32A3">
        <w:rPr>
          <w:rFonts w:ascii="Times New Roman" w:eastAsia="Times New Roman" w:hAnsi="Times New Roman" w:cs="Times New Roman"/>
          <w:sz w:val="28"/>
          <w:szCs w:val="28"/>
        </w:rPr>
        <w:t xml:space="preserve">, ссылка на порядок распределения, установленный проектом федерального закона о </w:t>
      </w:r>
      <w:r w:rsidR="002F0A92" w:rsidRPr="00FA32A3">
        <w:rPr>
          <w:rFonts w:ascii="Times New Roman" w:eastAsia="Times New Roman" w:hAnsi="Times New Roman" w:cs="Times New Roman"/>
          <w:sz w:val="28"/>
          <w:szCs w:val="28"/>
        </w:rPr>
        <w:t>федерал</w:t>
      </w:r>
      <w:r w:rsidR="002F0A92" w:rsidRPr="00FA32A3">
        <w:rPr>
          <w:rFonts w:ascii="Times New Roman" w:eastAsia="Times New Roman" w:hAnsi="Times New Roman" w:cs="Times New Roman"/>
          <w:sz w:val="28"/>
          <w:szCs w:val="28"/>
        </w:rPr>
        <w:t>ь</w:t>
      </w:r>
      <w:r w:rsidR="002F0A92" w:rsidRPr="00FA32A3">
        <w:rPr>
          <w:rFonts w:ascii="Times New Roman" w:eastAsia="Times New Roman" w:hAnsi="Times New Roman" w:cs="Times New Roman"/>
          <w:sz w:val="28"/>
          <w:szCs w:val="28"/>
        </w:rPr>
        <w:t xml:space="preserve">ном </w:t>
      </w:r>
      <w:r w:rsidRPr="00FA32A3">
        <w:rPr>
          <w:rFonts w:ascii="Times New Roman" w:eastAsia="Times New Roman" w:hAnsi="Times New Roman" w:cs="Times New Roman"/>
          <w:sz w:val="28"/>
          <w:szCs w:val="28"/>
        </w:rPr>
        <w:t>бюджете, в указанном приложении отсутствует. Счетная палата рек</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t>мендует внести соответствующие изменения</w:t>
      </w:r>
      <w:r w:rsidR="00274DB2" w:rsidRPr="00FA32A3">
        <w:rPr>
          <w:rFonts w:ascii="Times New Roman" w:eastAsia="Times New Roman" w:hAnsi="Times New Roman" w:cs="Times New Roman"/>
          <w:sz w:val="28"/>
          <w:szCs w:val="28"/>
        </w:rPr>
        <w:t xml:space="preserve"> </w:t>
      </w:r>
      <w:r w:rsidRPr="00FA32A3">
        <w:rPr>
          <w:rFonts w:ascii="Times New Roman" w:eastAsia="Times New Roman" w:hAnsi="Times New Roman" w:cs="Times New Roman"/>
          <w:sz w:val="28"/>
          <w:szCs w:val="28"/>
        </w:rPr>
        <w:t>в данное приложение.</w:t>
      </w:r>
      <w:r w:rsidR="00274DB2" w:rsidRPr="00FA32A3">
        <w:rPr>
          <w:rFonts w:ascii="Times New Roman" w:eastAsia="Times New Roman" w:hAnsi="Times New Roman" w:cs="Times New Roman"/>
          <w:sz w:val="28"/>
          <w:szCs w:val="28"/>
        </w:rPr>
        <w:t xml:space="preserve"> </w:t>
      </w:r>
    </w:p>
    <w:p w:rsidR="00CD07AF" w:rsidRPr="00FA32A3" w:rsidRDefault="00591D3B" w:rsidP="00FC79AD">
      <w:pPr>
        <w:autoSpaceDE w:val="0"/>
        <w:autoSpaceDN w:val="0"/>
        <w:adjustRightInd w:val="0"/>
        <w:spacing w:after="0" w:line="240" w:lineRule="auto"/>
        <w:ind w:firstLine="709"/>
        <w:jc w:val="both"/>
        <w:rPr>
          <w:rFonts w:ascii="Times New Roman" w:hAnsi="Times New Roman" w:cs="Times New Roman"/>
          <w:sz w:val="28"/>
          <w:szCs w:val="28"/>
        </w:rPr>
      </w:pPr>
      <w:r w:rsidRPr="00FA32A3">
        <w:rPr>
          <w:rFonts w:ascii="Times New Roman" w:eastAsia="Times New Roman" w:hAnsi="Times New Roman" w:cs="Times New Roman"/>
          <w:sz w:val="28"/>
          <w:szCs w:val="28"/>
        </w:rPr>
        <w:t xml:space="preserve">При анализе прогнозируемых поступлений </w:t>
      </w:r>
      <w:r w:rsidRPr="00FA32A3">
        <w:rPr>
          <w:rFonts w:ascii="Times New Roman" w:eastAsia="Times New Roman" w:hAnsi="Times New Roman" w:cs="Times New Roman"/>
          <w:b/>
          <w:i/>
          <w:sz w:val="28"/>
          <w:szCs w:val="28"/>
        </w:rPr>
        <w:t>доходов от уплаты акц</w:t>
      </w:r>
      <w:r w:rsidRPr="00FA32A3">
        <w:rPr>
          <w:rFonts w:ascii="Times New Roman" w:eastAsia="Times New Roman" w:hAnsi="Times New Roman" w:cs="Times New Roman"/>
          <w:b/>
          <w:i/>
          <w:sz w:val="28"/>
          <w:szCs w:val="28"/>
        </w:rPr>
        <w:t>и</w:t>
      </w:r>
      <w:r w:rsidRPr="00FA32A3">
        <w:rPr>
          <w:rFonts w:ascii="Times New Roman" w:eastAsia="Times New Roman" w:hAnsi="Times New Roman" w:cs="Times New Roman"/>
          <w:b/>
          <w:i/>
          <w:sz w:val="28"/>
          <w:szCs w:val="28"/>
        </w:rPr>
        <w:t>зов на алкогольную продукцию с объемной долей этилового спирта свыше 9 процентов</w:t>
      </w:r>
      <w:r w:rsidR="00274DB2" w:rsidRPr="00FA32A3">
        <w:rPr>
          <w:rFonts w:ascii="Times New Roman" w:eastAsia="Times New Roman" w:hAnsi="Times New Roman" w:cs="Times New Roman"/>
          <w:b/>
          <w:i/>
          <w:sz w:val="28"/>
          <w:szCs w:val="28"/>
        </w:rPr>
        <w:t xml:space="preserve"> </w:t>
      </w:r>
      <w:r w:rsidRPr="00FA32A3">
        <w:rPr>
          <w:rFonts w:ascii="Times New Roman" w:eastAsia="Times New Roman" w:hAnsi="Times New Roman" w:cs="Times New Roman"/>
          <w:sz w:val="28"/>
          <w:szCs w:val="28"/>
        </w:rPr>
        <w:t>(в 2019 году – 1 017 548,0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Счетной палатой уст</w:t>
      </w:r>
      <w:r w:rsidRPr="00FA32A3">
        <w:rPr>
          <w:rFonts w:ascii="Times New Roman" w:eastAsia="Times New Roman" w:hAnsi="Times New Roman" w:cs="Times New Roman"/>
          <w:sz w:val="28"/>
          <w:szCs w:val="28"/>
        </w:rPr>
        <w:t>а</w:t>
      </w:r>
      <w:r w:rsidRPr="00FA32A3">
        <w:rPr>
          <w:rFonts w:ascii="Times New Roman" w:eastAsia="Times New Roman" w:hAnsi="Times New Roman" w:cs="Times New Roman"/>
          <w:sz w:val="28"/>
          <w:szCs w:val="28"/>
        </w:rPr>
        <w:t>новлен ряд недостатков в расчете поступлений. В частности, расчетные су</w:t>
      </w:r>
      <w:r w:rsidRPr="00FA32A3">
        <w:rPr>
          <w:rFonts w:ascii="Times New Roman" w:eastAsia="Times New Roman" w:hAnsi="Times New Roman" w:cs="Times New Roman"/>
          <w:sz w:val="28"/>
          <w:szCs w:val="28"/>
        </w:rPr>
        <w:t>м</w:t>
      </w:r>
      <w:r w:rsidRPr="00FA32A3">
        <w:rPr>
          <w:rFonts w:ascii="Times New Roman" w:eastAsia="Times New Roman" w:hAnsi="Times New Roman" w:cs="Times New Roman"/>
          <w:sz w:val="28"/>
          <w:szCs w:val="28"/>
        </w:rPr>
        <w:t>мы налога, подлежащие зачислению в бюджеты субъектов Российской Фед</w:t>
      </w:r>
      <w:r w:rsidRPr="00FA32A3">
        <w:rPr>
          <w:rFonts w:ascii="Times New Roman" w:eastAsia="Times New Roman" w:hAnsi="Times New Roman" w:cs="Times New Roman"/>
          <w:sz w:val="28"/>
          <w:szCs w:val="28"/>
        </w:rPr>
        <w:t>е</w:t>
      </w:r>
      <w:r w:rsidRPr="00FA32A3">
        <w:rPr>
          <w:rFonts w:ascii="Times New Roman" w:eastAsia="Times New Roman" w:hAnsi="Times New Roman" w:cs="Times New Roman"/>
          <w:sz w:val="28"/>
          <w:szCs w:val="28"/>
        </w:rPr>
        <w:t>рации в 2019-2021 годах, учтены в расчете в иных размерах, чем предусмо</w:t>
      </w:r>
      <w:r w:rsidRPr="00FA32A3">
        <w:rPr>
          <w:rFonts w:ascii="Times New Roman" w:eastAsia="Times New Roman" w:hAnsi="Times New Roman" w:cs="Times New Roman"/>
          <w:sz w:val="28"/>
          <w:szCs w:val="28"/>
        </w:rPr>
        <w:t>т</w:t>
      </w:r>
      <w:r w:rsidRPr="00FA32A3">
        <w:rPr>
          <w:rFonts w:ascii="Times New Roman" w:eastAsia="Times New Roman" w:hAnsi="Times New Roman" w:cs="Times New Roman"/>
          <w:sz w:val="28"/>
          <w:szCs w:val="28"/>
        </w:rPr>
        <w:t xml:space="preserve">рено в расчетах к федеральному бюджету; </w:t>
      </w:r>
      <w:r w:rsidRPr="00FA32A3">
        <w:rPr>
          <w:rFonts w:ascii="Times New Roman" w:hAnsi="Times New Roman" w:cs="Times New Roman"/>
          <w:sz w:val="28"/>
          <w:szCs w:val="28"/>
        </w:rPr>
        <w:t>не исключен из общего объема распределяемых доходов показатель предельных объемов доходов от акц</w:t>
      </w:r>
      <w:r w:rsidRPr="00FA32A3">
        <w:rPr>
          <w:rFonts w:ascii="Times New Roman" w:hAnsi="Times New Roman" w:cs="Times New Roman"/>
          <w:sz w:val="28"/>
          <w:szCs w:val="28"/>
        </w:rPr>
        <w:t>и</w:t>
      </w:r>
      <w:r w:rsidRPr="00FA32A3">
        <w:rPr>
          <w:rFonts w:ascii="Times New Roman" w:hAnsi="Times New Roman" w:cs="Times New Roman"/>
          <w:sz w:val="28"/>
          <w:szCs w:val="28"/>
        </w:rPr>
        <w:t xml:space="preserve">зов, при </w:t>
      </w:r>
      <w:proofErr w:type="gramStart"/>
      <w:r w:rsidRPr="00FA32A3">
        <w:rPr>
          <w:rFonts w:ascii="Times New Roman" w:hAnsi="Times New Roman" w:cs="Times New Roman"/>
          <w:sz w:val="28"/>
          <w:szCs w:val="28"/>
        </w:rPr>
        <w:t>достижении</w:t>
      </w:r>
      <w:proofErr w:type="gramEnd"/>
      <w:r w:rsidRPr="00FA32A3">
        <w:rPr>
          <w:rFonts w:ascii="Times New Roman" w:hAnsi="Times New Roman" w:cs="Times New Roman"/>
          <w:sz w:val="28"/>
          <w:szCs w:val="28"/>
        </w:rPr>
        <w:t xml:space="preserve"> которого</w:t>
      </w:r>
      <w:r w:rsidR="00274DB2" w:rsidRPr="00FA32A3">
        <w:rPr>
          <w:rFonts w:ascii="Times New Roman" w:hAnsi="Times New Roman" w:cs="Times New Roman"/>
          <w:sz w:val="28"/>
          <w:szCs w:val="28"/>
        </w:rPr>
        <w:t xml:space="preserve"> </w:t>
      </w:r>
      <w:r w:rsidRPr="00FA32A3">
        <w:rPr>
          <w:rFonts w:ascii="Times New Roman" w:hAnsi="Times New Roman" w:cs="Times New Roman"/>
          <w:sz w:val="28"/>
          <w:szCs w:val="28"/>
        </w:rPr>
        <w:t>распределение между региональными бюдж</w:t>
      </w:r>
      <w:r w:rsidRPr="00FA32A3">
        <w:rPr>
          <w:rFonts w:ascii="Times New Roman" w:hAnsi="Times New Roman" w:cs="Times New Roman"/>
          <w:sz w:val="28"/>
          <w:szCs w:val="28"/>
        </w:rPr>
        <w:t>е</w:t>
      </w:r>
      <w:r w:rsidRPr="00FA32A3">
        <w:rPr>
          <w:rFonts w:ascii="Times New Roman" w:hAnsi="Times New Roman" w:cs="Times New Roman"/>
          <w:sz w:val="28"/>
          <w:szCs w:val="28"/>
        </w:rPr>
        <w:t xml:space="preserve">тами </w:t>
      </w:r>
      <w:r w:rsidR="00CD07AF" w:rsidRPr="00FA32A3">
        <w:rPr>
          <w:rFonts w:ascii="Times New Roman" w:hAnsi="Times New Roman" w:cs="Times New Roman"/>
          <w:sz w:val="28"/>
          <w:szCs w:val="28"/>
        </w:rPr>
        <w:t>осуществляется</w:t>
      </w:r>
      <w:r w:rsidR="00CD07AF" w:rsidRPr="00FA32A3">
        <w:rPr>
          <w:rFonts w:ascii="Times New Roman" w:eastAsia="Times New Roman" w:hAnsi="Times New Roman" w:cs="Times New Roman"/>
          <w:sz w:val="28"/>
          <w:szCs w:val="28"/>
        </w:rPr>
        <w:t xml:space="preserve"> </w:t>
      </w:r>
      <w:r w:rsidRPr="00FA32A3">
        <w:rPr>
          <w:rFonts w:ascii="Times New Roman" w:eastAsia="Times New Roman" w:hAnsi="Times New Roman" w:cs="Times New Roman"/>
          <w:sz w:val="28"/>
          <w:szCs w:val="28"/>
        </w:rPr>
        <w:t>пропорционально объемам розничных продаж</w:t>
      </w:r>
      <w:r w:rsidRPr="00FA32A3">
        <w:rPr>
          <w:rFonts w:ascii="Times New Roman" w:hAnsi="Times New Roman" w:cs="Times New Roman"/>
          <w:sz w:val="28"/>
          <w:szCs w:val="28"/>
        </w:rPr>
        <w:t xml:space="preserve">. </w:t>
      </w:r>
    </w:p>
    <w:p w:rsidR="00591D3B" w:rsidRPr="00FA32A3" w:rsidRDefault="00591D3B" w:rsidP="00FC79A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 xml:space="preserve">Учитывая применение в расчете показателей, как увеличивающих, так и снижающих объем поступлений </w:t>
      </w:r>
      <w:r w:rsidR="006D2F28" w:rsidRPr="00FA32A3">
        <w:rPr>
          <w:rFonts w:ascii="Times New Roman" w:eastAsia="Times New Roman" w:hAnsi="Times New Roman" w:cs="Times New Roman"/>
          <w:sz w:val="28"/>
          <w:szCs w:val="28"/>
        </w:rPr>
        <w:t>по доходам от уплаты акцизов на крепкую алкогольную продукцию</w:t>
      </w:r>
      <w:r w:rsidRPr="00FA32A3">
        <w:rPr>
          <w:rFonts w:ascii="Times New Roman" w:eastAsia="Times New Roman" w:hAnsi="Times New Roman" w:cs="Times New Roman"/>
          <w:sz w:val="28"/>
          <w:szCs w:val="28"/>
        </w:rPr>
        <w:t xml:space="preserve">, Счетная палата рекомендует </w:t>
      </w:r>
      <w:r w:rsidR="006D2F28" w:rsidRPr="00FA32A3">
        <w:rPr>
          <w:rFonts w:ascii="Times New Roman" w:eastAsia="Times New Roman" w:hAnsi="Times New Roman" w:cs="Times New Roman"/>
          <w:sz w:val="28"/>
          <w:szCs w:val="28"/>
        </w:rPr>
        <w:t xml:space="preserve">принять за основу </w:t>
      </w:r>
      <w:r w:rsidRPr="00FA32A3">
        <w:rPr>
          <w:rFonts w:ascii="Times New Roman" w:eastAsia="Times New Roman" w:hAnsi="Times New Roman" w:cs="Times New Roman"/>
          <w:sz w:val="28"/>
          <w:szCs w:val="28"/>
        </w:rPr>
        <w:t xml:space="preserve">прогноз </w:t>
      </w:r>
      <w:r w:rsidR="006D2F28" w:rsidRPr="00FA32A3">
        <w:rPr>
          <w:rFonts w:ascii="Times New Roman" w:eastAsia="Times New Roman" w:hAnsi="Times New Roman" w:cs="Times New Roman"/>
          <w:sz w:val="28"/>
          <w:szCs w:val="28"/>
        </w:rPr>
        <w:t>УФК по Оренбургской области</w:t>
      </w:r>
      <w:r w:rsidRPr="00FA32A3">
        <w:rPr>
          <w:rFonts w:ascii="Times New Roman" w:eastAsia="Times New Roman" w:hAnsi="Times New Roman" w:cs="Times New Roman"/>
          <w:sz w:val="28"/>
          <w:szCs w:val="28"/>
        </w:rPr>
        <w:t>, который будет доведен</w:t>
      </w:r>
      <w:r w:rsidR="006D2F28" w:rsidRPr="00FA32A3">
        <w:rPr>
          <w:rFonts w:ascii="Times New Roman" w:eastAsia="Times New Roman" w:hAnsi="Times New Roman" w:cs="Times New Roman"/>
          <w:sz w:val="28"/>
          <w:szCs w:val="28"/>
        </w:rPr>
        <w:t xml:space="preserve"> главным а</w:t>
      </w:r>
      <w:r w:rsidR="006D2F28" w:rsidRPr="00FA32A3">
        <w:rPr>
          <w:rFonts w:ascii="Times New Roman" w:eastAsia="Times New Roman" w:hAnsi="Times New Roman" w:cs="Times New Roman"/>
          <w:sz w:val="28"/>
          <w:szCs w:val="28"/>
        </w:rPr>
        <w:t>д</w:t>
      </w:r>
      <w:r w:rsidR="006D2F28" w:rsidRPr="00FA32A3">
        <w:rPr>
          <w:rFonts w:ascii="Times New Roman" w:eastAsia="Times New Roman" w:hAnsi="Times New Roman" w:cs="Times New Roman"/>
          <w:sz w:val="28"/>
          <w:szCs w:val="28"/>
        </w:rPr>
        <w:t xml:space="preserve">министратором </w:t>
      </w:r>
      <w:r w:rsidRPr="00FA32A3">
        <w:rPr>
          <w:rFonts w:ascii="Times New Roman" w:eastAsia="Times New Roman" w:hAnsi="Times New Roman" w:cs="Times New Roman"/>
          <w:sz w:val="28"/>
          <w:szCs w:val="28"/>
        </w:rPr>
        <w:t>после утверждения порядка прогнозирования данных</w:t>
      </w:r>
      <w:r w:rsidR="00274DB2" w:rsidRPr="00FA32A3">
        <w:rPr>
          <w:rFonts w:ascii="Times New Roman" w:eastAsia="Times New Roman" w:hAnsi="Times New Roman" w:cs="Times New Roman"/>
          <w:sz w:val="28"/>
          <w:szCs w:val="28"/>
        </w:rPr>
        <w:t xml:space="preserve"> </w:t>
      </w:r>
      <w:r w:rsidRPr="00FA32A3">
        <w:rPr>
          <w:rFonts w:ascii="Times New Roman" w:eastAsia="Times New Roman" w:hAnsi="Times New Roman" w:cs="Times New Roman"/>
          <w:sz w:val="28"/>
          <w:szCs w:val="28"/>
        </w:rPr>
        <w:t>дох</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t xml:space="preserve">дов. </w:t>
      </w:r>
    </w:p>
    <w:p w:rsidR="00591D3B" w:rsidRPr="00FA32A3" w:rsidRDefault="00591D3B" w:rsidP="00FC79AD">
      <w:pPr>
        <w:shd w:val="clear" w:color="auto" w:fill="FFFFFF"/>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 xml:space="preserve">1.1.4. </w:t>
      </w:r>
      <w:r w:rsidRPr="00FA32A3">
        <w:rPr>
          <w:rFonts w:ascii="Times New Roman" w:hAnsi="Times New Roman" w:cs="Times New Roman"/>
          <w:sz w:val="28"/>
          <w:szCs w:val="28"/>
        </w:rPr>
        <w:t xml:space="preserve">В соответствии с Федеральным законом </w:t>
      </w:r>
      <w:hyperlink r:id="rId9" w:tgtFrame="_blank" w:history="1">
        <w:r w:rsidRPr="00FA32A3">
          <w:rPr>
            <w:rFonts w:ascii="Times New Roman" w:hAnsi="Times New Roman" w:cs="Times New Roman"/>
            <w:sz w:val="28"/>
            <w:szCs w:val="28"/>
          </w:rPr>
          <w:t>от 03.08.2018 № 302-ФЗ</w:t>
        </w:r>
      </w:hyperlink>
      <w:r w:rsidRPr="00FA32A3">
        <w:rPr>
          <w:rFonts w:ascii="Times New Roman" w:hAnsi="Times New Roman" w:cs="Times New Roman"/>
          <w:sz w:val="28"/>
          <w:szCs w:val="28"/>
        </w:rPr>
        <w:t xml:space="preserve"> «О внесении изменений в части первую и вторую Налогового кодекса Ро</w:t>
      </w:r>
      <w:r w:rsidRPr="00FA32A3">
        <w:rPr>
          <w:rFonts w:ascii="Times New Roman" w:hAnsi="Times New Roman" w:cs="Times New Roman"/>
          <w:sz w:val="28"/>
          <w:szCs w:val="28"/>
        </w:rPr>
        <w:t>с</w:t>
      </w:r>
      <w:r w:rsidRPr="00FA32A3">
        <w:rPr>
          <w:rFonts w:ascii="Times New Roman" w:hAnsi="Times New Roman" w:cs="Times New Roman"/>
          <w:sz w:val="28"/>
          <w:szCs w:val="28"/>
        </w:rPr>
        <w:t xml:space="preserve">сийской Федерации» с 1 января 2019 года движимое имущество исключено </w:t>
      </w:r>
      <w:r w:rsidRPr="00FA32A3">
        <w:rPr>
          <w:rFonts w:ascii="Times New Roman" w:hAnsi="Times New Roman" w:cs="Times New Roman"/>
          <w:sz w:val="28"/>
          <w:szCs w:val="28"/>
        </w:rPr>
        <w:lastRenderedPageBreak/>
        <w:t xml:space="preserve">из объектов налогообложения, в </w:t>
      </w:r>
      <w:proofErr w:type="gramStart"/>
      <w:r w:rsidRPr="00FA32A3">
        <w:rPr>
          <w:rFonts w:ascii="Times New Roman" w:hAnsi="Times New Roman" w:cs="Times New Roman"/>
          <w:sz w:val="28"/>
          <w:szCs w:val="28"/>
        </w:rPr>
        <w:t>связи</w:t>
      </w:r>
      <w:proofErr w:type="gramEnd"/>
      <w:r w:rsidRPr="00FA32A3">
        <w:rPr>
          <w:rFonts w:ascii="Times New Roman" w:hAnsi="Times New Roman" w:cs="Times New Roman"/>
          <w:sz w:val="28"/>
          <w:szCs w:val="28"/>
        </w:rPr>
        <w:t xml:space="preserve"> с чем </w:t>
      </w:r>
      <w:r w:rsidRPr="00FA32A3">
        <w:rPr>
          <w:rFonts w:ascii="Times New Roman" w:eastAsia="Times New Roman" w:hAnsi="Times New Roman" w:cs="Times New Roman"/>
          <w:sz w:val="28"/>
          <w:szCs w:val="28"/>
        </w:rPr>
        <w:t xml:space="preserve">Законопроект предусматривает отрицательную динамику поступлений по </w:t>
      </w:r>
      <w:r w:rsidRPr="00FA32A3">
        <w:rPr>
          <w:rFonts w:ascii="Times New Roman" w:eastAsia="Times New Roman" w:hAnsi="Times New Roman" w:cs="Times New Roman"/>
          <w:b/>
          <w:sz w:val="28"/>
          <w:szCs w:val="28"/>
        </w:rPr>
        <w:t>налогу на имущество организ</w:t>
      </w:r>
      <w:r w:rsidRPr="00FA32A3">
        <w:rPr>
          <w:rFonts w:ascii="Times New Roman" w:eastAsia="Times New Roman" w:hAnsi="Times New Roman" w:cs="Times New Roman"/>
          <w:b/>
          <w:sz w:val="28"/>
          <w:szCs w:val="28"/>
        </w:rPr>
        <w:t>а</w:t>
      </w:r>
      <w:r w:rsidRPr="00FA32A3">
        <w:rPr>
          <w:rFonts w:ascii="Times New Roman" w:eastAsia="Times New Roman" w:hAnsi="Times New Roman" w:cs="Times New Roman"/>
          <w:b/>
          <w:sz w:val="28"/>
          <w:szCs w:val="28"/>
        </w:rPr>
        <w:t>ций:</w:t>
      </w:r>
      <w:r w:rsidRPr="00FA32A3">
        <w:rPr>
          <w:rFonts w:ascii="Times New Roman" w:eastAsia="Times New Roman" w:hAnsi="Times New Roman" w:cs="Times New Roman"/>
          <w:sz w:val="28"/>
          <w:szCs w:val="28"/>
        </w:rPr>
        <w:t xml:space="preserve"> в 2019 году поступления планируются в размере 10 038 971,0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w:t>
      </w:r>
      <w:r w:rsidRPr="00FA32A3">
        <w:rPr>
          <w:rFonts w:ascii="Times New Roman" w:eastAsia="Times New Roman" w:hAnsi="Times New Roman" w:cs="Times New Roman"/>
          <w:sz w:val="28"/>
          <w:szCs w:val="28"/>
        </w:rPr>
        <w:t>б</w:t>
      </w:r>
      <w:r w:rsidRPr="00FA32A3">
        <w:rPr>
          <w:rFonts w:ascii="Times New Roman" w:eastAsia="Times New Roman" w:hAnsi="Times New Roman" w:cs="Times New Roman"/>
          <w:sz w:val="28"/>
          <w:szCs w:val="28"/>
        </w:rPr>
        <w:t>лей, или 91,1% к бюджетным назначениям 2018 года (11 016 940,0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w:t>
      </w:r>
      <w:r w:rsidRPr="00FA32A3">
        <w:rPr>
          <w:rFonts w:ascii="Times New Roman" w:eastAsia="Times New Roman" w:hAnsi="Times New Roman" w:cs="Times New Roman"/>
          <w:sz w:val="28"/>
          <w:szCs w:val="28"/>
        </w:rPr>
        <w:t>б</w:t>
      </w:r>
      <w:r w:rsidRPr="00FA32A3">
        <w:rPr>
          <w:rFonts w:ascii="Times New Roman" w:eastAsia="Times New Roman" w:hAnsi="Times New Roman" w:cs="Times New Roman"/>
          <w:sz w:val="28"/>
          <w:szCs w:val="28"/>
        </w:rPr>
        <w:t>лей) и 93,2% к ожидаемому исполнению (10 777 054,0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w:t>
      </w:r>
    </w:p>
    <w:p w:rsidR="00591D3B" w:rsidRPr="00FA32A3" w:rsidRDefault="00591D3B" w:rsidP="00FC79AD">
      <w:pPr>
        <w:shd w:val="clear" w:color="auto" w:fill="FFFFFF"/>
        <w:spacing w:after="0" w:line="240" w:lineRule="auto"/>
        <w:ind w:firstLine="709"/>
        <w:jc w:val="both"/>
        <w:rPr>
          <w:rFonts w:ascii="Times New Roman" w:eastAsia="Times New Roman" w:hAnsi="Times New Roman" w:cs="Times New Roman"/>
          <w:b/>
          <w:bCs/>
          <w:sz w:val="28"/>
          <w:szCs w:val="28"/>
        </w:rPr>
      </w:pPr>
      <w:proofErr w:type="gramStart"/>
      <w:r w:rsidRPr="00FA32A3">
        <w:rPr>
          <w:rFonts w:ascii="Times New Roman" w:eastAsia="Times New Roman" w:hAnsi="Times New Roman" w:cs="Times New Roman"/>
          <w:sz w:val="28"/>
          <w:szCs w:val="28"/>
        </w:rPr>
        <w:t xml:space="preserve">В соответствии с Методикой прогнозирования УФНС </w:t>
      </w:r>
      <w:r w:rsidR="00BA3C8E" w:rsidRPr="00FA32A3">
        <w:rPr>
          <w:rFonts w:ascii="Times New Roman" w:eastAsia="Times New Roman" w:hAnsi="Times New Roman" w:cs="Times New Roman"/>
          <w:sz w:val="28"/>
          <w:szCs w:val="28"/>
        </w:rPr>
        <w:t xml:space="preserve">России </w:t>
      </w:r>
      <w:r w:rsidRPr="00FA32A3">
        <w:rPr>
          <w:rFonts w:ascii="Times New Roman" w:eastAsia="Times New Roman" w:hAnsi="Times New Roman" w:cs="Times New Roman"/>
          <w:sz w:val="28"/>
          <w:szCs w:val="28"/>
        </w:rPr>
        <w:t>по Оре</w:t>
      </w:r>
      <w:r w:rsidRPr="00FA32A3">
        <w:rPr>
          <w:rFonts w:ascii="Times New Roman" w:eastAsia="Times New Roman" w:hAnsi="Times New Roman" w:cs="Times New Roman"/>
          <w:sz w:val="28"/>
          <w:szCs w:val="28"/>
        </w:rPr>
        <w:t>н</w:t>
      </w:r>
      <w:r w:rsidRPr="00FA32A3">
        <w:rPr>
          <w:rFonts w:ascii="Times New Roman" w:eastAsia="Times New Roman" w:hAnsi="Times New Roman" w:cs="Times New Roman"/>
          <w:sz w:val="28"/>
          <w:szCs w:val="28"/>
        </w:rPr>
        <w:t>бургской области в расчете учтены: выпадающие доходы в связи с исключ</w:t>
      </w:r>
      <w:r w:rsidRPr="00FA32A3">
        <w:rPr>
          <w:rFonts w:ascii="Times New Roman" w:eastAsia="Times New Roman" w:hAnsi="Times New Roman" w:cs="Times New Roman"/>
          <w:sz w:val="28"/>
          <w:szCs w:val="28"/>
        </w:rPr>
        <w:t>е</w:t>
      </w:r>
      <w:r w:rsidRPr="00FA32A3">
        <w:rPr>
          <w:rFonts w:ascii="Times New Roman" w:eastAsia="Times New Roman" w:hAnsi="Times New Roman" w:cs="Times New Roman"/>
          <w:sz w:val="28"/>
          <w:szCs w:val="28"/>
        </w:rPr>
        <w:t>нием движимого имущества</w:t>
      </w:r>
      <w:r w:rsidR="00274DB2" w:rsidRPr="00FA32A3">
        <w:rPr>
          <w:rFonts w:ascii="Times New Roman" w:eastAsia="Times New Roman" w:hAnsi="Times New Roman" w:cs="Times New Roman"/>
          <w:sz w:val="28"/>
          <w:szCs w:val="28"/>
        </w:rPr>
        <w:t xml:space="preserve"> </w:t>
      </w:r>
      <w:r w:rsidRPr="00FA32A3">
        <w:rPr>
          <w:rFonts w:ascii="Times New Roman" w:eastAsia="Times New Roman" w:hAnsi="Times New Roman" w:cs="Times New Roman"/>
          <w:sz w:val="28"/>
          <w:szCs w:val="28"/>
        </w:rPr>
        <w:t>из объектов налогообложения; дополнительные поступления, связанные с поэтапной отменой льгот, установленных на фед</w:t>
      </w:r>
      <w:r w:rsidRPr="00FA32A3">
        <w:rPr>
          <w:rFonts w:ascii="Times New Roman" w:eastAsia="Times New Roman" w:hAnsi="Times New Roman" w:cs="Times New Roman"/>
          <w:sz w:val="28"/>
          <w:szCs w:val="28"/>
        </w:rPr>
        <w:t>е</w:t>
      </w:r>
      <w:r w:rsidRPr="00FA32A3">
        <w:rPr>
          <w:rFonts w:ascii="Times New Roman" w:eastAsia="Times New Roman" w:hAnsi="Times New Roman" w:cs="Times New Roman"/>
          <w:sz w:val="28"/>
          <w:szCs w:val="28"/>
        </w:rPr>
        <w:t>ральном уровне в отношении имущества железнодорожных путей общего пользования, магистральных трубопроводов, линий электропередач, соор</w:t>
      </w:r>
      <w:r w:rsidRPr="00FA32A3">
        <w:rPr>
          <w:rFonts w:ascii="Times New Roman" w:eastAsia="Times New Roman" w:hAnsi="Times New Roman" w:cs="Times New Roman"/>
          <w:sz w:val="28"/>
          <w:szCs w:val="28"/>
        </w:rPr>
        <w:t>у</w:t>
      </w:r>
      <w:r w:rsidRPr="00FA32A3">
        <w:rPr>
          <w:rFonts w:ascii="Times New Roman" w:eastAsia="Times New Roman" w:hAnsi="Times New Roman" w:cs="Times New Roman"/>
          <w:sz w:val="28"/>
          <w:szCs w:val="28"/>
        </w:rPr>
        <w:t>жений, являющихся неотъемлемой частью указанных объектов;</w:t>
      </w:r>
      <w:proofErr w:type="gramEnd"/>
      <w:r w:rsidRPr="00FA32A3">
        <w:rPr>
          <w:rFonts w:ascii="Times New Roman" w:eastAsia="Times New Roman" w:hAnsi="Times New Roman" w:cs="Times New Roman"/>
          <w:sz w:val="28"/>
          <w:szCs w:val="28"/>
        </w:rPr>
        <w:t xml:space="preserve"> прирост г</w:t>
      </w:r>
      <w:r w:rsidRPr="00FA32A3">
        <w:rPr>
          <w:rFonts w:ascii="Times New Roman" w:eastAsia="Times New Roman" w:hAnsi="Times New Roman" w:cs="Times New Roman"/>
          <w:sz w:val="28"/>
          <w:szCs w:val="28"/>
        </w:rPr>
        <w:t>а</w:t>
      </w:r>
      <w:r w:rsidRPr="00FA32A3">
        <w:rPr>
          <w:rFonts w:ascii="Times New Roman" w:eastAsia="Times New Roman" w:hAnsi="Times New Roman" w:cs="Times New Roman"/>
          <w:sz w:val="28"/>
          <w:szCs w:val="28"/>
        </w:rPr>
        <w:t xml:space="preserve">рантированных минимальных перечислений </w:t>
      </w:r>
      <w:proofErr w:type="gramStart"/>
      <w:r w:rsidRPr="00FA32A3">
        <w:rPr>
          <w:rFonts w:ascii="Times New Roman" w:eastAsia="Times New Roman" w:hAnsi="Times New Roman" w:cs="Times New Roman"/>
          <w:sz w:val="28"/>
          <w:szCs w:val="28"/>
        </w:rPr>
        <w:t>в бюджет по налогу на имущ</w:t>
      </w:r>
      <w:r w:rsidRPr="00FA32A3">
        <w:rPr>
          <w:rFonts w:ascii="Times New Roman" w:eastAsia="Times New Roman" w:hAnsi="Times New Roman" w:cs="Times New Roman"/>
          <w:sz w:val="28"/>
          <w:szCs w:val="28"/>
        </w:rPr>
        <w:t>е</w:t>
      </w:r>
      <w:r w:rsidRPr="00FA32A3">
        <w:rPr>
          <w:rFonts w:ascii="Times New Roman" w:eastAsia="Times New Roman" w:hAnsi="Times New Roman" w:cs="Times New Roman"/>
          <w:sz w:val="28"/>
          <w:szCs w:val="28"/>
        </w:rPr>
        <w:t>ство от организаций-инвесторов в соответствии</w:t>
      </w:r>
      <w:proofErr w:type="gramEnd"/>
      <w:r w:rsidRPr="00FA32A3">
        <w:rPr>
          <w:rFonts w:ascii="Times New Roman" w:eastAsia="Times New Roman" w:hAnsi="Times New Roman" w:cs="Times New Roman"/>
          <w:sz w:val="28"/>
          <w:szCs w:val="28"/>
        </w:rPr>
        <w:t xml:space="preserve"> с заключенными инвестиц</w:t>
      </w:r>
      <w:r w:rsidRPr="00FA32A3">
        <w:rPr>
          <w:rFonts w:ascii="Times New Roman" w:eastAsia="Times New Roman" w:hAnsi="Times New Roman" w:cs="Times New Roman"/>
          <w:sz w:val="28"/>
          <w:szCs w:val="28"/>
        </w:rPr>
        <w:t>и</w:t>
      </w:r>
      <w:r w:rsidRPr="00FA32A3">
        <w:rPr>
          <w:rFonts w:ascii="Times New Roman" w:eastAsia="Times New Roman" w:hAnsi="Times New Roman" w:cs="Times New Roman"/>
          <w:sz w:val="28"/>
          <w:szCs w:val="28"/>
        </w:rPr>
        <w:t>онными договорами, а также прирост поступлений в связи с отменой ряда льгот на региональном уровне.</w:t>
      </w:r>
    </w:p>
    <w:p w:rsidR="00DA4D5F" w:rsidRPr="00FA32A3" w:rsidRDefault="00591D3B" w:rsidP="00FC79AD">
      <w:pPr>
        <w:widowControl w:val="0"/>
        <w:spacing w:after="0" w:line="240" w:lineRule="auto"/>
        <w:ind w:firstLine="709"/>
        <w:jc w:val="both"/>
        <w:rPr>
          <w:rFonts w:ascii="Times New Roman" w:eastAsia="Times New Roman" w:hAnsi="Times New Roman" w:cs="Times New Roman"/>
          <w:sz w:val="28"/>
          <w:szCs w:val="28"/>
          <w:lang w:eastAsia="ar-SA"/>
        </w:rPr>
      </w:pPr>
      <w:r w:rsidRPr="00FA32A3">
        <w:rPr>
          <w:rFonts w:ascii="Times New Roman" w:hAnsi="Times New Roman" w:cs="Times New Roman"/>
          <w:sz w:val="28"/>
          <w:szCs w:val="28"/>
        </w:rPr>
        <w:t>1.1.5. </w:t>
      </w:r>
      <w:r w:rsidR="00DA4D5F" w:rsidRPr="00FA32A3">
        <w:rPr>
          <w:rFonts w:ascii="Times New Roman" w:hAnsi="Times New Roman" w:cs="Times New Roman"/>
          <w:sz w:val="28"/>
          <w:szCs w:val="28"/>
        </w:rPr>
        <w:t xml:space="preserve">Объем </w:t>
      </w:r>
      <w:r w:rsidR="00DA4D5F" w:rsidRPr="00FA32A3">
        <w:rPr>
          <w:rFonts w:ascii="Times New Roman" w:hAnsi="Times New Roman" w:cs="Times New Roman"/>
          <w:b/>
          <w:sz w:val="28"/>
          <w:szCs w:val="28"/>
        </w:rPr>
        <w:t>неналоговых доходов</w:t>
      </w:r>
      <w:r w:rsidR="00DA4D5F" w:rsidRPr="00FA32A3">
        <w:rPr>
          <w:rFonts w:ascii="Times New Roman" w:hAnsi="Times New Roman" w:cs="Times New Roman"/>
          <w:sz w:val="28"/>
          <w:szCs w:val="28"/>
        </w:rPr>
        <w:t xml:space="preserve"> областного бюджета установлен Законопроектом на 2019 год в размере 947 844,0</w:t>
      </w:r>
      <w:r w:rsidR="00274DB2" w:rsidRPr="00FA32A3">
        <w:rPr>
          <w:rFonts w:ascii="Times New Roman" w:hAnsi="Times New Roman" w:cs="Times New Roman"/>
          <w:sz w:val="28"/>
          <w:szCs w:val="28"/>
        </w:rPr>
        <w:t xml:space="preserve"> тыс. </w:t>
      </w:r>
      <w:r w:rsidR="00DA4D5F" w:rsidRPr="00FA32A3">
        <w:rPr>
          <w:rFonts w:ascii="Times New Roman" w:hAnsi="Times New Roman" w:cs="Times New Roman"/>
          <w:sz w:val="28"/>
          <w:szCs w:val="28"/>
        </w:rPr>
        <w:t>рублей, на 2020 год – 948 167,0</w:t>
      </w:r>
      <w:r w:rsidR="00274DB2" w:rsidRPr="00FA32A3">
        <w:rPr>
          <w:rFonts w:ascii="Times New Roman" w:hAnsi="Times New Roman" w:cs="Times New Roman"/>
          <w:sz w:val="28"/>
          <w:szCs w:val="28"/>
        </w:rPr>
        <w:t xml:space="preserve"> тыс. </w:t>
      </w:r>
      <w:r w:rsidR="00DA4D5F" w:rsidRPr="00FA32A3">
        <w:rPr>
          <w:rFonts w:ascii="Times New Roman" w:hAnsi="Times New Roman" w:cs="Times New Roman"/>
          <w:sz w:val="28"/>
          <w:szCs w:val="28"/>
        </w:rPr>
        <w:t>рублей, на 2021 год – 951 107,0</w:t>
      </w:r>
      <w:r w:rsidR="00274DB2" w:rsidRPr="00FA32A3">
        <w:rPr>
          <w:rFonts w:ascii="Times New Roman" w:hAnsi="Times New Roman" w:cs="Times New Roman"/>
          <w:sz w:val="28"/>
          <w:szCs w:val="28"/>
        </w:rPr>
        <w:t xml:space="preserve"> тыс. </w:t>
      </w:r>
      <w:r w:rsidR="00DA4D5F" w:rsidRPr="00FA32A3">
        <w:rPr>
          <w:rFonts w:ascii="Times New Roman" w:hAnsi="Times New Roman" w:cs="Times New Roman"/>
          <w:sz w:val="28"/>
          <w:szCs w:val="28"/>
        </w:rPr>
        <w:t>рублей. Удельный вес н</w:t>
      </w:r>
      <w:r w:rsidR="00DA4D5F" w:rsidRPr="00FA32A3">
        <w:rPr>
          <w:rFonts w:ascii="Times New Roman" w:hAnsi="Times New Roman" w:cs="Times New Roman"/>
          <w:sz w:val="28"/>
          <w:szCs w:val="28"/>
        </w:rPr>
        <w:t>е</w:t>
      </w:r>
      <w:r w:rsidR="00DA4D5F" w:rsidRPr="00FA32A3">
        <w:rPr>
          <w:rFonts w:ascii="Times New Roman" w:hAnsi="Times New Roman" w:cs="Times New Roman"/>
          <w:sz w:val="28"/>
          <w:szCs w:val="28"/>
        </w:rPr>
        <w:t>налоговых доходов в общем объеме прогнозируемых собственных доходов областного бюджета составляет в 2019 и в 2020 годах – 1,4% и в 2021 году – 1,3% (соответствующая доля в 2018 году – 1,5%).</w:t>
      </w:r>
    </w:p>
    <w:p w:rsidR="00DA4D5F" w:rsidRPr="00FA32A3" w:rsidRDefault="00DA4D5F" w:rsidP="00FC79AD">
      <w:pPr>
        <w:widowControl w:val="0"/>
        <w:spacing w:after="0" w:line="240" w:lineRule="auto"/>
        <w:ind w:firstLine="709"/>
        <w:mirrorIndents/>
        <w:jc w:val="both"/>
        <w:rPr>
          <w:rFonts w:ascii="Times New Roman" w:hAnsi="Times New Roman" w:cs="Times New Roman"/>
          <w:sz w:val="28"/>
          <w:szCs w:val="28"/>
        </w:rPr>
      </w:pPr>
      <w:r w:rsidRPr="00FA32A3">
        <w:rPr>
          <w:rFonts w:ascii="Times New Roman" w:hAnsi="Times New Roman" w:cs="Times New Roman"/>
          <w:sz w:val="28"/>
          <w:szCs w:val="28"/>
        </w:rPr>
        <w:t>Необходимо отметить продолжающееся снижение поступления нен</w:t>
      </w:r>
      <w:r w:rsidRPr="00FA32A3">
        <w:rPr>
          <w:rFonts w:ascii="Times New Roman" w:hAnsi="Times New Roman" w:cs="Times New Roman"/>
          <w:sz w:val="28"/>
          <w:szCs w:val="28"/>
        </w:rPr>
        <w:t>а</w:t>
      </w:r>
      <w:r w:rsidRPr="00FA32A3">
        <w:rPr>
          <w:rFonts w:ascii="Times New Roman" w:hAnsi="Times New Roman" w:cs="Times New Roman"/>
          <w:sz w:val="28"/>
          <w:szCs w:val="28"/>
        </w:rPr>
        <w:t>логовых доходов, которое с 2015 года составило 1 269 327,7</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 или на 56,2%. Снижение происходит по всем подгруппам неналоговых доходов. Существенное снижение поступлений сложилось по доходам от оказания платных услуг и компенсации затрат государства (на 81,8%), по платежам при пользовании природными ресурсами (на 75,7%), а также по доходам от использования государственного имущества области (на 70,3%).</w:t>
      </w:r>
    </w:p>
    <w:p w:rsidR="00DA4D5F" w:rsidRPr="00FA32A3" w:rsidRDefault="00DA4D5F" w:rsidP="00FC79AD">
      <w:pPr>
        <w:widowControl w:val="0"/>
        <w:spacing w:after="0" w:line="240" w:lineRule="auto"/>
        <w:ind w:firstLine="709"/>
        <w:mirrorIndents/>
        <w:jc w:val="both"/>
        <w:rPr>
          <w:rFonts w:ascii="Times New Roman" w:hAnsi="Times New Roman" w:cs="Times New Roman"/>
          <w:sz w:val="28"/>
          <w:szCs w:val="28"/>
        </w:rPr>
      </w:pPr>
      <w:proofErr w:type="gramStart"/>
      <w:r w:rsidRPr="00FA32A3">
        <w:rPr>
          <w:rFonts w:ascii="Times New Roman" w:hAnsi="Times New Roman" w:cs="Times New Roman"/>
          <w:sz w:val="28"/>
          <w:szCs w:val="28"/>
        </w:rPr>
        <w:t>Неналоговые доходы, установленные Законопроектом на 2019 год, по сравнению с годовыми бюджетными назначениями на 2018 год увеличены на 26 419,0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 или на 2,9%, – в основном, за счет увеличения прогноза поступлений по подгруппе «Штрафы, санкции, возмещение ущерба» (на 4,3%), имеющих наибольшую долю в структуре неналоговых доходов, а та</w:t>
      </w:r>
      <w:r w:rsidRPr="00FA32A3">
        <w:rPr>
          <w:rFonts w:ascii="Times New Roman" w:hAnsi="Times New Roman" w:cs="Times New Roman"/>
          <w:sz w:val="28"/>
          <w:szCs w:val="28"/>
        </w:rPr>
        <w:t>к</w:t>
      </w:r>
      <w:r w:rsidRPr="00FA32A3">
        <w:rPr>
          <w:rFonts w:ascii="Times New Roman" w:hAnsi="Times New Roman" w:cs="Times New Roman"/>
          <w:sz w:val="28"/>
          <w:szCs w:val="28"/>
        </w:rPr>
        <w:t>же увеличения прогноза поступлений по подгруппе «Доходы от использов</w:t>
      </w:r>
      <w:r w:rsidRPr="00FA32A3">
        <w:rPr>
          <w:rFonts w:ascii="Times New Roman" w:hAnsi="Times New Roman" w:cs="Times New Roman"/>
          <w:sz w:val="28"/>
          <w:szCs w:val="28"/>
        </w:rPr>
        <w:t>а</w:t>
      </w:r>
      <w:r w:rsidRPr="00FA32A3">
        <w:rPr>
          <w:rFonts w:ascii="Times New Roman" w:hAnsi="Times New Roman" w:cs="Times New Roman"/>
          <w:sz w:val="28"/>
          <w:szCs w:val="28"/>
        </w:rPr>
        <w:t>ния имущества, находящегося в</w:t>
      </w:r>
      <w:proofErr w:type="gramEnd"/>
      <w:r w:rsidRPr="00FA32A3">
        <w:rPr>
          <w:rFonts w:ascii="Times New Roman" w:hAnsi="Times New Roman" w:cs="Times New Roman"/>
          <w:sz w:val="28"/>
          <w:szCs w:val="28"/>
        </w:rPr>
        <w:t xml:space="preserve"> государственной и муниципальной собс</w:t>
      </w:r>
      <w:r w:rsidRPr="00FA32A3">
        <w:rPr>
          <w:rFonts w:ascii="Times New Roman" w:hAnsi="Times New Roman" w:cs="Times New Roman"/>
          <w:sz w:val="28"/>
          <w:szCs w:val="28"/>
        </w:rPr>
        <w:t>т</w:t>
      </w:r>
      <w:r w:rsidRPr="00FA32A3">
        <w:rPr>
          <w:rFonts w:ascii="Times New Roman" w:hAnsi="Times New Roman" w:cs="Times New Roman"/>
          <w:sz w:val="28"/>
          <w:szCs w:val="28"/>
        </w:rPr>
        <w:t>венности» (на 20,3%).</w:t>
      </w:r>
    </w:p>
    <w:p w:rsidR="00DA4D5F" w:rsidRPr="00FA32A3" w:rsidRDefault="00DA4D5F" w:rsidP="00FC79AD">
      <w:pPr>
        <w:widowControl w:val="0"/>
        <w:spacing w:after="0" w:line="240" w:lineRule="auto"/>
        <w:ind w:firstLine="709"/>
        <w:jc w:val="both"/>
        <w:rPr>
          <w:rFonts w:ascii="Times New Roman" w:eastAsia="Times New Roman" w:hAnsi="Times New Roman" w:cs="Times New Roman"/>
          <w:sz w:val="28"/>
          <w:szCs w:val="28"/>
          <w:lang w:eastAsia="ar-SA"/>
        </w:rPr>
      </w:pPr>
      <w:r w:rsidRPr="00FA32A3">
        <w:rPr>
          <w:rFonts w:ascii="Times New Roman" w:eastAsia="Times New Roman" w:hAnsi="Times New Roman" w:cs="Times New Roman"/>
          <w:sz w:val="28"/>
          <w:szCs w:val="28"/>
          <w:lang w:eastAsia="ar-SA"/>
        </w:rPr>
        <w:t>Относительно ожидаемого исполнения бюджетных назначений за 2018</w:t>
      </w:r>
      <w:r w:rsidR="008C4250" w:rsidRPr="00FA32A3">
        <w:rPr>
          <w:rFonts w:ascii="Times New Roman" w:eastAsia="Times New Roman" w:hAnsi="Times New Roman" w:cs="Times New Roman"/>
          <w:sz w:val="28"/>
          <w:szCs w:val="28"/>
          <w:lang w:eastAsia="ar-SA"/>
        </w:rPr>
        <w:t> </w:t>
      </w:r>
      <w:r w:rsidRPr="00FA32A3">
        <w:rPr>
          <w:rFonts w:ascii="Times New Roman" w:eastAsia="Times New Roman" w:hAnsi="Times New Roman" w:cs="Times New Roman"/>
          <w:sz w:val="28"/>
          <w:szCs w:val="28"/>
          <w:lang w:eastAsia="ar-SA"/>
        </w:rPr>
        <w:t>год прогноз поступлений неналоговых доходов областного бюджета на 2019 год сформирован в меньшем размере (на 40 228,0</w:t>
      </w:r>
      <w:r w:rsidR="00274DB2" w:rsidRPr="00FA32A3">
        <w:rPr>
          <w:rFonts w:ascii="Times New Roman" w:eastAsia="Times New Roman" w:hAnsi="Times New Roman" w:cs="Times New Roman"/>
          <w:sz w:val="28"/>
          <w:szCs w:val="28"/>
          <w:lang w:eastAsia="ar-SA"/>
        </w:rPr>
        <w:t xml:space="preserve"> тыс. </w:t>
      </w:r>
      <w:r w:rsidRPr="00FA32A3">
        <w:rPr>
          <w:rFonts w:ascii="Times New Roman" w:eastAsia="Times New Roman" w:hAnsi="Times New Roman" w:cs="Times New Roman"/>
          <w:sz w:val="28"/>
          <w:szCs w:val="28"/>
          <w:lang w:eastAsia="ar-SA"/>
        </w:rPr>
        <w:t>рублей, или на 4,1%). Одной из причин указанного отклонения является фактическое пост</w:t>
      </w:r>
      <w:r w:rsidRPr="00FA32A3">
        <w:rPr>
          <w:rFonts w:ascii="Times New Roman" w:eastAsia="Times New Roman" w:hAnsi="Times New Roman" w:cs="Times New Roman"/>
          <w:sz w:val="28"/>
          <w:szCs w:val="28"/>
          <w:lang w:eastAsia="ar-SA"/>
        </w:rPr>
        <w:t>у</w:t>
      </w:r>
      <w:r w:rsidRPr="00FA32A3">
        <w:rPr>
          <w:rFonts w:ascii="Times New Roman" w:eastAsia="Times New Roman" w:hAnsi="Times New Roman" w:cs="Times New Roman"/>
          <w:sz w:val="28"/>
          <w:szCs w:val="28"/>
          <w:lang w:eastAsia="ar-SA"/>
        </w:rPr>
        <w:t>пление в областной бюджет платежей неналогового характера, которые не прогнозируются главными администраторами (администраторами).</w:t>
      </w:r>
    </w:p>
    <w:p w:rsidR="00DA4D5F" w:rsidRPr="00FA32A3" w:rsidRDefault="00DA4D5F" w:rsidP="00FC79AD">
      <w:pPr>
        <w:widowControl w:val="0"/>
        <w:spacing w:after="0" w:line="240" w:lineRule="auto"/>
        <w:ind w:firstLine="709"/>
        <w:jc w:val="both"/>
        <w:rPr>
          <w:rFonts w:ascii="Times New Roman" w:eastAsia="Times New Roman" w:hAnsi="Times New Roman" w:cs="Times New Roman"/>
          <w:sz w:val="28"/>
          <w:szCs w:val="28"/>
          <w:lang w:eastAsia="ar-SA"/>
        </w:rPr>
      </w:pPr>
      <w:proofErr w:type="gramStart"/>
      <w:r w:rsidRPr="00FA32A3">
        <w:rPr>
          <w:rFonts w:ascii="Times New Roman" w:eastAsia="Times New Roman" w:hAnsi="Times New Roman" w:cs="Times New Roman"/>
          <w:sz w:val="28"/>
          <w:szCs w:val="28"/>
          <w:lang w:eastAsia="ar-SA"/>
        </w:rPr>
        <w:t xml:space="preserve">Согласно представленным </w:t>
      </w:r>
      <w:proofErr w:type="spellStart"/>
      <w:r w:rsidRPr="00FA32A3">
        <w:rPr>
          <w:rFonts w:ascii="Times New Roman" w:eastAsia="Times New Roman" w:hAnsi="Times New Roman" w:cs="Times New Roman"/>
          <w:sz w:val="28"/>
          <w:szCs w:val="28"/>
          <w:lang w:eastAsia="ar-SA"/>
        </w:rPr>
        <w:t>минфином</w:t>
      </w:r>
      <w:proofErr w:type="spellEnd"/>
      <w:r w:rsidRPr="00FA32A3">
        <w:rPr>
          <w:rFonts w:ascii="Times New Roman" w:eastAsia="Times New Roman" w:hAnsi="Times New Roman" w:cs="Times New Roman"/>
          <w:sz w:val="28"/>
          <w:szCs w:val="28"/>
          <w:lang w:eastAsia="ar-SA"/>
        </w:rPr>
        <w:t xml:space="preserve"> области расчетам прогноз пост</w:t>
      </w:r>
      <w:r w:rsidRPr="00FA32A3">
        <w:rPr>
          <w:rFonts w:ascii="Times New Roman" w:eastAsia="Times New Roman" w:hAnsi="Times New Roman" w:cs="Times New Roman"/>
          <w:sz w:val="28"/>
          <w:szCs w:val="28"/>
          <w:lang w:eastAsia="ar-SA"/>
        </w:rPr>
        <w:t>у</w:t>
      </w:r>
      <w:r w:rsidRPr="00FA32A3">
        <w:rPr>
          <w:rFonts w:ascii="Times New Roman" w:eastAsia="Times New Roman" w:hAnsi="Times New Roman" w:cs="Times New Roman"/>
          <w:sz w:val="28"/>
          <w:szCs w:val="28"/>
          <w:lang w:eastAsia="ar-SA"/>
        </w:rPr>
        <w:lastRenderedPageBreak/>
        <w:t xml:space="preserve">пления неналоговых доходов, подлежащих зачислению в областной бюджет, на 2019 год в большей части (63,5%) сформирован на основании сведений, представленных главными администраторами доходов федерального уровня. </w:t>
      </w:r>
      <w:proofErr w:type="gramEnd"/>
    </w:p>
    <w:p w:rsidR="00DA4D5F" w:rsidRPr="00FA32A3" w:rsidRDefault="00DA4D5F" w:rsidP="00FC79AD">
      <w:pPr>
        <w:widowControl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lang w:eastAsia="ar-SA"/>
        </w:rPr>
        <w:t xml:space="preserve">Наибольшая доля в неналоговых доходах приходится на поступления по подгруппе «Штрафы, санкции, возмещение ущерба» (около 60%). </w:t>
      </w:r>
      <w:r w:rsidRPr="00FA32A3">
        <w:rPr>
          <w:rFonts w:ascii="Times New Roman" w:eastAsia="Times New Roman" w:hAnsi="Times New Roman" w:cs="Times New Roman"/>
          <w:sz w:val="28"/>
          <w:szCs w:val="28"/>
        </w:rPr>
        <w:t>Согла</w:t>
      </w:r>
      <w:r w:rsidRPr="00FA32A3">
        <w:rPr>
          <w:rFonts w:ascii="Times New Roman" w:eastAsia="Times New Roman" w:hAnsi="Times New Roman" w:cs="Times New Roman"/>
          <w:sz w:val="28"/>
          <w:szCs w:val="28"/>
        </w:rPr>
        <w:t>с</w:t>
      </w:r>
      <w:r w:rsidRPr="00FA32A3">
        <w:rPr>
          <w:rFonts w:ascii="Times New Roman" w:eastAsia="Times New Roman" w:hAnsi="Times New Roman" w:cs="Times New Roman"/>
          <w:sz w:val="28"/>
          <w:szCs w:val="28"/>
        </w:rPr>
        <w:t>но Законопроекту бюджетные назначения на 2019 год устанавливаются в сумме 575 312,0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По сравнению с утвержденными бюджетными назначениями на 2018 год прогноз поступлений на 2019 год сформирован в большем размере (на 4,3%).</w:t>
      </w:r>
    </w:p>
    <w:p w:rsidR="00DA4D5F" w:rsidRPr="00FA32A3" w:rsidRDefault="00DA4D5F" w:rsidP="00FC79AD">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roofErr w:type="gramStart"/>
      <w:r w:rsidRPr="00FA32A3">
        <w:rPr>
          <w:rFonts w:ascii="Times New Roman" w:eastAsia="Times New Roman" w:hAnsi="Times New Roman" w:cs="Times New Roman"/>
          <w:sz w:val="28"/>
          <w:szCs w:val="28"/>
        </w:rPr>
        <w:t>В настоящее время во втором чтении рассматривается проект фед</w:t>
      </w:r>
      <w:r w:rsidRPr="00FA32A3">
        <w:rPr>
          <w:rFonts w:ascii="Times New Roman" w:eastAsia="Times New Roman" w:hAnsi="Times New Roman" w:cs="Times New Roman"/>
          <w:sz w:val="28"/>
          <w:szCs w:val="28"/>
        </w:rPr>
        <w:t>е</w:t>
      </w:r>
      <w:r w:rsidRPr="00FA32A3">
        <w:rPr>
          <w:rFonts w:ascii="Times New Roman" w:eastAsia="Times New Roman" w:hAnsi="Times New Roman" w:cs="Times New Roman"/>
          <w:sz w:val="28"/>
          <w:szCs w:val="28"/>
        </w:rPr>
        <w:t xml:space="preserve">рального закона «О внесении изменений в Бюджетный кодекс Российской Федерации», устанавливающий </w:t>
      </w:r>
      <w:r w:rsidRPr="00FA32A3">
        <w:rPr>
          <w:rFonts w:ascii="Times New Roman" w:eastAsiaTheme="minorHAnsi" w:hAnsi="Times New Roman" w:cs="Times New Roman"/>
          <w:sz w:val="28"/>
          <w:szCs w:val="28"/>
          <w:lang w:eastAsia="en-US"/>
        </w:rPr>
        <w:t>единый принцип зачисления доходов от штрафов, установленных федеральными законами, согласно которому ук</w:t>
      </w:r>
      <w:r w:rsidRPr="00FA32A3">
        <w:rPr>
          <w:rFonts w:ascii="Times New Roman" w:eastAsiaTheme="minorHAnsi" w:hAnsi="Times New Roman" w:cs="Times New Roman"/>
          <w:sz w:val="28"/>
          <w:szCs w:val="28"/>
          <w:lang w:eastAsia="en-US"/>
        </w:rPr>
        <w:t>а</w:t>
      </w:r>
      <w:r w:rsidRPr="00FA32A3">
        <w:rPr>
          <w:rFonts w:ascii="Times New Roman" w:eastAsiaTheme="minorHAnsi" w:hAnsi="Times New Roman" w:cs="Times New Roman"/>
          <w:sz w:val="28"/>
          <w:szCs w:val="28"/>
          <w:lang w:eastAsia="en-US"/>
        </w:rPr>
        <w:t>занные доходы зачисляются в тот бюджет бюджетной системы Российской Федерации, из которого осуществляется финансовое обеспечение деятельн</w:t>
      </w:r>
      <w:r w:rsidRPr="00FA32A3">
        <w:rPr>
          <w:rFonts w:ascii="Times New Roman" w:eastAsiaTheme="minorHAnsi" w:hAnsi="Times New Roman" w:cs="Times New Roman"/>
          <w:sz w:val="28"/>
          <w:szCs w:val="28"/>
          <w:lang w:eastAsia="en-US"/>
        </w:rPr>
        <w:t>о</w:t>
      </w:r>
      <w:r w:rsidRPr="00FA32A3">
        <w:rPr>
          <w:rFonts w:ascii="Times New Roman" w:eastAsiaTheme="minorHAnsi" w:hAnsi="Times New Roman" w:cs="Times New Roman"/>
          <w:sz w:val="28"/>
          <w:szCs w:val="28"/>
          <w:lang w:eastAsia="en-US"/>
        </w:rPr>
        <w:t>сти органа, налагающего данный штраф, за исключением отдельных штр</w:t>
      </w:r>
      <w:r w:rsidRPr="00FA32A3">
        <w:rPr>
          <w:rFonts w:ascii="Times New Roman" w:eastAsiaTheme="minorHAnsi" w:hAnsi="Times New Roman" w:cs="Times New Roman"/>
          <w:sz w:val="28"/>
          <w:szCs w:val="28"/>
          <w:lang w:eastAsia="en-US"/>
        </w:rPr>
        <w:t>а</w:t>
      </w:r>
      <w:r w:rsidRPr="00FA32A3">
        <w:rPr>
          <w:rFonts w:ascii="Times New Roman" w:eastAsiaTheme="minorHAnsi" w:hAnsi="Times New Roman" w:cs="Times New Roman"/>
          <w:sz w:val="28"/>
          <w:szCs w:val="28"/>
          <w:lang w:eastAsia="en-US"/>
        </w:rPr>
        <w:t>фов.</w:t>
      </w:r>
      <w:proofErr w:type="gramEnd"/>
    </w:p>
    <w:p w:rsidR="00DA4D5F" w:rsidRPr="00FA32A3" w:rsidRDefault="00DA4D5F" w:rsidP="00FC79AD">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A32A3">
        <w:rPr>
          <w:rFonts w:ascii="Times New Roman" w:eastAsiaTheme="minorHAnsi" w:hAnsi="Times New Roman" w:cs="Times New Roman"/>
          <w:sz w:val="28"/>
          <w:szCs w:val="28"/>
          <w:lang w:eastAsia="en-US"/>
        </w:rPr>
        <w:t>Новые правила зачисления доходов от штрафов учтены в Законопрое</w:t>
      </w:r>
      <w:r w:rsidRPr="00FA32A3">
        <w:rPr>
          <w:rFonts w:ascii="Times New Roman" w:eastAsiaTheme="minorHAnsi" w:hAnsi="Times New Roman" w:cs="Times New Roman"/>
          <w:sz w:val="28"/>
          <w:szCs w:val="28"/>
          <w:lang w:eastAsia="en-US"/>
        </w:rPr>
        <w:t>к</w:t>
      </w:r>
      <w:r w:rsidRPr="00FA32A3">
        <w:rPr>
          <w:rFonts w:ascii="Times New Roman" w:eastAsiaTheme="minorHAnsi" w:hAnsi="Times New Roman" w:cs="Times New Roman"/>
          <w:sz w:val="28"/>
          <w:szCs w:val="28"/>
          <w:lang w:eastAsia="en-US"/>
        </w:rPr>
        <w:t>те. В целом бюджетные назначения по доходам от штрафов на 2019–2021 г</w:t>
      </w:r>
      <w:r w:rsidRPr="00FA32A3">
        <w:rPr>
          <w:rFonts w:ascii="Times New Roman" w:eastAsiaTheme="minorHAnsi" w:hAnsi="Times New Roman" w:cs="Times New Roman"/>
          <w:sz w:val="28"/>
          <w:szCs w:val="28"/>
          <w:lang w:eastAsia="en-US"/>
        </w:rPr>
        <w:t>о</w:t>
      </w:r>
      <w:r w:rsidRPr="00FA32A3">
        <w:rPr>
          <w:rFonts w:ascii="Times New Roman" w:eastAsiaTheme="minorHAnsi" w:hAnsi="Times New Roman" w:cs="Times New Roman"/>
          <w:sz w:val="28"/>
          <w:szCs w:val="28"/>
          <w:lang w:eastAsia="en-US"/>
        </w:rPr>
        <w:t xml:space="preserve">ды с учетом новых правил их зачисления увеличатся на сумму около 30 млн. рублей ежегодно. Учитывая, что законопроект о внесении изменений в БК РФ на текущий момент окончательно не принят, остается риск </w:t>
      </w:r>
      <w:proofErr w:type="spellStart"/>
      <w:r w:rsidRPr="00FA32A3">
        <w:rPr>
          <w:rFonts w:ascii="Times New Roman" w:eastAsiaTheme="minorHAnsi" w:hAnsi="Times New Roman" w:cs="Times New Roman"/>
          <w:sz w:val="28"/>
          <w:szCs w:val="28"/>
          <w:lang w:eastAsia="en-US"/>
        </w:rPr>
        <w:t>недопосту</w:t>
      </w:r>
      <w:r w:rsidRPr="00FA32A3">
        <w:rPr>
          <w:rFonts w:ascii="Times New Roman" w:eastAsiaTheme="minorHAnsi" w:hAnsi="Times New Roman" w:cs="Times New Roman"/>
          <w:sz w:val="28"/>
          <w:szCs w:val="28"/>
          <w:lang w:eastAsia="en-US"/>
        </w:rPr>
        <w:t>п</w:t>
      </w:r>
      <w:r w:rsidRPr="00FA32A3">
        <w:rPr>
          <w:rFonts w:ascii="Times New Roman" w:eastAsiaTheme="minorHAnsi" w:hAnsi="Times New Roman" w:cs="Times New Roman"/>
          <w:sz w:val="28"/>
          <w:szCs w:val="28"/>
          <w:lang w:eastAsia="en-US"/>
        </w:rPr>
        <w:t>ления</w:t>
      </w:r>
      <w:proofErr w:type="spellEnd"/>
      <w:r w:rsidRPr="00FA32A3">
        <w:rPr>
          <w:rFonts w:ascii="Times New Roman" w:eastAsiaTheme="minorHAnsi" w:hAnsi="Times New Roman" w:cs="Times New Roman"/>
          <w:sz w:val="28"/>
          <w:szCs w:val="28"/>
          <w:lang w:eastAsia="en-US"/>
        </w:rPr>
        <w:t xml:space="preserve"> указанных доходов в областной бюджет.</w:t>
      </w:r>
    </w:p>
    <w:p w:rsidR="00D91BC3" w:rsidRPr="00FA32A3" w:rsidRDefault="00DA4D5F" w:rsidP="00D91BC3">
      <w:pPr>
        <w:tabs>
          <w:tab w:val="left" w:pos="6521"/>
        </w:tabs>
        <w:spacing w:after="0" w:line="240" w:lineRule="auto"/>
        <w:ind w:firstLine="709"/>
        <w:jc w:val="both"/>
        <w:rPr>
          <w:rFonts w:ascii="Times New Roman" w:eastAsia="Times New Roman" w:hAnsi="Times New Roman" w:cs="Times New Roman"/>
          <w:sz w:val="28"/>
          <w:szCs w:val="20"/>
        </w:rPr>
      </w:pPr>
      <w:r w:rsidRPr="00FA32A3">
        <w:rPr>
          <w:rFonts w:ascii="Times New Roman" w:eastAsia="Times New Roman" w:hAnsi="Times New Roman" w:cs="Times New Roman"/>
          <w:sz w:val="28"/>
          <w:szCs w:val="28"/>
          <w:lang w:eastAsia="en-US"/>
        </w:rPr>
        <w:t xml:space="preserve">Бюджетные назначения по доходам от эксплуатации и использования </w:t>
      </w:r>
      <w:proofErr w:type="gramStart"/>
      <w:r w:rsidRPr="00FA32A3">
        <w:rPr>
          <w:rFonts w:ascii="Times New Roman" w:eastAsia="Times New Roman" w:hAnsi="Times New Roman" w:cs="Times New Roman"/>
          <w:sz w:val="28"/>
          <w:szCs w:val="28"/>
          <w:lang w:eastAsia="en-US"/>
        </w:rPr>
        <w:t>имущества</w:t>
      </w:r>
      <w:proofErr w:type="gramEnd"/>
      <w:r w:rsidRPr="00FA32A3">
        <w:rPr>
          <w:rFonts w:ascii="Times New Roman" w:eastAsia="Times New Roman" w:hAnsi="Times New Roman" w:cs="Times New Roman"/>
          <w:sz w:val="28"/>
          <w:szCs w:val="28"/>
          <w:lang w:eastAsia="en-US"/>
        </w:rPr>
        <w:t xml:space="preserve"> автомобильных дорог, находящихся в собственности Оренбур</w:t>
      </w:r>
      <w:r w:rsidRPr="00FA32A3">
        <w:rPr>
          <w:rFonts w:ascii="Times New Roman" w:eastAsia="Times New Roman" w:hAnsi="Times New Roman" w:cs="Times New Roman"/>
          <w:sz w:val="28"/>
          <w:szCs w:val="28"/>
          <w:lang w:eastAsia="en-US"/>
        </w:rPr>
        <w:t>г</w:t>
      </w:r>
      <w:r w:rsidRPr="00FA32A3">
        <w:rPr>
          <w:rFonts w:ascii="Times New Roman" w:eastAsia="Times New Roman" w:hAnsi="Times New Roman" w:cs="Times New Roman"/>
          <w:sz w:val="28"/>
          <w:szCs w:val="28"/>
          <w:lang w:eastAsia="en-US"/>
        </w:rPr>
        <w:t>ской области, на 2019 год и на плановый период установлены Законопрое</w:t>
      </w:r>
      <w:r w:rsidRPr="00FA32A3">
        <w:rPr>
          <w:rFonts w:ascii="Times New Roman" w:eastAsia="Times New Roman" w:hAnsi="Times New Roman" w:cs="Times New Roman"/>
          <w:sz w:val="28"/>
          <w:szCs w:val="28"/>
          <w:lang w:eastAsia="en-US"/>
        </w:rPr>
        <w:t>к</w:t>
      </w:r>
      <w:r w:rsidRPr="00FA32A3">
        <w:rPr>
          <w:rFonts w:ascii="Times New Roman" w:eastAsia="Times New Roman" w:hAnsi="Times New Roman" w:cs="Times New Roman"/>
          <w:sz w:val="28"/>
          <w:szCs w:val="28"/>
          <w:lang w:eastAsia="en-US"/>
        </w:rPr>
        <w:t>том в размере 182 689,0</w:t>
      </w:r>
      <w:r w:rsidR="00274DB2" w:rsidRPr="00FA32A3">
        <w:rPr>
          <w:rFonts w:ascii="Times New Roman" w:eastAsia="Times New Roman" w:hAnsi="Times New Roman" w:cs="Times New Roman"/>
          <w:sz w:val="28"/>
          <w:szCs w:val="28"/>
          <w:lang w:eastAsia="en-US"/>
        </w:rPr>
        <w:t xml:space="preserve"> тыс. </w:t>
      </w:r>
      <w:r w:rsidRPr="00FA32A3">
        <w:rPr>
          <w:rFonts w:ascii="Times New Roman" w:eastAsia="Times New Roman" w:hAnsi="Times New Roman" w:cs="Times New Roman"/>
          <w:sz w:val="28"/>
          <w:szCs w:val="28"/>
          <w:lang w:eastAsia="en-US"/>
        </w:rPr>
        <w:t>рублей ежегодно. При расчете прогноза посту</w:t>
      </w:r>
      <w:r w:rsidRPr="00FA32A3">
        <w:rPr>
          <w:rFonts w:ascii="Times New Roman" w:eastAsia="Times New Roman" w:hAnsi="Times New Roman" w:cs="Times New Roman"/>
          <w:sz w:val="28"/>
          <w:szCs w:val="28"/>
          <w:lang w:eastAsia="en-US"/>
        </w:rPr>
        <w:t>п</w:t>
      </w:r>
      <w:r w:rsidRPr="00FA32A3">
        <w:rPr>
          <w:rFonts w:ascii="Times New Roman" w:eastAsia="Times New Roman" w:hAnsi="Times New Roman" w:cs="Times New Roman"/>
          <w:sz w:val="28"/>
          <w:szCs w:val="28"/>
          <w:lang w:eastAsia="en-US"/>
        </w:rPr>
        <w:t>ления платы в счет возмещения вреда, причиняемого автомобильным дор</w:t>
      </w:r>
      <w:r w:rsidRPr="00FA32A3">
        <w:rPr>
          <w:rFonts w:ascii="Times New Roman" w:eastAsia="Times New Roman" w:hAnsi="Times New Roman" w:cs="Times New Roman"/>
          <w:sz w:val="28"/>
          <w:szCs w:val="28"/>
          <w:lang w:eastAsia="en-US"/>
        </w:rPr>
        <w:t>о</w:t>
      </w:r>
      <w:r w:rsidRPr="00FA32A3">
        <w:rPr>
          <w:rFonts w:ascii="Times New Roman" w:eastAsia="Times New Roman" w:hAnsi="Times New Roman" w:cs="Times New Roman"/>
          <w:sz w:val="28"/>
          <w:szCs w:val="28"/>
          <w:lang w:eastAsia="en-US"/>
        </w:rPr>
        <w:t>гам автотранспортом, осуществляющим перевозки тяжеловесных и (или) крупногабаритных грузов, был применен поправочный коэффициент, хара</w:t>
      </w:r>
      <w:r w:rsidRPr="00FA32A3">
        <w:rPr>
          <w:rFonts w:ascii="Times New Roman" w:eastAsia="Times New Roman" w:hAnsi="Times New Roman" w:cs="Times New Roman"/>
          <w:sz w:val="28"/>
          <w:szCs w:val="28"/>
          <w:lang w:eastAsia="en-US"/>
        </w:rPr>
        <w:t>к</w:t>
      </w:r>
      <w:r w:rsidRPr="00FA32A3">
        <w:rPr>
          <w:rFonts w:ascii="Times New Roman" w:eastAsia="Times New Roman" w:hAnsi="Times New Roman" w:cs="Times New Roman"/>
          <w:sz w:val="28"/>
          <w:szCs w:val="28"/>
          <w:lang w:eastAsia="en-US"/>
        </w:rPr>
        <w:t xml:space="preserve">теризующий поступление доходов за предыдущие финансовые годы (0,8). Значение указанного коэффициента ничем не обосновано. Источник данных указанного показателя (или порядок его расчета) в методике, утвержденной </w:t>
      </w:r>
      <w:proofErr w:type="spellStart"/>
      <w:r w:rsidRPr="00FA32A3">
        <w:rPr>
          <w:rFonts w:ascii="Times New Roman" w:eastAsia="Times New Roman" w:hAnsi="Times New Roman" w:cs="Times New Roman"/>
          <w:sz w:val="28"/>
          <w:szCs w:val="28"/>
          <w:lang w:eastAsia="en-US"/>
        </w:rPr>
        <w:t>минстроем</w:t>
      </w:r>
      <w:proofErr w:type="spellEnd"/>
      <w:r w:rsidRPr="00FA32A3">
        <w:rPr>
          <w:rFonts w:ascii="Times New Roman" w:eastAsia="Times New Roman" w:hAnsi="Times New Roman" w:cs="Times New Roman"/>
          <w:sz w:val="28"/>
          <w:szCs w:val="28"/>
          <w:lang w:eastAsia="en-US"/>
        </w:rPr>
        <w:t xml:space="preserve"> области, не указан, что является нарушением Общих требований к методике прогнозирования поступлений доходов в бюджеты бюджетной системы Российской Федерации, утвержденных постановлением Правител</w:t>
      </w:r>
      <w:r w:rsidRPr="00FA32A3">
        <w:rPr>
          <w:rFonts w:ascii="Times New Roman" w:eastAsia="Times New Roman" w:hAnsi="Times New Roman" w:cs="Times New Roman"/>
          <w:sz w:val="28"/>
          <w:szCs w:val="28"/>
          <w:lang w:eastAsia="en-US"/>
        </w:rPr>
        <w:t>ь</w:t>
      </w:r>
      <w:r w:rsidRPr="00FA32A3">
        <w:rPr>
          <w:rFonts w:ascii="Times New Roman" w:eastAsia="Times New Roman" w:hAnsi="Times New Roman" w:cs="Times New Roman"/>
          <w:sz w:val="28"/>
          <w:szCs w:val="28"/>
          <w:lang w:eastAsia="en-US"/>
        </w:rPr>
        <w:t xml:space="preserve">ства Российской Федерации от 23.06.2016 № 574. </w:t>
      </w:r>
      <w:r w:rsidR="00E74536" w:rsidRPr="00FA32A3">
        <w:rPr>
          <w:rFonts w:ascii="Times New Roman" w:eastAsia="Times New Roman" w:hAnsi="Times New Roman" w:cs="Times New Roman"/>
          <w:sz w:val="28"/>
          <w:szCs w:val="28"/>
          <w:lang w:eastAsia="en-US"/>
        </w:rPr>
        <w:t>В результате прогноз п</w:t>
      </w:r>
      <w:r w:rsidR="00E74536" w:rsidRPr="00FA32A3">
        <w:rPr>
          <w:rFonts w:ascii="Times New Roman" w:eastAsia="Times New Roman" w:hAnsi="Times New Roman" w:cs="Times New Roman"/>
          <w:sz w:val="28"/>
          <w:szCs w:val="28"/>
          <w:lang w:eastAsia="en-US"/>
        </w:rPr>
        <w:t>о</w:t>
      </w:r>
      <w:r w:rsidR="00E74536" w:rsidRPr="00FA32A3">
        <w:rPr>
          <w:rFonts w:ascii="Times New Roman" w:eastAsia="Times New Roman" w:hAnsi="Times New Roman" w:cs="Times New Roman"/>
          <w:sz w:val="28"/>
          <w:szCs w:val="28"/>
          <w:lang w:eastAsia="en-US"/>
        </w:rPr>
        <w:t>ступлени</w:t>
      </w:r>
      <w:r w:rsidR="00D026E1" w:rsidRPr="00FA32A3">
        <w:rPr>
          <w:rFonts w:ascii="Times New Roman" w:eastAsia="Times New Roman" w:hAnsi="Times New Roman" w:cs="Times New Roman"/>
          <w:sz w:val="28"/>
          <w:szCs w:val="28"/>
          <w:lang w:eastAsia="en-US"/>
        </w:rPr>
        <w:t>я</w:t>
      </w:r>
      <w:r w:rsidR="00E74536" w:rsidRPr="00FA32A3">
        <w:rPr>
          <w:rFonts w:ascii="Times New Roman" w:eastAsia="Times New Roman" w:hAnsi="Times New Roman" w:cs="Times New Roman"/>
          <w:sz w:val="28"/>
          <w:szCs w:val="28"/>
          <w:lang w:eastAsia="en-US"/>
        </w:rPr>
        <w:t xml:space="preserve"> платы в счет возмещения вреда, причиняемого автомобильным дорогам автотранспортом, осуществляющим перевозки тяжеловесных и (или) крупногабаритных грузов, на 2019–2021 годы занижен на 45,7 млн. рублей ежегодно.</w:t>
      </w:r>
      <w:r w:rsidR="00D91BC3" w:rsidRPr="00FA32A3">
        <w:rPr>
          <w:rFonts w:ascii="Times New Roman" w:eastAsia="Times New Roman" w:hAnsi="Times New Roman" w:cs="Times New Roman"/>
          <w:sz w:val="28"/>
          <w:szCs w:val="28"/>
          <w:lang w:eastAsia="en-US"/>
        </w:rPr>
        <w:t xml:space="preserve"> </w:t>
      </w:r>
      <w:r w:rsidR="00D91BC3" w:rsidRPr="00FA32A3">
        <w:rPr>
          <w:rFonts w:ascii="Times New Roman" w:eastAsia="Times New Roman" w:hAnsi="Times New Roman" w:cs="Times New Roman"/>
          <w:sz w:val="28"/>
          <w:szCs w:val="20"/>
        </w:rPr>
        <w:t xml:space="preserve">Счетная палата предлагает </w:t>
      </w:r>
      <w:r w:rsidR="00D91BC3" w:rsidRPr="00FA32A3">
        <w:rPr>
          <w:rFonts w:ascii="Times New Roman" w:eastAsia="Times New Roman" w:hAnsi="Times New Roman" w:cs="Times New Roman"/>
          <w:sz w:val="28"/>
          <w:szCs w:val="28"/>
          <w:lang w:eastAsia="en-US"/>
        </w:rPr>
        <w:t xml:space="preserve">уточнить бюджетные </w:t>
      </w:r>
      <w:proofErr w:type="gramStart"/>
      <w:r w:rsidR="00D91BC3" w:rsidRPr="00FA32A3">
        <w:rPr>
          <w:rFonts w:ascii="Times New Roman" w:eastAsia="Times New Roman" w:hAnsi="Times New Roman" w:cs="Times New Roman"/>
          <w:sz w:val="28"/>
          <w:szCs w:val="28"/>
          <w:lang w:eastAsia="en-US"/>
        </w:rPr>
        <w:t>назначения</w:t>
      </w:r>
      <w:proofErr w:type="gramEnd"/>
      <w:r w:rsidR="00D91BC3" w:rsidRPr="00FA32A3">
        <w:rPr>
          <w:rFonts w:ascii="Times New Roman" w:eastAsia="Times New Roman" w:hAnsi="Times New Roman" w:cs="Times New Roman"/>
          <w:sz w:val="28"/>
          <w:szCs w:val="28"/>
          <w:lang w:eastAsia="en-US"/>
        </w:rPr>
        <w:t xml:space="preserve"> в т</w:t>
      </w:r>
      <w:r w:rsidR="00D91BC3" w:rsidRPr="00FA32A3">
        <w:rPr>
          <w:rFonts w:ascii="Times New Roman" w:eastAsia="Times New Roman" w:hAnsi="Times New Roman" w:cs="Times New Roman"/>
          <w:sz w:val="28"/>
          <w:szCs w:val="28"/>
          <w:lang w:eastAsia="en-US"/>
        </w:rPr>
        <w:t>е</w:t>
      </w:r>
      <w:r w:rsidR="00D91BC3" w:rsidRPr="00FA32A3">
        <w:rPr>
          <w:rFonts w:ascii="Times New Roman" w:eastAsia="Times New Roman" w:hAnsi="Times New Roman" w:cs="Times New Roman"/>
          <w:sz w:val="28"/>
          <w:szCs w:val="28"/>
          <w:lang w:eastAsia="en-US"/>
        </w:rPr>
        <w:t xml:space="preserve">чение года </w:t>
      </w:r>
      <w:r w:rsidR="00D91BC3" w:rsidRPr="00FA32A3">
        <w:rPr>
          <w:rFonts w:ascii="Times New Roman" w:eastAsia="Times New Roman" w:hAnsi="Times New Roman" w:cs="Times New Roman"/>
          <w:sz w:val="28"/>
          <w:szCs w:val="20"/>
        </w:rPr>
        <w:t>исходя из динамики поступления платы.</w:t>
      </w:r>
    </w:p>
    <w:p w:rsidR="00C730CF" w:rsidRPr="00FA32A3" w:rsidRDefault="00DA4D5F" w:rsidP="00E849DC">
      <w:pPr>
        <w:widowControl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lang w:eastAsia="en-US"/>
        </w:rPr>
        <w:t>Бюджетные назначения на 2019 год по доходам в виде прибыли,</w:t>
      </w:r>
      <w:r w:rsidRPr="00FA32A3">
        <w:rPr>
          <w:rFonts w:ascii="Times New Roman" w:eastAsia="Times New Roman" w:hAnsi="Times New Roman" w:cs="Times New Roman"/>
          <w:i/>
          <w:sz w:val="28"/>
          <w:szCs w:val="28"/>
        </w:rPr>
        <w:t xml:space="preserve"> </w:t>
      </w:r>
      <w:r w:rsidRPr="00FA32A3">
        <w:rPr>
          <w:rFonts w:ascii="Times New Roman" w:eastAsia="Times New Roman" w:hAnsi="Times New Roman" w:cs="Times New Roman"/>
          <w:sz w:val="28"/>
          <w:szCs w:val="28"/>
          <w:lang w:eastAsia="en-US"/>
        </w:rPr>
        <w:t>пр</w:t>
      </w:r>
      <w:r w:rsidRPr="00FA32A3">
        <w:rPr>
          <w:rFonts w:ascii="Times New Roman" w:eastAsia="Times New Roman" w:hAnsi="Times New Roman" w:cs="Times New Roman"/>
          <w:sz w:val="28"/>
          <w:szCs w:val="28"/>
          <w:lang w:eastAsia="en-US"/>
        </w:rPr>
        <w:t>и</w:t>
      </w:r>
      <w:r w:rsidRPr="00FA32A3">
        <w:rPr>
          <w:rFonts w:ascii="Times New Roman" w:eastAsia="Times New Roman" w:hAnsi="Times New Roman" w:cs="Times New Roman"/>
          <w:sz w:val="28"/>
          <w:szCs w:val="28"/>
          <w:lang w:eastAsia="en-US"/>
        </w:rPr>
        <w:t>ходящейся на доли в уставных капиталах хозяйственных обществ (дивиде</w:t>
      </w:r>
      <w:r w:rsidRPr="00FA32A3">
        <w:rPr>
          <w:rFonts w:ascii="Times New Roman" w:eastAsia="Times New Roman" w:hAnsi="Times New Roman" w:cs="Times New Roman"/>
          <w:sz w:val="28"/>
          <w:szCs w:val="28"/>
          <w:lang w:eastAsia="en-US"/>
        </w:rPr>
        <w:t>н</w:t>
      </w:r>
      <w:r w:rsidRPr="00FA32A3">
        <w:rPr>
          <w:rFonts w:ascii="Times New Roman" w:eastAsia="Times New Roman" w:hAnsi="Times New Roman" w:cs="Times New Roman"/>
          <w:sz w:val="28"/>
          <w:szCs w:val="28"/>
          <w:lang w:eastAsia="en-US"/>
        </w:rPr>
        <w:lastRenderedPageBreak/>
        <w:t>дов по акциям, принадлежащим Оренбургской области), установлены исходя из прогноза в размере 20 624,0</w:t>
      </w:r>
      <w:r w:rsidR="00274DB2" w:rsidRPr="00FA32A3">
        <w:rPr>
          <w:rFonts w:ascii="Times New Roman" w:eastAsia="Times New Roman" w:hAnsi="Times New Roman" w:cs="Times New Roman"/>
          <w:sz w:val="28"/>
          <w:szCs w:val="28"/>
          <w:lang w:eastAsia="en-US"/>
        </w:rPr>
        <w:t xml:space="preserve"> тыс. </w:t>
      </w:r>
      <w:r w:rsidRPr="00FA32A3">
        <w:rPr>
          <w:rFonts w:ascii="Times New Roman" w:eastAsia="Times New Roman" w:hAnsi="Times New Roman" w:cs="Times New Roman"/>
          <w:sz w:val="28"/>
          <w:szCs w:val="28"/>
          <w:lang w:eastAsia="en-US"/>
        </w:rPr>
        <w:t xml:space="preserve">рублей. </w:t>
      </w:r>
      <w:r w:rsidRPr="00FA32A3">
        <w:rPr>
          <w:rFonts w:ascii="Times New Roman" w:eastAsia="Times New Roman" w:hAnsi="Times New Roman" w:cs="Times New Roman"/>
          <w:sz w:val="28"/>
          <w:szCs w:val="28"/>
          <w:lang w:eastAsia="ar-SA"/>
        </w:rPr>
        <w:t>По сравнению с бюджетными н</w:t>
      </w:r>
      <w:r w:rsidRPr="00FA32A3">
        <w:rPr>
          <w:rFonts w:ascii="Times New Roman" w:eastAsia="Times New Roman" w:hAnsi="Times New Roman" w:cs="Times New Roman"/>
          <w:sz w:val="28"/>
          <w:szCs w:val="28"/>
          <w:lang w:eastAsia="ar-SA"/>
        </w:rPr>
        <w:t>а</w:t>
      </w:r>
      <w:r w:rsidRPr="00FA32A3">
        <w:rPr>
          <w:rFonts w:ascii="Times New Roman" w:eastAsia="Times New Roman" w:hAnsi="Times New Roman" w:cs="Times New Roman"/>
          <w:sz w:val="28"/>
          <w:szCs w:val="28"/>
          <w:lang w:eastAsia="ar-SA"/>
        </w:rPr>
        <w:t>значениями, утвержденными на 2018 год, указанные доходы прогнозируется на 2019</w:t>
      </w:r>
      <w:r w:rsidR="008C4250" w:rsidRPr="00FA32A3">
        <w:rPr>
          <w:rFonts w:ascii="Times New Roman" w:eastAsia="Times New Roman" w:hAnsi="Times New Roman" w:cs="Times New Roman"/>
          <w:sz w:val="28"/>
          <w:szCs w:val="28"/>
          <w:lang w:eastAsia="ar-SA"/>
        </w:rPr>
        <w:t> </w:t>
      </w:r>
      <w:r w:rsidRPr="00FA32A3">
        <w:rPr>
          <w:rFonts w:ascii="Times New Roman" w:eastAsia="Times New Roman" w:hAnsi="Times New Roman" w:cs="Times New Roman"/>
          <w:sz w:val="28"/>
          <w:szCs w:val="28"/>
          <w:lang w:eastAsia="ar-SA"/>
        </w:rPr>
        <w:t xml:space="preserve">год в меньшем размере на 54,2%. </w:t>
      </w:r>
      <w:r w:rsidR="00E849DC" w:rsidRPr="00FA32A3">
        <w:rPr>
          <w:rFonts w:ascii="Times New Roman" w:eastAsia="Times New Roman" w:hAnsi="Times New Roman" w:cs="Times New Roman"/>
          <w:sz w:val="28"/>
          <w:szCs w:val="28"/>
          <w:lang w:eastAsia="ar-SA"/>
        </w:rPr>
        <w:t>В соответствии с принятой метод</w:t>
      </w:r>
      <w:r w:rsidR="00E849DC" w:rsidRPr="00FA32A3">
        <w:rPr>
          <w:rFonts w:ascii="Times New Roman" w:eastAsia="Times New Roman" w:hAnsi="Times New Roman" w:cs="Times New Roman"/>
          <w:sz w:val="28"/>
          <w:szCs w:val="28"/>
          <w:lang w:eastAsia="ar-SA"/>
        </w:rPr>
        <w:t>и</w:t>
      </w:r>
      <w:r w:rsidR="00E849DC" w:rsidRPr="00FA32A3">
        <w:rPr>
          <w:rFonts w:ascii="Times New Roman" w:eastAsia="Times New Roman" w:hAnsi="Times New Roman" w:cs="Times New Roman"/>
          <w:sz w:val="28"/>
          <w:szCs w:val="28"/>
          <w:lang w:eastAsia="ar-SA"/>
        </w:rPr>
        <w:t xml:space="preserve">кой </w:t>
      </w:r>
      <w:r w:rsidR="00E849DC" w:rsidRPr="00FA32A3">
        <w:rPr>
          <w:rFonts w:ascii="Times New Roman" w:eastAsia="Times New Roman" w:hAnsi="Times New Roman" w:cs="Times New Roman"/>
          <w:sz w:val="28"/>
          <w:szCs w:val="28"/>
        </w:rPr>
        <w:t>п</w:t>
      </w:r>
      <w:r w:rsidR="00E849DC" w:rsidRPr="00FA32A3">
        <w:rPr>
          <w:rFonts w:ascii="Times New Roman" w:hAnsi="Times New Roman" w:cs="Times New Roman"/>
          <w:sz w:val="28"/>
          <w:szCs w:val="28"/>
        </w:rPr>
        <w:t xml:space="preserve">рогноз доходов на 2019 год сформирован на основании прогнозных данных, </w:t>
      </w:r>
      <w:r w:rsidR="00E849DC" w:rsidRPr="00FA32A3">
        <w:rPr>
          <w:rFonts w:ascii="Times New Roman" w:eastAsia="Times New Roman" w:hAnsi="Times New Roman" w:cs="Times New Roman"/>
          <w:sz w:val="28"/>
          <w:szCs w:val="28"/>
        </w:rPr>
        <w:t>представленн</w:t>
      </w:r>
      <w:r w:rsidR="00E849DC" w:rsidRPr="00FA32A3">
        <w:rPr>
          <w:rFonts w:ascii="Times New Roman" w:hAnsi="Times New Roman" w:cs="Times New Roman"/>
          <w:sz w:val="28"/>
          <w:szCs w:val="28"/>
        </w:rPr>
        <w:t>ых</w:t>
      </w:r>
      <w:r w:rsidR="00E849DC" w:rsidRPr="00FA32A3">
        <w:rPr>
          <w:rFonts w:ascii="Times New Roman" w:eastAsia="Times New Roman" w:hAnsi="Times New Roman" w:cs="Times New Roman"/>
          <w:sz w:val="28"/>
          <w:szCs w:val="28"/>
        </w:rPr>
        <w:t xml:space="preserve"> </w:t>
      </w:r>
      <w:r w:rsidR="00E849DC" w:rsidRPr="00FA32A3">
        <w:rPr>
          <w:rFonts w:ascii="Times New Roman" w:hAnsi="Times New Roman" w:cs="Times New Roman"/>
          <w:sz w:val="28"/>
          <w:szCs w:val="28"/>
        </w:rPr>
        <w:t xml:space="preserve">хозяйственными обществами, о планируемой доле прибыли на выплату </w:t>
      </w:r>
      <w:r w:rsidR="00E849DC" w:rsidRPr="00FA32A3">
        <w:rPr>
          <w:rFonts w:ascii="Times New Roman" w:eastAsia="Times New Roman" w:hAnsi="Times New Roman" w:cs="Times New Roman"/>
          <w:sz w:val="28"/>
          <w:szCs w:val="28"/>
          <w:lang w:eastAsia="ar-SA"/>
        </w:rPr>
        <w:t xml:space="preserve">дивидендов. </w:t>
      </w:r>
      <w:proofErr w:type="gramStart"/>
      <w:r w:rsidR="00E849DC" w:rsidRPr="00FA32A3">
        <w:rPr>
          <w:rFonts w:ascii="Times New Roman" w:eastAsia="Times New Roman" w:hAnsi="Times New Roman" w:cs="Times New Roman"/>
          <w:sz w:val="28"/>
          <w:szCs w:val="28"/>
          <w:lang w:eastAsia="ar-SA"/>
        </w:rPr>
        <w:t>П</w:t>
      </w:r>
      <w:r w:rsidR="00C730CF" w:rsidRPr="00FA32A3">
        <w:rPr>
          <w:rFonts w:ascii="Times New Roman" w:eastAsia="Times New Roman" w:hAnsi="Times New Roman" w:cs="Times New Roman"/>
          <w:sz w:val="28"/>
          <w:szCs w:val="28"/>
        </w:rPr>
        <w:t>ри проектировании начальных бюдже</w:t>
      </w:r>
      <w:r w:rsidR="00C730CF" w:rsidRPr="00FA32A3">
        <w:rPr>
          <w:rFonts w:ascii="Times New Roman" w:eastAsia="Times New Roman" w:hAnsi="Times New Roman" w:cs="Times New Roman"/>
          <w:sz w:val="28"/>
          <w:szCs w:val="28"/>
        </w:rPr>
        <w:t>т</w:t>
      </w:r>
      <w:r w:rsidR="00C730CF" w:rsidRPr="00FA32A3">
        <w:rPr>
          <w:rFonts w:ascii="Times New Roman" w:eastAsia="Times New Roman" w:hAnsi="Times New Roman" w:cs="Times New Roman"/>
          <w:sz w:val="28"/>
          <w:szCs w:val="28"/>
        </w:rPr>
        <w:t xml:space="preserve">ных назначений Закона об областном бюджете на 2018 год прогноз доходов на 2019 год планового периода предусматривал поступление дивидендов </w:t>
      </w:r>
      <w:r w:rsidR="00E849DC" w:rsidRPr="00FA32A3">
        <w:rPr>
          <w:rFonts w:ascii="Times New Roman" w:eastAsia="Times New Roman" w:hAnsi="Times New Roman" w:cs="Times New Roman"/>
          <w:sz w:val="28"/>
          <w:szCs w:val="28"/>
        </w:rPr>
        <w:t xml:space="preserve">в областной бюджет </w:t>
      </w:r>
      <w:r w:rsidR="00C730CF" w:rsidRPr="00FA32A3">
        <w:rPr>
          <w:rFonts w:ascii="Times New Roman" w:eastAsia="Times New Roman" w:hAnsi="Times New Roman" w:cs="Times New Roman"/>
          <w:sz w:val="28"/>
          <w:szCs w:val="28"/>
        </w:rPr>
        <w:t>в общей сумме 38 118,9 тыс. рублей (на 84,8% больше) от 12 хозяйственных обществ с преобладающей долей поступлений от АО «БАНК «ОРЕНБУРГ» (20 025,4 тыс. рублей, или 52,5%).</w:t>
      </w:r>
      <w:proofErr w:type="gramEnd"/>
    </w:p>
    <w:p w:rsidR="00C730CF" w:rsidRPr="00FA32A3" w:rsidRDefault="00C730CF" w:rsidP="00C730CF">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Согласно пояснениям минприроды области при определении размера дивидендов, подлежащих уплате хозяйственными обществами, минприроды руководствовалось нормами, установленными постановлением Правительс</w:t>
      </w:r>
      <w:r w:rsidRPr="00FA32A3">
        <w:rPr>
          <w:rFonts w:ascii="Times New Roman" w:eastAsia="Times New Roman" w:hAnsi="Times New Roman" w:cs="Times New Roman"/>
          <w:sz w:val="28"/>
          <w:szCs w:val="28"/>
        </w:rPr>
        <w:t>т</w:t>
      </w:r>
      <w:r w:rsidRPr="00FA32A3">
        <w:rPr>
          <w:rFonts w:ascii="Times New Roman" w:eastAsia="Times New Roman" w:hAnsi="Times New Roman" w:cs="Times New Roman"/>
          <w:sz w:val="28"/>
          <w:szCs w:val="28"/>
        </w:rPr>
        <w:t>ва Оренбургской области от 31.03.2017 № 224-п «</w:t>
      </w:r>
      <w:r w:rsidRPr="00FA32A3">
        <w:rPr>
          <w:rFonts w:ascii="Times New Roman" w:eastAsiaTheme="minorHAnsi" w:hAnsi="Times New Roman" w:cs="Times New Roman"/>
          <w:sz w:val="28"/>
          <w:szCs w:val="28"/>
          <w:lang w:eastAsia="en-US"/>
        </w:rPr>
        <w:t>Об утверждении програ</w:t>
      </w:r>
      <w:r w:rsidRPr="00FA32A3">
        <w:rPr>
          <w:rFonts w:ascii="Times New Roman" w:eastAsiaTheme="minorHAnsi" w:hAnsi="Times New Roman" w:cs="Times New Roman"/>
          <w:sz w:val="28"/>
          <w:szCs w:val="28"/>
          <w:lang w:eastAsia="en-US"/>
        </w:rPr>
        <w:t>м</w:t>
      </w:r>
      <w:r w:rsidRPr="00FA32A3">
        <w:rPr>
          <w:rFonts w:ascii="Times New Roman" w:eastAsiaTheme="minorHAnsi" w:hAnsi="Times New Roman" w:cs="Times New Roman"/>
          <w:sz w:val="28"/>
          <w:szCs w:val="28"/>
          <w:lang w:eastAsia="en-US"/>
        </w:rPr>
        <w:t>мы консолидации бюджетных средств и оптимизации бюджетных расходов Оренбургской области на 2017–2019 годы»</w:t>
      </w:r>
      <w:r w:rsidRPr="00FA32A3">
        <w:rPr>
          <w:rFonts w:ascii="Times New Roman" w:eastAsiaTheme="minorHAnsi" w:hAnsi="Times New Roman" w:cs="Times New Roman"/>
          <w:sz w:val="24"/>
          <w:szCs w:val="24"/>
          <w:lang w:eastAsia="en-US"/>
        </w:rPr>
        <w:t xml:space="preserve"> </w:t>
      </w:r>
      <w:r w:rsidRPr="00FA32A3">
        <w:rPr>
          <w:rFonts w:ascii="Times New Roman" w:eastAsia="Times New Roman" w:hAnsi="Times New Roman" w:cs="Times New Roman"/>
          <w:sz w:val="28"/>
          <w:szCs w:val="28"/>
        </w:rPr>
        <w:t xml:space="preserve">(в редакции от 11.05.2018 № 270-п). </w:t>
      </w:r>
      <w:proofErr w:type="gramStart"/>
      <w:r w:rsidR="004C605E" w:rsidRPr="00FA32A3">
        <w:rPr>
          <w:rFonts w:ascii="Times New Roman" w:eastAsia="Times New Roman" w:hAnsi="Times New Roman" w:cs="Times New Roman"/>
          <w:sz w:val="28"/>
          <w:szCs w:val="28"/>
        </w:rPr>
        <w:t xml:space="preserve">Одним из мероприятий указанной </w:t>
      </w:r>
      <w:r w:rsidRPr="00FA32A3">
        <w:rPr>
          <w:rFonts w:ascii="Times New Roman" w:eastAsia="Times New Roman" w:hAnsi="Times New Roman" w:cs="Times New Roman"/>
          <w:sz w:val="28"/>
          <w:szCs w:val="28"/>
        </w:rPr>
        <w:t>программ</w:t>
      </w:r>
      <w:r w:rsidR="004C605E" w:rsidRPr="00FA32A3">
        <w:rPr>
          <w:rFonts w:ascii="Times New Roman" w:eastAsia="Times New Roman" w:hAnsi="Times New Roman" w:cs="Times New Roman"/>
          <w:sz w:val="28"/>
          <w:szCs w:val="28"/>
        </w:rPr>
        <w:t>ы</w:t>
      </w:r>
      <w:r w:rsidRPr="00FA32A3">
        <w:rPr>
          <w:rFonts w:ascii="Times New Roman" w:eastAsia="Times New Roman" w:hAnsi="Times New Roman" w:cs="Times New Roman"/>
          <w:sz w:val="28"/>
          <w:szCs w:val="28"/>
        </w:rPr>
        <w:t xml:space="preserve"> (в редакции от 11.05.2018 № 270-п) является обеспечение перечисления в областной бюджет не менее 50 процентов доходов хозяйственных товариществ и обществ (с долей уч</w:t>
      </w:r>
      <w:r w:rsidRPr="00FA32A3">
        <w:rPr>
          <w:rFonts w:ascii="Times New Roman" w:eastAsia="Times New Roman" w:hAnsi="Times New Roman" w:cs="Times New Roman"/>
          <w:sz w:val="28"/>
          <w:szCs w:val="28"/>
        </w:rPr>
        <w:t>а</w:t>
      </w:r>
      <w:r w:rsidRPr="00FA32A3">
        <w:rPr>
          <w:rFonts w:ascii="Times New Roman" w:eastAsia="Times New Roman" w:hAnsi="Times New Roman" w:cs="Times New Roman"/>
          <w:sz w:val="28"/>
          <w:szCs w:val="28"/>
        </w:rPr>
        <w:t>стия Оренбургской области более 50 процентов), остающихся после уплаты налогов и иных обязательных платежей (</w:t>
      </w:r>
      <w:r w:rsidRPr="00FA32A3">
        <w:rPr>
          <w:rFonts w:ascii="Times New Roman" w:eastAsia="Times New Roman" w:hAnsi="Times New Roman" w:cs="Times New Roman"/>
          <w:i/>
          <w:sz w:val="28"/>
          <w:szCs w:val="28"/>
        </w:rPr>
        <w:t>с учетом инвестиционных проектов и программ и (или) расходов на реализацию социально и общественно знач</w:t>
      </w:r>
      <w:r w:rsidRPr="00FA32A3">
        <w:rPr>
          <w:rFonts w:ascii="Times New Roman" w:eastAsia="Times New Roman" w:hAnsi="Times New Roman" w:cs="Times New Roman"/>
          <w:i/>
          <w:sz w:val="28"/>
          <w:szCs w:val="28"/>
        </w:rPr>
        <w:t>и</w:t>
      </w:r>
      <w:r w:rsidRPr="00FA32A3">
        <w:rPr>
          <w:rFonts w:ascii="Times New Roman" w:eastAsia="Times New Roman" w:hAnsi="Times New Roman" w:cs="Times New Roman"/>
          <w:i/>
          <w:sz w:val="28"/>
          <w:szCs w:val="28"/>
        </w:rPr>
        <w:t>мых проектов</w:t>
      </w:r>
      <w:r w:rsidRPr="00FA32A3">
        <w:rPr>
          <w:rFonts w:ascii="Times New Roman" w:eastAsia="Times New Roman" w:hAnsi="Times New Roman" w:cs="Times New Roman"/>
          <w:sz w:val="28"/>
          <w:szCs w:val="28"/>
        </w:rPr>
        <w:t>) в виде прибыли</w:t>
      </w:r>
      <w:proofErr w:type="gramEnd"/>
      <w:r w:rsidRPr="00FA32A3">
        <w:rPr>
          <w:rFonts w:ascii="Times New Roman" w:eastAsia="Times New Roman" w:hAnsi="Times New Roman" w:cs="Times New Roman"/>
          <w:sz w:val="28"/>
          <w:szCs w:val="28"/>
        </w:rPr>
        <w:t>, приходящейся на доли в уставных (складо</w:t>
      </w:r>
      <w:r w:rsidRPr="00FA32A3">
        <w:rPr>
          <w:rFonts w:ascii="Times New Roman" w:eastAsia="Times New Roman" w:hAnsi="Times New Roman" w:cs="Times New Roman"/>
          <w:sz w:val="28"/>
          <w:szCs w:val="28"/>
        </w:rPr>
        <w:t>ч</w:t>
      </w:r>
      <w:r w:rsidRPr="00FA32A3">
        <w:rPr>
          <w:rFonts w:ascii="Times New Roman" w:eastAsia="Times New Roman" w:hAnsi="Times New Roman" w:cs="Times New Roman"/>
          <w:sz w:val="28"/>
          <w:szCs w:val="28"/>
        </w:rPr>
        <w:t>ных) капиталах хозяйственных товариществ и обществ, или дивидендов по акциям, принадлежащим Оренбургской области. Пояснения в отношен</w:t>
      </w:r>
      <w:proofErr w:type="gramStart"/>
      <w:r w:rsidRPr="00FA32A3">
        <w:rPr>
          <w:rFonts w:ascii="Times New Roman" w:eastAsia="Times New Roman" w:hAnsi="Times New Roman" w:cs="Times New Roman"/>
          <w:sz w:val="28"/>
          <w:szCs w:val="28"/>
        </w:rPr>
        <w:t>ии АО</w:t>
      </w:r>
      <w:proofErr w:type="gramEnd"/>
      <w:r w:rsidRPr="00FA32A3">
        <w:rPr>
          <w:rFonts w:ascii="Times New Roman" w:eastAsia="Times New Roman" w:hAnsi="Times New Roman" w:cs="Times New Roman"/>
          <w:sz w:val="28"/>
          <w:szCs w:val="28"/>
        </w:rPr>
        <w:t xml:space="preserve"> «БАНК «ОРЕНБУРГ»</w:t>
      </w:r>
      <w:r w:rsidR="004C605E" w:rsidRPr="00FA32A3">
        <w:rPr>
          <w:rFonts w:ascii="Times New Roman" w:eastAsia="Times New Roman" w:hAnsi="Times New Roman" w:cs="Times New Roman"/>
          <w:sz w:val="28"/>
          <w:szCs w:val="28"/>
        </w:rPr>
        <w:t xml:space="preserve">, которое </w:t>
      </w:r>
      <w:r w:rsidRPr="00FA32A3">
        <w:rPr>
          <w:rFonts w:ascii="Times New Roman" w:eastAsia="Times New Roman" w:hAnsi="Times New Roman" w:cs="Times New Roman"/>
          <w:sz w:val="28"/>
          <w:szCs w:val="28"/>
        </w:rPr>
        <w:t>в прошлые годы обеспечивало наиболее с</w:t>
      </w:r>
      <w:r w:rsidRPr="00FA32A3">
        <w:rPr>
          <w:rFonts w:ascii="Times New Roman" w:eastAsia="Times New Roman" w:hAnsi="Times New Roman" w:cs="Times New Roman"/>
          <w:sz w:val="28"/>
          <w:szCs w:val="28"/>
        </w:rPr>
        <w:t>у</w:t>
      </w:r>
      <w:r w:rsidRPr="00FA32A3">
        <w:rPr>
          <w:rFonts w:ascii="Times New Roman" w:eastAsia="Times New Roman" w:hAnsi="Times New Roman" w:cs="Times New Roman"/>
          <w:sz w:val="28"/>
          <w:szCs w:val="28"/>
        </w:rPr>
        <w:t>щественные поступления дивидендов в областной бюджет</w:t>
      </w:r>
      <w:r w:rsidR="00A24985" w:rsidRPr="00FA32A3">
        <w:rPr>
          <w:rFonts w:ascii="Times New Roman" w:eastAsia="Times New Roman" w:hAnsi="Times New Roman" w:cs="Times New Roman"/>
          <w:sz w:val="28"/>
          <w:szCs w:val="28"/>
        </w:rPr>
        <w:t xml:space="preserve">, а на 2019–2021 годы </w:t>
      </w:r>
      <w:r w:rsidRPr="00FA32A3">
        <w:rPr>
          <w:rFonts w:ascii="Times New Roman" w:eastAsia="Times New Roman" w:hAnsi="Times New Roman" w:cs="Times New Roman"/>
          <w:sz w:val="28"/>
          <w:szCs w:val="28"/>
        </w:rPr>
        <w:t>доход</w:t>
      </w:r>
      <w:r w:rsidR="00A24985" w:rsidRPr="00FA32A3">
        <w:rPr>
          <w:rFonts w:ascii="Times New Roman" w:eastAsia="Times New Roman" w:hAnsi="Times New Roman" w:cs="Times New Roman"/>
          <w:sz w:val="28"/>
          <w:szCs w:val="28"/>
        </w:rPr>
        <w:t>ы не прогнозирует</w:t>
      </w:r>
      <w:r w:rsidR="004C605E" w:rsidRPr="00FA32A3">
        <w:rPr>
          <w:rFonts w:ascii="Times New Roman" w:eastAsia="Times New Roman" w:hAnsi="Times New Roman" w:cs="Times New Roman"/>
          <w:sz w:val="28"/>
          <w:szCs w:val="28"/>
        </w:rPr>
        <w:t>,</w:t>
      </w:r>
      <w:r w:rsidRPr="00FA32A3">
        <w:rPr>
          <w:rFonts w:ascii="Times New Roman" w:eastAsia="Times New Roman" w:hAnsi="Times New Roman" w:cs="Times New Roman"/>
          <w:sz w:val="28"/>
          <w:szCs w:val="28"/>
        </w:rPr>
        <w:t xml:space="preserve"> минприроды не представлены. </w:t>
      </w:r>
    </w:p>
    <w:p w:rsidR="00C730CF" w:rsidRPr="00FA32A3" w:rsidRDefault="00C730CF" w:rsidP="00C730CF">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FA32A3">
        <w:rPr>
          <w:rFonts w:ascii="Times New Roman" w:eastAsia="Times New Roman" w:hAnsi="Times New Roman" w:cs="Times New Roman"/>
          <w:sz w:val="28"/>
          <w:szCs w:val="28"/>
        </w:rPr>
        <w:t>Следует отметить, что с 5 октября 2018 года действует новая редакция постановления Правительства Оренбургской области от 31.03.2017 № 224-п (утвержденная постановлением Правительства Оренбургской области от 28.09.2018 № 636-п), которая не предусматривает реализацию обществом и</w:t>
      </w:r>
      <w:r w:rsidRPr="00FA32A3">
        <w:rPr>
          <w:rFonts w:ascii="Times New Roman" w:eastAsia="Times New Roman" w:hAnsi="Times New Roman" w:cs="Times New Roman"/>
          <w:sz w:val="28"/>
          <w:szCs w:val="28"/>
        </w:rPr>
        <w:t>н</w:t>
      </w:r>
      <w:r w:rsidRPr="00FA32A3">
        <w:rPr>
          <w:rFonts w:ascii="Times New Roman" w:eastAsia="Times New Roman" w:hAnsi="Times New Roman" w:cs="Times New Roman"/>
          <w:sz w:val="28"/>
          <w:szCs w:val="28"/>
        </w:rPr>
        <w:t>вестиционных проектов и программ и (или) расходов на реализацию соц</w:t>
      </w:r>
      <w:r w:rsidRPr="00FA32A3">
        <w:rPr>
          <w:rFonts w:ascii="Times New Roman" w:eastAsia="Times New Roman" w:hAnsi="Times New Roman" w:cs="Times New Roman"/>
          <w:sz w:val="28"/>
          <w:szCs w:val="28"/>
        </w:rPr>
        <w:t>и</w:t>
      </w:r>
      <w:r w:rsidRPr="00FA32A3">
        <w:rPr>
          <w:rFonts w:ascii="Times New Roman" w:eastAsia="Times New Roman" w:hAnsi="Times New Roman" w:cs="Times New Roman"/>
          <w:sz w:val="28"/>
          <w:szCs w:val="28"/>
        </w:rPr>
        <w:t>ально и общественно значимых проектов в качестве основания для принятия решения о снижении размера дивидендов, выплачиваемых областному бю</w:t>
      </w:r>
      <w:r w:rsidRPr="00FA32A3">
        <w:rPr>
          <w:rFonts w:ascii="Times New Roman" w:eastAsia="Times New Roman" w:hAnsi="Times New Roman" w:cs="Times New Roman"/>
          <w:sz w:val="28"/>
          <w:szCs w:val="28"/>
        </w:rPr>
        <w:t>д</w:t>
      </w:r>
      <w:r w:rsidRPr="00FA32A3">
        <w:rPr>
          <w:rFonts w:ascii="Times New Roman" w:eastAsia="Times New Roman" w:hAnsi="Times New Roman" w:cs="Times New Roman"/>
          <w:sz w:val="28"/>
          <w:szCs w:val="28"/>
        </w:rPr>
        <w:t xml:space="preserve">жету. </w:t>
      </w:r>
      <w:proofErr w:type="gramEnd"/>
    </w:p>
    <w:p w:rsidR="00DA4D5F" w:rsidRPr="00FA32A3" w:rsidRDefault="00DA4D5F" w:rsidP="00FC79A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Проектные бюджетные назначения доходов по подгруппе «Платежи при пользовании природными ресурсами» на 2019 год составляет 64 520,0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 ниже на 35,9% по сравнению с утвержденными бю</w:t>
      </w:r>
      <w:r w:rsidRPr="00FA32A3">
        <w:rPr>
          <w:rFonts w:ascii="Times New Roman" w:eastAsia="Times New Roman" w:hAnsi="Times New Roman" w:cs="Times New Roman"/>
          <w:sz w:val="28"/>
          <w:szCs w:val="28"/>
        </w:rPr>
        <w:t>д</w:t>
      </w:r>
      <w:r w:rsidRPr="00FA32A3">
        <w:rPr>
          <w:rFonts w:ascii="Times New Roman" w:eastAsia="Times New Roman" w:hAnsi="Times New Roman" w:cs="Times New Roman"/>
          <w:sz w:val="28"/>
          <w:szCs w:val="28"/>
        </w:rPr>
        <w:t xml:space="preserve">жетными назначениями на 2018 год. </w:t>
      </w:r>
      <w:proofErr w:type="gramStart"/>
      <w:r w:rsidRPr="00FA32A3">
        <w:rPr>
          <w:rFonts w:ascii="Times New Roman" w:eastAsia="Times New Roman" w:hAnsi="Times New Roman" w:cs="Times New Roman"/>
          <w:sz w:val="28"/>
          <w:szCs w:val="28"/>
        </w:rPr>
        <w:t xml:space="preserve">Поступление доходов по подгруппе в значительной степени обеспечивается поступлением платы за негативное воздействие на окружающую среду (Законопроектом предусмотрено в </w:t>
      </w:r>
      <w:r w:rsidRPr="00FA32A3">
        <w:rPr>
          <w:rFonts w:ascii="Times New Roman" w:eastAsia="Times New Roman" w:hAnsi="Times New Roman" w:cs="Times New Roman"/>
          <w:sz w:val="28"/>
          <w:szCs w:val="28"/>
        </w:rPr>
        <w:lastRenderedPageBreak/>
        <w:t>2019</w:t>
      </w:r>
      <w:r w:rsidR="008C4250" w:rsidRPr="00FA32A3">
        <w:rPr>
          <w:rFonts w:ascii="Times New Roman" w:eastAsia="Times New Roman" w:hAnsi="Times New Roman" w:cs="Times New Roman"/>
          <w:sz w:val="28"/>
          <w:szCs w:val="28"/>
        </w:rPr>
        <w:t> </w:t>
      </w:r>
      <w:r w:rsidRPr="00FA32A3">
        <w:rPr>
          <w:rFonts w:ascii="Times New Roman" w:eastAsia="Times New Roman" w:hAnsi="Times New Roman" w:cs="Times New Roman"/>
          <w:sz w:val="28"/>
          <w:szCs w:val="28"/>
        </w:rPr>
        <w:t>году в размере 32 744,0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w:t>
      </w:r>
      <w:proofErr w:type="gramEnd"/>
      <w:r w:rsidRPr="00FA32A3">
        <w:rPr>
          <w:rFonts w:ascii="Times New Roman" w:eastAsia="Times New Roman" w:hAnsi="Times New Roman" w:cs="Times New Roman"/>
          <w:sz w:val="28"/>
          <w:szCs w:val="28"/>
        </w:rPr>
        <w:t xml:space="preserve"> По сравнению с утвержденными бюджетными назначениями на 2018 год прогноз поступления платы в 2019</w:t>
      </w:r>
      <w:r w:rsidR="005A6E26" w:rsidRPr="00FA32A3">
        <w:rPr>
          <w:rFonts w:ascii="Times New Roman" w:eastAsia="Times New Roman" w:hAnsi="Times New Roman" w:cs="Times New Roman"/>
          <w:sz w:val="28"/>
          <w:szCs w:val="28"/>
        </w:rPr>
        <w:t> </w:t>
      </w:r>
      <w:r w:rsidRPr="00FA32A3">
        <w:rPr>
          <w:rFonts w:ascii="Times New Roman" w:eastAsia="Times New Roman" w:hAnsi="Times New Roman" w:cs="Times New Roman"/>
          <w:sz w:val="28"/>
          <w:szCs w:val="28"/>
        </w:rPr>
        <w:t>году снижен на 49,0%. Поступление платы за негативное воздействие на окружающую среду в областной бюджет в последние годы снижается в разы, что, главным образом, обусловлено изменением правового механизма исчи</w:t>
      </w:r>
      <w:r w:rsidRPr="00FA32A3">
        <w:rPr>
          <w:rFonts w:ascii="Times New Roman" w:eastAsia="Times New Roman" w:hAnsi="Times New Roman" w:cs="Times New Roman"/>
          <w:sz w:val="28"/>
          <w:szCs w:val="28"/>
        </w:rPr>
        <w:t>с</w:t>
      </w:r>
      <w:r w:rsidRPr="00FA32A3">
        <w:rPr>
          <w:rFonts w:ascii="Times New Roman" w:eastAsia="Times New Roman" w:hAnsi="Times New Roman" w:cs="Times New Roman"/>
          <w:sz w:val="28"/>
          <w:szCs w:val="28"/>
        </w:rPr>
        <w:t>ления платы.</w:t>
      </w:r>
    </w:p>
    <w:p w:rsidR="00E05991" w:rsidRPr="00FA32A3" w:rsidRDefault="00DA4D5F" w:rsidP="00FC79AD">
      <w:pPr>
        <w:widowControl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Бюджетные назначения по платежам при пользовании недрами пред</w:t>
      </w:r>
      <w:r w:rsidRPr="00FA32A3">
        <w:rPr>
          <w:rFonts w:ascii="Times New Roman" w:eastAsia="Times New Roman" w:hAnsi="Times New Roman" w:cs="Times New Roman"/>
          <w:sz w:val="28"/>
          <w:szCs w:val="28"/>
        </w:rPr>
        <w:t>у</w:t>
      </w:r>
      <w:r w:rsidRPr="00FA32A3">
        <w:rPr>
          <w:rFonts w:ascii="Times New Roman" w:eastAsia="Times New Roman" w:hAnsi="Times New Roman" w:cs="Times New Roman"/>
          <w:sz w:val="28"/>
          <w:szCs w:val="28"/>
        </w:rPr>
        <w:t>смотрены Законопроектом на 2019 год в размере 30 943,0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 xml:space="preserve">рублей, на 12,6% ниже бюджетных назначений, утвержденных на 2018 год. </w:t>
      </w:r>
      <w:proofErr w:type="gramStart"/>
      <w:r w:rsidR="00E05991" w:rsidRPr="00FA32A3">
        <w:rPr>
          <w:rFonts w:ascii="Times New Roman" w:eastAsia="Times New Roman" w:hAnsi="Times New Roman" w:cs="Times New Roman"/>
          <w:sz w:val="28"/>
          <w:szCs w:val="28"/>
        </w:rPr>
        <w:t>В ходе эк</w:t>
      </w:r>
      <w:r w:rsidR="00E05991" w:rsidRPr="00FA32A3">
        <w:rPr>
          <w:rFonts w:ascii="Times New Roman" w:eastAsia="Times New Roman" w:hAnsi="Times New Roman" w:cs="Times New Roman"/>
          <w:sz w:val="28"/>
          <w:szCs w:val="28"/>
        </w:rPr>
        <w:t>с</w:t>
      </w:r>
      <w:r w:rsidR="00E05991" w:rsidRPr="00FA32A3">
        <w:rPr>
          <w:rFonts w:ascii="Times New Roman" w:eastAsia="Times New Roman" w:hAnsi="Times New Roman" w:cs="Times New Roman"/>
          <w:sz w:val="28"/>
          <w:szCs w:val="28"/>
        </w:rPr>
        <w:t>пертизы в соответствии с замечаниями Счетной палаты в методику прогн</w:t>
      </w:r>
      <w:r w:rsidR="00E05991" w:rsidRPr="00FA32A3">
        <w:rPr>
          <w:rFonts w:ascii="Times New Roman" w:eastAsia="Times New Roman" w:hAnsi="Times New Roman" w:cs="Times New Roman"/>
          <w:sz w:val="28"/>
          <w:szCs w:val="28"/>
        </w:rPr>
        <w:t>о</w:t>
      </w:r>
      <w:r w:rsidR="00E05991" w:rsidRPr="00FA32A3">
        <w:rPr>
          <w:rFonts w:ascii="Times New Roman" w:eastAsia="Times New Roman" w:hAnsi="Times New Roman" w:cs="Times New Roman"/>
          <w:sz w:val="28"/>
          <w:szCs w:val="28"/>
        </w:rPr>
        <w:t>зирования поступлений доходов в консолидированный бюджет</w:t>
      </w:r>
      <w:proofErr w:type="gramEnd"/>
      <w:r w:rsidR="00E05991" w:rsidRPr="00FA32A3">
        <w:rPr>
          <w:rFonts w:ascii="Times New Roman" w:eastAsia="Times New Roman" w:hAnsi="Times New Roman" w:cs="Times New Roman"/>
          <w:sz w:val="28"/>
          <w:szCs w:val="28"/>
        </w:rPr>
        <w:t xml:space="preserve"> Оренбур</w:t>
      </w:r>
      <w:r w:rsidR="00E05991" w:rsidRPr="00FA32A3">
        <w:rPr>
          <w:rFonts w:ascii="Times New Roman" w:eastAsia="Times New Roman" w:hAnsi="Times New Roman" w:cs="Times New Roman"/>
          <w:sz w:val="28"/>
          <w:szCs w:val="28"/>
        </w:rPr>
        <w:t>г</w:t>
      </w:r>
      <w:r w:rsidR="00E05991" w:rsidRPr="00FA32A3">
        <w:rPr>
          <w:rFonts w:ascii="Times New Roman" w:eastAsia="Times New Roman" w:hAnsi="Times New Roman" w:cs="Times New Roman"/>
          <w:sz w:val="28"/>
          <w:szCs w:val="28"/>
        </w:rPr>
        <w:t>ской области на очередной финансовый год и плановый период, утвержде</w:t>
      </w:r>
      <w:r w:rsidR="00E05991" w:rsidRPr="00FA32A3">
        <w:rPr>
          <w:rFonts w:ascii="Times New Roman" w:eastAsia="Times New Roman" w:hAnsi="Times New Roman" w:cs="Times New Roman"/>
          <w:sz w:val="28"/>
          <w:szCs w:val="28"/>
        </w:rPr>
        <w:t>н</w:t>
      </w:r>
      <w:r w:rsidR="00E05991" w:rsidRPr="00FA32A3">
        <w:rPr>
          <w:rFonts w:ascii="Times New Roman" w:eastAsia="Times New Roman" w:hAnsi="Times New Roman" w:cs="Times New Roman"/>
          <w:sz w:val="28"/>
          <w:szCs w:val="28"/>
        </w:rPr>
        <w:t>ную УФНС России по Оренбургской области, внесены изменения в порядок расчета прогноза поступления доходов от регулярных платежей за пользов</w:t>
      </w:r>
      <w:r w:rsidR="00E05991" w:rsidRPr="00FA32A3">
        <w:rPr>
          <w:rFonts w:ascii="Times New Roman" w:eastAsia="Times New Roman" w:hAnsi="Times New Roman" w:cs="Times New Roman"/>
          <w:sz w:val="28"/>
          <w:szCs w:val="28"/>
        </w:rPr>
        <w:t>а</w:t>
      </w:r>
      <w:r w:rsidR="00E05991" w:rsidRPr="00FA32A3">
        <w:rPr>
          <w:rFonts w:ascii="Times New Roman" w:eastAsia="Times New Roman" w:hAnsi="Times New Roman" w:cs="Times New Roman"/>
          <w:sz w:val="28"/>
          <w:szCs w:val="28"/>
        </w:rPr>
        <w:t>ние недрами.</w:t>
      </w:r>
    </w:p>
    <w:p w:rsidR="0019540B" w:rsidRPr="00FA32A3" w:rsidRDefault="00591D3B" w:rsidP="00FC79AD">
      <w:pPr>
        <w:widowControl w:val="0"/>
        <w:spacing w:after="0" w:line="240" w:lineRule="auto"/>
        <w:ind w:firstLine="709"/>
        <w:jc w:val="both"/>
        <w:rPr>
          <w:rFonts w:ascii="Times New Roman" w:eastAsia="Times New Roman" w:hAnsi="Times New Roman" w:cs="Times New Roman"/>
          <w:bCs/>
          <w:sz w:val="28"/>
          <w:szCs w:val="24"/>
        </w:rPr>
      </w:pPr>
      <w:r w:rsidRPr="00FA32A3">
        <w:rPr>
          <w:rFonts w:ascii="Times New Roman" w:eastAsia="Times New Roman" w:hAnsi="Times New Roman" w:cs="Times New Roman"/>
          <w:sz w:val="28"/>
          <w:szCs w:val="28"/>
        </w:rPr>
        <w:t xml:space="preserve">1.2. </w:t>
      </w:r>
      <w:r w:rsidR="0019540B" w:rsidRPr="00FA32A3">
        <w:rPr>
          <w:rFonts w:ascii="Times New Roman" w:eastAsia="Times New Roman" w:hAnsi="Times New Roman" w:cs="Times New Roman"/>
          <w:sz w:val="28"/>
          <w:szCs w:val="28"/>
        </w:rPr>
        <w:t>Размер доходов по группе «</w:t>
      </w:r>
      <w:r w:rsidRPr="00FA32A3">
        <w:rPr>
          <w:rFonts w:ascii="Times New Roman" w:eastAsia="Times New Roman" w:hAnsi="Times New Roman" w:cs="Times New Roman"/>
          <w:sz w:val="24"/>
          <w:szCs w:val="24"/>
        </w:rPr>
        <w:t>БЕЗВОЗМЕЗДНЫЕ ПОСТУПЛЕНИЯ</w:t>
      </w:r>
      <w:r w:rsidR="0019540B" w:rsidRPr="00FA32A3">
        <w:rPr>
          <w:rFonts w:ascii="Times New Roman" w:eastAsia="Times New Roman" w:hAnsi="Times New Roman" w:cs="Times New Roman"/>
          <w:sz w:val="28"/>
          <w:szCs w:val="28"/>
        </w:rPr>
        <w:t>» в З</w:t>
      </w:r>
      <w:r w:rsidR="0019540B" w:rsidRPr="00FA32A3">
        <w:rPr>
          <w:rFonts w:ascii="Times New Roman" w:eastAsia="Times New Roman" w:hAnsi="Times New Roman" w:cs="Times New Roman"/>
          <w:sz w:val="28"/>
          <w:szCs w:val="28"/>
        </w:rPr>
        <w:t>а</w:t>
      </w:r>
      <w:r w:rsidR="0019540B" w:rsidRPr="00FA32A3">
        <w:rPr>
          <w:rFonts w:ascii="Times New Roman" w:eastAsia="Times New Roman" w:hAnsi="Times New Roman" w:cs="Times New Roman"/>
          <w:sz w:val="28"/>
          <w:szCs w:val="28"/>
        </w:rPr>
        <w:t>конопроекте определен на 2019 год в общей сумме 14 088 817,7</w:t>
      </w:r>
      <w:r w:rsidR="00274DB2" w:rsidRPr="00FA32A3">
        <w:rPr>
          <w:rFonts w:ascii="Times New Roman" w:eastAsia="Times New Roman" w:hAnsi="Times New Roman" w:cs="Times New Roman"/>
          <w:sz w:val="28"/>
          <w:szCs w:val="28"/>
        </w:rPr>
        <w:t xml:space="preserve"> тыс. </w:t>
      </w:r>
      <w:r w:rsidR="0019540B" w:rsidRPr="00FA32A3">
        <w:rPr>
          <w:rFonts w:ascii="Times New Roman" w:eastAsia="Times New Roman" w:hAnsi="Times New Roman" w:cs="Times New Roman"/>
          <w:sz w:val="28"/>
          <w:szCs w:val="28"/>
        </w:rPr>
        <w:t>рублей, на 2020</w:t>
      </w:r>
      <w:r w:rsidR="00F24077" w:rsidRPr="00FA32A3">
        <w:rPr>
          <w:rFonts w:ascii="Times New Roman" w:eastAsia="Times New Roman" w:hAnsi="Times New Roman" w:cs="Times New Roman"/>
          <w:sz w:val="28"/>
          <w:szCs w:val="28"/>
        </w:rPr>
        <w:t> </w:t>
      </w:r>
      <w:r w:rsidR="0019540B" w:rsidRPr="00FA32A3">
        <w:rPr>
          <w:rFonts w:ascii="Times New Roman" w:eastAsia="Times New Roman" w:hAnsi="Times New Roman" w:cs="Times New Roman"/>
          <w:sz w:val="28"/>
          <w:szCs w:val="28"/>
        </w:rPr>
        <w:t xml:space="preserve">год </w:t>
      </w:r>
      <w:r w:rsidR="00500E55" w:rsidRPr="00FA32A3">
        <w:rPr>
          <w:rFonts w:ascii="Times New Roman" w:eastAsia="Times New Roman" w:hAnsi="Times New Roman" w:cs="Times New Roman"/>
          <w:sz w:val="28"/>
          <w:szCs w:val="28"/>
        </w:rPr>
        <w:t xml:space="preserve">– </w:t>
      </w:r>
      <w:r w:rsidR="0019540B" w:rsidRPr="00FA32A3">
        <w:rPr>
          <w:rFonts w:ascii="Times New Roman" w:eastAsia="Times New Roman" w:hAnsi="Times New Roman" w:cs="Times New Roman"/>
          <w:sz w:val="28"/>
          <w:szCs w:val="28"/>
        </w:rPr>
        <w:t>в сумме 11 566 357,6</w:t>
      </w:r>
      <w:r w:rsidR="00274DB2" w:rsidRPr="00FA32A3">
        <w:rPr>
          <w:rFonts w:ascii="Times New Roman" w:eastAsia="Times New Roman" w:hAnsi="Times New Roman" w:cs="Times New Roman"/>
          <w:sz w:val="28"/>
          <w:szCs w:val="28"/>
        </w:rPr>
        <w:t xml:space="preserve"> тыс. </w:t>
      </w:r>
      <w:r w:rsidR="0019540B" w:rsidRPr="00FA32A3">
        <w:rPr>
          <w:rFonts w:ascii="Times New Roman" w:eastAsia="Times New Roman" w:hAnsi="Times New Roman" w:cs="Times New Roman"/>
          <w:sz w:val="28"/>
          <w:szCs w:val="28"/>
        </w:rPr>
        <w:t>рублей, на 2021 год</w:t>
      </w:r>
      <w:r w:rsidR="00500E55" w:rsidRPr="00FA32A3">
        <w:rPr>
          <w:rFonts w:ascii="Times New Roman" w:eastAsia="Times New Roman" w:hAnsi="Times New Roman" w:cs="Times New Roman"/>
          <w:sz w:val="28"/>
          <w:szCs w:val="28"/>
        </w:rPr>
        <w:t xml:space="preserve"> –</w:t>
      </w:r>
      <w:r w:rsidR="0019540B" w:rsidRPr="00FA32A3">
        <w:rPr>
          <w:rFonts w:ascii="Times New Roman" w:eastAsia="Times New Roman" w:hAnsi="Times New Roman" w:cs="Times New Roman"/>
          <w:sz w:val="28"/>
          <w:szCs w:val="28"/>
        </w:rPr>
        <w:t xml:space="preserve"> в сумме 10 913 595,8</w:t>
      </w:r>
      <w:r w:rsidR="00274DB2" w:rsidRPr="00FA32A3">
        <w:rPr>
          <w:rFonts w:ascii="Times New Roman" w:eastAsia="Times New Roman" w:hAnsi="Times New Roman" w:cs="Times New Roman"/>
          <w:sz w:val="28"/>
          <w:szCs w:val="28"/>
        </w:rPr>
        <w:t xml:space="preserve"> тыс. </w:t>
      </w:r>
      <w:r w:rsidR="0019540B" w:rsidRPr="00FA32A3">
        <w:rPr>
          <w:rFonts w:ascii="Times New Roman" w:eastAsia="Times New Roman" w:hAnsi="Times New Roman" w:cs="Times New Roman"/>
          <w:sz w:val="28"/>
          <w:szCs w:val="28"/>
        </w:rPr>
        <w:t>рублей. Поступления предусмотрены: от других бюджетов бюджетной системы Российской Федерации (федеральный бюджет) на 2019</w:t>
      </w:r>
      <w:r w:rsidR="00291493" w:rsidRPr="00FA32A3">
        <w:rPr>
          <w:rFonts w:ascii="Times New Roman" w:eastAsia="Times New Roman" w:hAnsi="Times New Roman" w:cs="Times New Roman"/>
          <w:sz w:val="28"/>
          <w:szCs w:val="28"/>
        </w:rPr>
        <w:t> </w:t>
      </w:r>
      <w:r w:rsidR="0019540B" w:rsidRPr="00FA32A3">
        <w:rPr>
          <w:rFonts w:ascii="Times New Roman" w:eastAsia="Times New Roman" w:hAnsi="Times New Roman" w:cs="Times New Roman"/>
          <w:sz w:val="28"/>
          <w:szCs w:val="28"/>
        </w:rPr>
        <w:t>год в размере 13 826 802,1</w:t>
      </w:r>
      <w:r w:rsidR="00274DB2" w:rsidRPr="00FA32A3">
        <w:rPr>
          <w:rFonts w:ascii="Times New Roman" w:eastAsia="Times New Roman" w:hAnsi="Times New Roman" w:cs="Times New Roman"/>
          <w:sz w:val="28"/>
          <w:szCs w:val="28"/>
        </w:rPr>
        <w:t xml:space="preserve"> тыс. </w:t>
      </w:r>
      <w:r w:rsidR="0019540B" w:rsidRPr="00FA32A3">
        <w:rPr>
          <w:rFonts w:ascii="Times New Roman" w:eastAsia="Times New Roman" w:hAnsi="Times New Roman" w:cs="Times New Roman"/>
          <w:sz w:val="28"/>
          <w:szCs w:val="28"/>
        </w:rPr>
        <w:t xml:space="preserve">рублей, на 2020 год </w:t>
      </w:r>
      <w:r w:rsidR="00500E55" w:rsidRPr="00FA32A3">
        <w:rPr>
          <w:rFonts w:ascii="Times New Roman" w:eastAsia="Times New Roman" w:hAnsi="Times New Roman" w:cs="Times New Roman"/>
          <w:sz w:val="28"/>
          <w:szCs w:val="28"/>
        </w:rPr>
        <w:t xml:space="preserve">– </w:t>
      </w:r>
      <w:r w:rsidR="0019540B" w:rsidRPr="00FA32A3">
        <w:rPr>
          <w:rFonts w:ascii="Times New Roman" w:eastAsia="Times New Roman" w:hAnsi="Times New Roman" w:cs="Times New Roman"/>
          <w:sz w:val="28"/>
          <w:szCs w:val="28"/>
        </w:rPr>
        <w:t>в размере 11 294 272,4</w:t>
      </w:r>
      <w:r w:rsidR="00274DB2" w:rsidRPr="00FA32A3">
        <w:rPr>
          <w:rFonts w:ascii="Times New Roman" w:eastAsia="Times New Roman" w:hAnsi="Times New Roman" w:cs="Times New Roman"/>
          <w:sz w:val="28"/>
          <w:szCs w:val="28"/>
        </w:rPr>
        <w:t xml:space="preserve"> тыс. </w:t>
      </w:r>
      <w:r w:rsidR="0019540B" w:rsidRPr="00FA32A3">
        <w:rPr>
          <w:rFonts w:ascii="Times New Roman" w:eastAsia="Times New Roman" w:hAnsi="Times New Roman" w:cs="Times New Roman"/>
          <w:sz w:val="28"/>
          <w:szCs w:val="28"/>
        </w:rPr>
        <w:t xml:space="preserve">рублей, на 2021 год </w:t>
      </w:r>
      <w:r w:rsidR="00500E55" w:rsidRPr="00FA32A3">
        <w:rPr>
          <w:rFonts w:ascii="Times New Roman" w:eastAsia="Times New Roman" w:hAnsi="Times New Roman" w:cs="Times New Roman"/>
          <w:sz w:val="28"/>
          <w:szCs w:val="28"/>
        </w:rPr>
        <w:t xml:space="preserve">– </w:t>
      </w:r>
      <w:r w:rsidR="0019540B" w:rsidRPr="00FA32A3">
        <w:rPr>
          <w:rFonts w:ascii="Times New Roman" w:eastAsia="Times New Roman" w:hAnsi="Times New Roman" w:cs="Times New Roman"/>
          <w:sz w:val="28"/>
          <w:szCs w:val="28"/>
        </w:rPr>
        <w:t>в размере 10 643 820,4</w:t>
      </w:r>
      <w:r w:rsidR="00274DB2" w:rsidRPr="00FA32A3">
        <w:rPr>
          <w:rFonts w:ascii="Times New Roman" w:eastAsia="Times New Roman" w:hAnsi="Times New Roman" w:cs="Times New Roman"/>
          <w:sz w:val="28"/>
          <w:szCs w:val="28"/>
        </w:rPr>
        <w:t xml:space="preserve"> тыс. </w:t>
      </w:r>
      <w:r w:rsidR="0019540B" w:rsidRPr="00FA32A3">
        <w:rPr>
          <w:rFonts w:ascii="Times New Roman" w:eastAsia="Times New Roman" w:hAnsi="Times New Roman" w:cs="Times New Roman"/>
          <w:sz w:val="28"/>
          <w:szCs w:val="28"/>
        </w:rPr>
        <w:t>рублей; прочие безвозмездные поступления на 2019 год в размере 232 522,1</w:t>
      </w:r>
      <w:r w:rsidR="00274DB2" w:rsidRPr="00FA32A3">
        <w:rPr>
          <w:rFonts w:ascii="Times New Roman" w:eastAsia="Times New Roman" w:hAnsi="Times New Roman" w:cs="Times New Roman"/>
          <w:sz w:val="28"/>
          <w:szCs w:val="28"/>
        </w:rPr>
        <w:t xml:space="preserve"> тыс. </w:t>
      </w:r>
      <w:r w:rsidR="0019540B" w:rsidRPr="00FA32A3">
        <w:rPr>
          <w:rFonts w:ascii="Times New Roman" w:eastAsia="Times New Roman" w:hAnsi="Times New Roman" w:cs="Times New Roman"/>
          <w:sz w:val="28"/>
          <w:szCs w:val="28"/>
        </w:rPr>
        <w:t>ру</w:t>
      </w:r>
      <w:r w:rsidR="0019540B" w:rsidRPr="00FA32A3">
        <w:rPr>
          <w:rFonts w:ascii="Times New Roman" w:eastAsia="Times New Roman" w:hAnsi="Times New Roman" w:cs="Times New Roman"/>
          <w:sz w:val="28"/>
          <w:szCs w:val="28"/>
        </w:rPr>
        <w:t>б</w:t>
      </w:r>
      <w:r w:rsidR="0019540B" w:rsidRPr="00FA32A3">
        <w:rPr>
          <w:rFonts w:ascii="Times New Roman" w:eastAsia="Times New Roman" w:hAnsi="Times New Roman" w:cs="Times New Roman"/>
          <w:sz w:val="28"/>
          <w:szCs w:val="28"/>
        </w:rPr>
        <w:t>лей, на 2020 год</w:t>
      </w:r>
      <w:r w:rsidR="00500E55" w:rsidRPr="00FA32A3">
        <w:rPr>
          <w:rFonts w:ascii="Times New Roman" w:eastAsia="Times New Roman" w:hAnsi="Times New Roman" w:cs="Times New Roman"/>
          <w:sz w:val="28"/>
          <w:szCs w:val="28"/>
        </w:rPr>
        <w:t xml:space="preserve"> –</w:t>
      </w:r>
      <w:r w:rsidR="0019540B" w:rsidRPr="00FA32A3">
        <w:rPr>
          <w:rFonts w:ascii="Times New Roman" w:eastAsia="Times New Roman" w:hAnsi="Times New Roman" w:cs="Times New Roman"/>
          <w:sz w:val="28"/>
          <w:szCs w:val="28"/>
        </w:rPr>
        <w:t xml:space="preserve"> в размере 272 085,2</w:t>
      </w:r>
      <w:r w:rsidR="00274DB2" w:rsidRPr="00FA32A3">
        <w:rPr>
          <w:rFonts w:ascii="Times New Roman" w:eastAsia="Times New Roman" w:hAnsi="Times New Roman" w:cs="Times New Roman"/>
          <w:sz w:val="28"/>
          <w:szCs w:val="28"/>
        </w:rPr>
        <w:t xml:space="preserve"> тыс. </w:t>
      </w:r>
      <w:r w:rsidR="0019540B" w:rsidRPr="00FA32A3">
        <w:rPr>
          <w:rFonts w:ascii="Times New Roman" w:eastAsia="Times New Roman" w:hAnsi="Times New Roman" w:cs="Times New Roman"/>
          <w:sz w:val="28"/>
          <w:szCs w:val="28"/>
        </w:rPr>
        <w:t xml:space="preserve">рублей, на 2021 год </w:t>
      </w:r>
      <w:r w:rsidR="00500E55" w:rsidRPr="00FA32A3">
        <w:rPr>
          <w:rFonts w:ascii="Times New Roman" w:eastAsia="Times New Roman" w:hAnsi="Times New Roman" w:cs="Times New Roman"/>
          <w:sz w:val="28"/>
          <w:szCs w:val="28"/>
        </w:rPr>
        <w:t xml:space="preserve">– </w:t>
      </w:r>
      <w:r w:rsidR="0019540B" w:rsidRPr="00FA32A3">
        <w:rPr>
          <w:rFonts w:ascii="Times New Roman" w:eastAsia="Times New Roman" w:hAnsi="Times New Roman" w:cs="Times New Roman"/>
          <w:sz w:val="28"/>
          <w:szCs w:val="28"/>
        </w:rPr>
        <w:t>в размере 269 775,4</w:t>
      </w:r>
      <w:r w:rsidR="00274DB2" w:rsidRPr="00FA32A3">
        <w:rPr>
          <w:rFonts w:ascii="Times New Roman" w:eastAsia="Times New Roman" w:hAnsi="Times New Roman" w:cs="Times New Roman"/>
          <w:sz w:val="28"/>
          <w:szCs w:val="28"/>
        </w:rPr>
        <w:t xml:space="preserve"> тыс. </w:t>
      </w:r>
      <w:r w:rsidR="0019540B" w:rsidRPr="00FA32A3">
        <w:rPr>
          <w:rFonts w:ascii="Times New Roman" w:eastAsia="Times New Roman" w:hAnsi="Times New Roman" w:cs="Times New Roman"/>
          <w:sz w:val="28"/>
          <w:szCs w:val="28"/>
        </w:rPr>
        <w:t>рублей</w:t>
      </w:r>
      <w:r w:rsidR="0019540B" w:rsidRPr="00FA32A3">
        <w:rPr>
          <w:rFonts w:ascii="Times New Roman" w:eastAsia="Times New Roman" w:hAnsi="Times New Roman" w:cs="Times New Roman"/>
          <w:bCs/>
          <w:sz w:val="28"/>
          <w:szCs w:val="24"/>
        </w:rPr>
        <w:t xml:space="preserve">. </w:t>
      </w:r>
    </w:p>
    <w:p w:rsidR="0019540B" w:rsidRPr="00FA32A3" w:rsidRDefault="0019540B" w:rsidP="00FC79AD">
      <w:pPr>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bCs/>
          <w:sz w:val="28"/>
          <w:szCs w:val="24"/>
        </w:rPr>
        <w:t xml:space="preserve">По сравнению с </w:t>
      </w:r>
      <w:r w:rsidRPr="00FA32A3">
        <w:rPr>
          <w:rFonts w:ascii="Times New Roman" w:eastAsia="Times New Roman" w:hAnsi="Times New Roman" w:cs="Times New Roman"/>
          <w:sz w:val="28"/>
          <w:szCs w:val="28"/>
        </w:rPr>
        <w:t xml:space="preserve">ожидаемым исполнением областного бюджета за 2018 год </w:t>
      </w:r>
      <w:r w:rsidRPr="00FA32A3">
        <w:rPr>
          <w:rFonts w:ascii="Times New Roman" w:eastAsia="Times New Roman" w:hAnsi="Times New Roman" w:cs="Times New Roman"/>
          <w:bCs/>
          <w:sz w:val="28"/>
          <w:szCs w:val="24"/>
        </w:rPr>
        <w:t>(17 813 920,3</w:t>
      </w:r>
      <w:r w:rsidR="00274DB2" w:rsidRPr="00FA32A3">
        <w:rPr>
          <w:rFonts w:ascii="Times New Roman" w:eastAsia="Times New Roman" w:hAnsi="Times New Roman" w:cs="Times New Roman"/>
          <w:bCs/>
          <w:sz w:val="28"/>
          <w:szCs w:val="24"/>
        </w:rPr>
        <w:t xml:space="preserve"> тыс. </w:t>
      </w:r>
      <w:r w:rsidRPr="00FA32A3">
        <w:rPr>
          <w:rFonts w:ascii="Times New Roman" w:eastAsia="Times New Roman" w:hAnsi="Times New Roman" w:cs="Times New Roman"/>
          <w:bCs/>
          <w:sz w:val="28"/>
          <w:szCs w:val="24"/>
        </w:rPr>
        <w:t>рублей) размер безвозмездных поступлений пр</w:t>
      </w:r>
      <w:r w:rsidRPr="00FA32A3">
        <w:rPr>
          <w:rFonts w:ascii="Times New Roman" w:eastAsia="Times New Roman" w:hAnsi="Times New Roman" w:cs="Times New Roman"/>
          <w:bCs/>
          <w:sz w:val="28"/>
          <w:szCs w:val="24"/>
        </w:rPr>
        <w:t>е</w:t>
      </w:r>
      <w:r w:rsidRPr="00FA32A3">
        <w:rPr>
          <w:rFonts w:ascii="Times New Roman" w:eastAsia="Times New Roman" w:hAnsi="Times New Roman" w:cs="Times New Roman"/>
          <w:bCs/>
          <w:sz w:val="28"/>
          <w:szCs w:val="24"/>
        </w:rPr>
        <w:t xml:space="preserve">дусмотрен на 2019 год ниже </w:t>
      </w:r>
      <w:r w:rsidRPr="00FA32A3">
        <w:rPr>
          <w:rFonts w:ascii="Times New Roman" w:eastAsia="Times New Roman" w:hAnsi="Times New Roman" w:cs="Times New Roman"/>
          <w:sz w:val="28"/>
          <w:szCs w:val="28"/>
        </w:rPr>
        <w:t>на 3 725 102,6</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(на 26,4%).</w:t>
      </w:r>
    </w:p>
    <w:p w:rsidR="0019540B" w:rsidRPr="00FA32A3" w:rsidRDefault="0019540B" w:rsidP="00FC79AD">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0"/>
        </w:rPr>
      </w:pPr>
      <w:r w:rsidRPr="00FA32A3">
        <w:rPr>
          <w:rFonts w:ascii="Times New Roman" w:eastAsia="Times New Roman" w:hAnsi="Times New Roman" w:cs="Times New Roman"/>
          <w:bCs/>
          <w:sz w:val="28"/>
          <w:szCs w:val="20"/>
        </w:rPr>
        <w:t>В представленном для экспертизы Законопроекте бюджетные назнач</w:t>
      </w:r>
      <w:r w:rsidRPr="00FA32A3">
        <w:rPr>
          <w:rFonts w:ascii="Times New Roman" w:eastAsia="Times New Roman" w:hAnsi="Times New Roman" w:cs="Times New Roman"/>
          <w:bCs/>
          <w:sz w:val="28"/>
          <w:szCs w:val="20"/>
        </w:rPr>
        <w:t>е</w:t>
      </w:r>
      <w:r w:rsidRPr="00FA32A3">
        <w:rPr>
          <w:rFonts w:ascii="Times New Roman" w:eastAsia="Times New Roman" w:hAnsi="Times New Roman" w:cs="Times New Roman"/>
          <w:bCs/>
          <w:sz w:val="28"/>
          <w:szCs w:val="20"/>
        </w:rPr>
        <w:t>ния по разделу «Безвозмездные поступления» в основном сформированы на основании ассигнований, отраженных в таблицах приложения 33 «Р</w:t>
      </w:r>
      <w:r w:rsidRPr="00FA32A3">
        <w:rPr>
          <w:rFonts w:ascii="Times New Roman" w:eastAsia="Times New Roman" w:hAnsi="Times New Roman" w:cs="Times New Roman"/>
          <w:sz w:val="28"/>
          <w:szCs w:val="28"/>
        </w:rPr>
        <w:t>аспред</w:t>
      </w:r>
      <w:r w:rsidRPr="00FA32A3">
        <w:rPr>
          <w:rFonts w:ascii="Times New Roman" w:eastAsia="Times New Roman" w:hAnsi="Times New Roman" w:cs="Times New Roman"/>
          <w:sz w:val="28"/>
          <w:szCs w:val="28"/>
        </w:rPr>
        <w:t>е</w:t>
      </w:r>
      <w:r w:rsidRPr="00FA32A3">
        <w:rPr>
          <w:rFonts w:ascii="Times New Roman" w:eastAsia="Times New Roman" w:hAnsi="Times New Roman" w:cs="Times New Roman"/>
          <w:sz w:val="28"/>
          <w:szCs w:val="28"/>
        </w:rPr>
        <w:t>ление межбюджетных трансфертов бюджетам субъектов Российской Фед</w:t>
      </w:r>
      <w:r w:rsidRPr="00FA32A3">
        <w:rPr>
          <w:rFonts w:ascii="Times New Roman" w:eastAsia="Times New Roman" w:hAnsi="Times New Roman" w:cs="Times New Roman"/>
          <w:sz w:val="28"/>
          <w:szCs w:val="28"/>
        </w:rPr>
        <w:t>е</w:t>
      </w:r>
      <w:r w:rsidRPr="00FA32A3">
        <w:rPr>
          <w:rFonts w:ascii="Times New Roman" w:eastAsia="Times New Roman" w:hAnsi="Times New Roman" w:cs="Times New Roman"/>
          <w:sz w:val="28"/>
          <w:szCs w:val="28"/>
        </w:rPr>
        <w:t xml:space="preserve">рации» проекта </w:t>
      </w:r>
      <w:r w:rsidRPr="00FA32A3">
        <w:rPr>
          <w:rFonts w:ascii="Times New Roman" w:eastAsia="Times New Roman" w:hAnsi="Times New Roman" w:cs="Times New Roman"/>
          <w:bCs/>
          <w:sz w:val="28"/>
          <w:szCs w:val="20"/>
        </w:rPr>
        <w:t xml:space="preserve">Закона о федеральном бюджете на 2019 год. </w:t>
      </w:r>
    </w:p>
    <w:p w:rsidR="0019540B" w:rsidRPr="00FA32A3" w:rsidRDefault="0019540B" w:rsidP="00FC79AD">
      <w:pPr>
        <w:widowControl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 xml:space="preserve">Объем безвозмездных поступлений от других бюджетов бюджетной системы Российской Федерации состоит из </w:t>
      </w:r>
      <w:r w:rsidRPr="00FA32A3">
        <w:rPr>
          <w:rFonts w:ascii="Times New Roman" w:eastAsia="Times New Roman" w:hAnsi="Times New Roman" w:cs="Times New Roman"/>
          <w:b/>
          <w:sz w:val="28"/>
          <w:szCs w:val="28"/>
        </w:rPr>
        <w:t xml:space="preserve">дотаций, субсидий, субвенций, иных межбюджетных трансфертов </w:t>
      </w:r>
      <w:r w:rsidRPr="00FA32A3">
        <w:rPr>
          <w:rFonts w:ascii="Times New Roman" w:eastAsia="Times New Roman" w:hAnsi="Times New Roman" w:cs="Times New Roman"/>
          <w:sz w:val="28"/>
          <w:szCs w:val="28"/>
        </w:rPr>
        <w:t>бюджетам субъектов Российской Фед</w:t>
      </w:r>
      <w:r w:rsidRPr="00FA32A3">
        <w:rPr>
          <w:rFonts w:ascii="Times New Roman" w:eastAsia="Times New Roman" w:hAnsi="Times New Roman" w:cs="Times New Roman"/>
          <w:sz w:val="28"/>
          <w:szCs w:val="28"/>
        </w:rPr>
        <w:t>е</w:t>
      </w:r>
      <w:r w:rsidRPr="00FA32A3">
        <w:rPr>
          <w:rFonts w:ascii="Times New Roman" w:eastAsia="Times New Roman" w:hAnsi="Times New Roman" w:cs="Times New Roman"/>
          <w:sz w:val="28"/>
          <w:szCs w:val="28"/>
        </w:rPr>
        <w:t>рации,</w:t>
      </w:r>
      <w:r w:rsidRPr="00FA32A3">
        <w:rPr>
          <w:rFonts w:ascii="Times New Roman" w:eastAsia="Times New Roman" w:hAnsi="Times New Roman" w:cs="Times New Roman"/>
          <w:b/>
          <w:sz w:val="28"/>
          <w:szCs w:val="28"/>
        </w:rPr>
        <w:t xml:space="preserve"> </w:t>
      </w:r>
      <w:r w:rsidRPr="00FA32A3">
        <w:rPr>
          <w:rFonts w:ascii="Times New Roman" w:eastAsia="Times New Roman" w:hAnsi="Times New Roman" w:cs="Times New Roman"/>
          <w:sz w:val="28"/>
          <w:szCs w:val="28"/>
        </w:rPr>
        <w:t>из них:</w:t>
      </w:r>
    </w:p>
    <w:p w:rsidR="0019540B" w:rsidRPr="00FA32A3" w:rsidRDefault="0019540B" w:rsidP="00FC79AD">
      <w:pPr>
        <w:widowControl w:val="0"/>
        <w:spacing w:after="0" w:line="240" w:lineRule="auto"/>
        <w:ind w:firstLine="709"/>
        <w:jc w:val="both"/>
        <w:rPr>
          <w:rFonts w:ascii="Times New Roman" w:eastAsia="Times New Roman" w:hAnsi="Times New Roman" w:cs="Times New Roman"/>
          <w:sz w:val="28"/>
          <w:szCs w:val="28"/>
        </w:rPr>
      </w:pPr>
      <w:proofErr w:type="gramStart"/>
      <w:r w:rsidRPr="00FA32A3">
        <w:rPr>
          <w:rFonts w:ascii="Times New Roman" w:eastAsia="Times New Roman" w:hAnsi="Times New Roman" w:cs="Times New Roman"/>
          <w:sz w:val="28"/>
          <w:szCs w:val="28"/>
        </w:rPr>
        <w:t>по коду дохода</w:t>
      </w:r>
      <w:r w:rsidRPr="00FA32A3">
        <w:rPr>
          <w:rFonts w:ascii="Times New Roman" w:eastAsia="Times New Roman" w:hAnsi="Times New Roman" w:cs="Times New Roman"/>
          <w:b/>
          <w:i/>
          <w:sz w:val="28"/>
          <w:szCs w:val="28"/>
        </w:rPr>
        <w:t xml:space="preserve"> «Дотации бюджетам субъектов Российской Фед</w:t>
      </w:r>
      <w:r w:rsidRPr="00FA32A3">
        <w:rPr>
          <w:rFonts w:ascii="Times New Roman" w:eastAsia="Times New Roman" w:hAnsi="Times New Roman" w:cs="Times New Roman"/>
          <w:b/>
          <w:i/>
          <w:sz w:val="28"/>
          <w:szCs w:val="28"/>
        </w:rPr>
        <w:t>е</w:t>
      </w:r>
      <w:r w:rsidRPr="00FA32A3">
        <w:rPr>
          <w:rFonts w:ascii="Times New Roman" w:eastAsia="Times New Roman" w:hAnsi="Times New Roman" w:cs="Times New Roman"/>
          <w:b/>
          <w:i/>
          <w:sz w:val="28"/>
          <w:szCs w:val="28"/>
        </w:rPr>
        <w:t>рации и муниципальных образований»</w:t>
      </w:r>
      <w:r w:rsidRPr="00FA32A3">
        <w:rPr>
          <w:rFonts w:ascii="Times New Roman" w:eastAsia="Times New Roman" w:hAnsi="Times New Roman" w:cs="Times New Roman"/>
          <w:sz w:val="28"/>
          <w:szCs w:val="28"/>
        </w:rPr>
        <w:t xml:space="preserve"> </w:t>
      </w:r>
      <w:r w:rsidRPr="00FA32A3">
        <w:rPr>
          <w:rFonts w:ascii="Times New Roman" w:eastAsia="Times New Roman" w:hAnsi="Times New Roman" w:cs="Times New Roman"/>
          <w:bCs/>
          <w:sz w:val="28"/>
          <w:szCs w:val="20"/>
        </w:rPr>
        <w:t>бюджетные назначения сформиров</w:t>
      </w:r>
      <w:r w:rsidRPr="00FA32A3">
        <w:rPr>
          <w:rFonts w:ascii="Times New Roman" w:eastAsia="Times New Roman" w:hAnsi="Times New Roman" w:cs="Times New Roman"/>
          <w:bCs/>
          <w:sz w:val="28"/>
          <w:szCs w:val="20"/>
        </w:rPr>
        <w:t>а</w:t>
      </w:r>
      <w:r w:rsidRPr="00FA32A3">
        <w:rPr>
          <w:rFonts w:ascii="Times New Roman" w:eastAsia="Times New Roman" w:hAnsi="Times New Roman" w:cs="Times New Roman"/>
          <w:bCs/>
          <w:sz w:val="28"/>
          <w:szCs w:val="20"/>
        </w:rPr>
        <w:t>ны исходя из данных приложения 33 «Р</w:t>
      </w:r>
      <w:r w:rsidRPr="00FA32A3">
        <w:rPr>
          <w:rFonts w:ascii="Times New Roman" w:eastAsia="Times New Roman" w:hAnsi="Times New Roman" w:cs="Times New Roman"/>
          <w:sz w:val="28"/>
          <w:szCs w:val="28"/>
        </w:rPr>
        <w:t>аспределение межбюджетных тран</w:t>
      </w:r>
      <w:r w:rsidRPr="00FA32A3">
        <w:rPr>
          <w:rFonts w:ascii="Times New Roman" w:eastAsia="Times New Roman" w:hAnsi="Times New Roman" w:cs="Times New Roman"/>
          <w:sz w:val="28"/>
          <w:szCs w:val="28"/>
        </w:rPr>
        <w:t>с</w:t>
      </w:r>
      <w:r w:rsidRPr="00FA32A3">
        <w:rPr>
          <w:rFonts w:ascii="Times New Roman" w:eastAsia="Times New Roman" w:hAnsi="Times New Roman" w:cs="Times New Roman"/>
          <w:sz w:val="28"/>
          <w:szCs w:val="28"/>
        </w:rPr>
        <w:t xml:space="preserve">фертов бюджетам субъектов Российской Федерации» проекта </w:t>
      </w:r>
      <w:r w:rsidRPr="00FA32A3">
        <w:rPr>
          <w:rFonts w:ascii="Times New Roman" w:eastAsia="Times New Roman" w:hAnsi="Times New Roman" w:cs="Times New Roman"/>
          <w:bCs/>
          <w:sz w:val="28"/>
          <w:szCs w:val="20"/>
        </w:rPr>
        <w:t>Закона о фед</w:t>
      </w:r>
      <w:r w:rsidRPr="00FA32A3">
        <w:rPr>
          <w:rFonts w:ascii="Times New Roman" w:eastAsia="Times New Roman" w:hAnsi="Times New Roman" w:cs="Times New Roman"/>
          <w:bCs/>
          <w:sz w:val="28"/>
          <w:szCs w:val="20"/>
        </w:rPr>
        <w:t>е</w:t>
      </w:r>
      <w:r w:rsidRPr="00FA32A3">
        <w:rPr>
          <w:rFonts w:ascii="Times New Roman" w:eastAsia="Times New Roman" w:hAnsi="Times New Roman" w:cs="Times New Roman"/>
          <w:bCs/>
          <w:sz w:val="28"/>
          <w:szCs w:val="20"/>
        </w:rPr>
        <w:t>ральном бюджете на 2019 год</w:t>
      </w:r>
      <w:r w:rsidRPr="00FA32A3">
        <w:rPr>
          <w:rFonts w:ascii="Times New Roman" w:eastAsia="Times New Roman" w:hAnsi="Times New Roman" w:cs="Times New Roman"/>
          <w:sz w:val="28"/>
          <w:szCs w:val="28"/>
        </w:rPr>
        <w:t xml:space="preserve"> в общей сумме 4 625 662,2</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на 2020</w:t>
      </w:r>
      <w:r w:rsidR="00F24077" w:rsidRPr="00FA32A3">
        <w:rPr>
          <w:rFonts w:ascii="Times New Roman" w:eastAsia="Times New Roman" w:hAnsi="Times New Roman" w:cs="Times New Roman"/>
          <w:sz w:val="28"/>
          <w:szCs w:val="28"/>
        </w:rPr>
        <w:t> </w:t>
      </w:r>
      <w:r w:rsidRPr="00FA32A3">
        <w:rPr>
          <w:rFonts w:ascii="Times New Roman" w:eastAsia="Times New Roman" w:hAnsi="Times New Roman" w:cs="Times New Roman"/>
          <w:sz w:val="28"/>
          <w:szCs w:val="28"/>
        </w:rPr>
        <w:t>год в сумме 2 887 411,8</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на 2021</w:t>
      </w:r>
      <w:r w:rsidR="00EA3074" w:rsidRPr="00FA32A3">
        <w:rPr>
          <w:rFonts w:ascii="Times New Roman" w:eastAsia="Times New Roman" w:hAnsi="Times New Roman" w:cs="Times New Roman"/>
          <w:sz w:val="28"/>
          <w:szCs w:val="28"/>
        </w:rPr>
        <w:t> </w:t>
      </w:r>
      <w:r w:rsidRPr="00FA32A3">
        <w:rPr>
          <w:rFonts w:ascii="Times New Roman" w:eastAsia="Times New Roman" w:hAnsi="Times New Roman" w:cs="Times New Roman"/>
          <w:sz w:val="28"/>
          <w:szCs w:val="28"/>
        </w:rPr>
        <w:t>год в сумме 2 707 760,0</w:t>
      </w:r>
      <w:proofErr w:type="gramEnd"/>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из них на 2019 год:</w:t>
      </w:r>
    </w:p>
    <w:p w:rsidR="0019540B" w:rsidRPr="00FA32A3" w:rsidRDefault="0019540B" w:rsidP="00FC79AD">
      <w:pPr>
        <w:spacing w:after="0" w:line="240" w:lineRule="auto"/>
        <w:ind w:firstLine="709"/>
        <w:contextualSpacing/>
        <w:jc w:val="both"/>
        <w:rPr>
          <w:rFonts w:ascii="Times New Roman" w:eastAsia="Times New Roman" w:hAnsi="Times New Roman" w:cs="Times New Roman"/>
          <w:sz w:val="28"/>
          <w:szCs w:val="28"/>
        </w:rPr>
      </w:pPr>
      <w:r w:rsidRPr="00FA32A3">
        <w:rPr>
          <w:rFonts w:ascii="Times New Roman" w:eastAsia="Times New Roman" w:hAnsi="Times New Roman" w:cs="Times New Roman"/>
          <w:i/>
          <w:sz w:val="28"/>
          <w:szCs w:val="28"/>
        </w:rPr>
        <w:lastRenderedPageBreak/>
        <w:t>- дотации на выравнивание бюджетной обеспеченности</w:t>
      </w:r>
      <w:r w:rsidRPr="00FA32A3">
        <w:rPr>
          <w:rFonts w:ascii="Times New Roman" w:eastAsia="Times New Roman" w:hAnsi="Times New Roman" w:cs="Times New Roman"/>
          <w:sz w:val="28"/>
          <w:szCs w:val="28"/>
        </w:rPr>
        <w:t xml:space="preserve"> предусмотр</w:t>
      </w:r>
      <w:r w:rsidRPr="00FA32A3">
        <w:rPr>
          <w:rFonts w:ascii="Times New Roman" w:eastAsia="Times New Roman" w:hAnsi="Times New Roman" w:cs="Times New Roman"/>
          <w:sz w:val="28"/>
          <w:szCs w:val="28"/>
        </w:rPr>
        <w:t>е</w:t>
      </w:r>
      <w:r w:rsidRPr="00FA32A3">
        <w:rPr>
          <w:rFonts w:ascii="Times New Roman" w:eastAsia="Times New Roman" w:hAnsi="Times New Roman" w:cs="Times New Roman"/>
          <w:sz w:val="28"/>
          <w:szCs w:val="28"/>
        </w:rPr>
        <w:t>ны в размере 4 570 230,2</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(таблица 86 приложения 33</w:t>
      </w:r>
      <w:r w:rsidR="00EA3074" w:rsidRPr="00FA32A3">
        <w:rPr>
          <w:rFonts w:ascii="Times New Roman" w:eastAsia="Times New Roman" w:hAnsi="Times New Roman" w:cs="Times New Roman"/>
          <w:sz w:val="28"/>
          <w:szCs w:val="28"/>
        </w:rPr>
        <w:t> </w:t>
      </w:r>
      <w:r w:rsidR="00500E55" w:rsidRPr="00FA32A3">
        <w:rPr>
          <w:rFonts w:ascii="Times New Roman" w:eastAsia="Times New Roman" w:hAnsi="Times New Roman" w:cs="Times New Roman"/>
          <w:sz w:val="28"/>
          <w:szCs w:val="28"/>
        </w:rPr>
        <w:t xml:space="preserve"> к </w:t>
      </w:r>
      <w:r w:rsidRPr="00FA32A3">
        <w:rPr>
          <w:rFonts w:ascii="Times New Roman" w:eastAsia="Times New Roman" w:hAnsi="Times New Roman" w:cs="Times New Roman"/>
          <w:sz w:val="28"/>
          <w:szCs w:val="28"/>
        </w:rPr>
        <w:t>Закону о федеральном бюджете на 2019 год), или на 15,0% больше бюджетных назн</w:t>
      </w:r>
      <w:r w:rsidRPr="00FA32A3">
        <w:rPr>
          <w:rFonts w:ascii="Times New Roman" w:eastAsia="Times New Roman" w:hAnsi="Times New Roman" w:cs="Times New Roman"/>
          <w:sz w:val="28"/>
          <w:szCs w:val="28"/>
        </w:rPr>
        <w:t>а</w:t>
      </w:r>
      <w:r w:rsidRPr="00FA32A3">
        <w:rPr>
          <w:rFonts w:ascii="Times New Roman" w:eastAsia="Times New Roman" w:hAnsi="Times New Roman" w:cs="Times New Roman"/>
          <w:sz w:val="28"/>
          <w:szCs w:val="28"/>
        </w:rPr>
        <w:t>чений утвержденных в областном бюджете на 2018 год в размере 3 974 113,2</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 xml:space="preserve">рублей. </w:t>
      </w:r>
      <w:proofErr w:type="gramStart"/>
      <w:r w:rsidRPr="00FA32A3">
        <w:rPr>
          <w:rFonts w:ascii="Times New Roman" w:eastAsia="Times New Roman" w:hAnsi="Times New Roman" w:cs="Times New Roman"/>
          <w:sz w:val="28"/>
          <w:szCs w:val="28"/>
        </w:rPr>
        <w:t>Согласно пояснительной записке к проекту фед</w:t>
      </w:r>
      <w:r w:rsidRPr="00FA32A3">
        <w:rPr>
          <w:rFonts w:ascii="Times New Roman" w:eastAsia="Times New Roman" w:hAnsi="Times New Roman" w:cs="Times New Roman"/>
          <w:sz w:val="28"/>
          <w:szCs w:val="28"/>
        </w:rPr>
        <w:t>е</w:t>
      </w:r>
      <w:r w:rsidRPr="00FA32A3">
        <w:rPr>
          <w:rFonts w:ascii="Times New Roman" w:eastAsia="Times New Roman" w:hAnsi="Times New Roman" w:cs="Times New Roman"/>
          <w:sz w:val="28"/>
          <w:szCs w:val="28"/>
        </w:rPr>
        <w:t>рального закона о бюджете на 2019 год, увеличение дотаций на выравнив</w:t>
      </w:r>
      <w:r w:rsidRPr="00FA32A3">
        <w:rPr>
          <w:rFonts w:ascii="Times New Roman" w:eastAsia="Times New Roman" w:hAnsi="Times New Roman" w:cs="Times New Roman"/>
          <w:sz w:val="28"/>
          <w:szCs w:val="28"/>
        </w:rPr>
        <w:t>а</w:t>
      </w:r>
      <w:r w:rsidRPr="00FA32A3">
        <w:rPr>
          <w:rFonts w:ascii="Times New Roman" w:eastAsia="Times New Roman" w:hAnsi="Times New Roman" w:cs="Times New Roman"/>
          <w:sz w:val="28"/>
          <w:szCs w:val="28"/>
        </w:rPr>
        <w:t>ние бюджетной обеспеченности связано с уточнением прогнозного объема прироста 1 процентного пункта налога на прибыль, централизованного в ф</w:t>
      </w:r>
      <w:r w:rsidRPr="00FA32A3">
        <w:rPr>
          <w:rFonts w:ascii="Times New Roman" w:eastAsia="Times New Roman" w:hAnsi="Times New Roman" w:cs="Times New Roman"/>
          <w:sz w:val="28"/>
          <w:szCs w:val="28"/>
        </w:rPr>
        <w:t>е</w:t>
      </w:r>
      <w:r w:rsidRPr="00FA32A3">
        <w:rPr>
          <w:rFonts w:ascii="Times New Roman" w:eastAsia="Times New Roman" w:hAnsi="Times New Roman" w:cs="Times New Roman"/>
          <w:sz w:val="28"/>
          <w:szCs w:val="28"/>
        </w:rPr>
        <w:t>деральный бюджет, а также в связи с перераспределением бюджетных асси</w:t>
      </w:r>
      <w:r w:rsidRPr="00FA32A3">
        <w:rPr>
          <w:rFonts w:ascii="Times New Roman" w:eastAsia="Times New Roman" w:hAnsi="Times New Roman" w:cs="Times New Roman"/>
          <w:sz w:val="28"/>
          <w:szCs w:val="28"/>
        </w:rPr>
        <w:t>г</w:t>
      </w:r>
      <w:r w:rsidRPr="00FA32A3">
        <w:rPr>
          <w:rFonts w:ascii="Times New Roman" w:eastAsia="Times New Roman" w:hAnsi="Times New Roman" w:cs="Times New Roman"/>
          <w:sz w:val="28"/>
          <w:szCs w:val="28"/>
        </w:rPr>
        <w:t>нований с дотаций на поддержку мер по обеспечению сбалансированности бюджетов.</w:t>
      </w:r>
      <w:proofErr w:type="gramEnd"/>
      <w:r w:rsidRPr="00FA32A3">
        <w:rPr>
          <w:rFonts w:ascii="Times New Roman" w:eastAsia="Times New Roman" w:hAnsi="Times New Roman" w:cs="Times New Roman"/>
          <w:sz w:val="28"/>
          <w:szCs w:val="28"/>
        </w:rPr>
        <w:t xml:space="preserve"> Предоставление дотаций на выравнивание бюджетной обеспече</w:t>
      </w:r>
      <w:r w:rsidRPr="00FA32A3">
        <w:rPr>
          <w:rFonts w:ascii="Times New Roman" w:eastAsia="Times New Roman" w:hAnsi="Times New Roman" w:cs="Times New Roman"/>
          <w:sz w:val="28"/>
          <w:szCs w:val="28"/>
        </w:rPr>
        <w:t>н</w:t>
      </w:r>
      <w:r w:rsidRPr="00FA32A3">
        <w:rPr>
          <w:rFonts w:ascii="Times New Roman" w:eastAsia="Times New Roman" w:hAnsi="Times New Roman" w:cs="Times New Roman"/>
          <w:sz w:val="28"/>
          <w:szCs w:val="28"/>
        </w:rPr>
        <w:t xml:space="preserve">ности учитывает результаты </w:t>
      </w:r>
      <w:proofErr w:type="gramStart"/>
      <w:r w:rsidRPr="00FA32A3">
        <w:rPr>
          <w:rFonts w:ascii="Times New Roman" w:eastAsia="Times New Roman" w:hAnsi="Times New Roman" w:cs="Times New Roman"/>
          <w:sz w:val="28"/>
          <w:szCs w:val="28"/>
        </w:rPr>
        <w:t>инвентаризации расходных обязательств орг</w:t>
      </w:r>
      <w:r w:rsidRPr="00FA32A3">
        <w:rPr>
          <w:rFonts w:ascii="Times New Roman" w:eastAsia="Times New Roman" w:hAnsi="Times New Roman" w:cs="Times New Roman"/>
          <w:sz w:val="28"/>
          <w:szCs w:val="28"/>
        </w:rPr>
        <w:t>а</w:t>
      </w:r>
      <w:r w:rsidRPr="00FA32A3">
        <w:rPr>
          <w:rFonts w:ascii="Times New Roman" w:eastAsia="Times New Roman" w:hAnsi="Times New Roman" w:cs="Times New Roman"/>
          <w:sz w:val="28"/>
          <w:szCs w:val="28"/>
        </w:rPr>
        <w:t>нов государственной власти субъектов Российской Федерации</w:t>
      </w:r>
      <w:proofErr w:type="gramEnd"/>
      <w:r w:rsidRPr="00FA32A3">
        <w:rPr>
          <w:rFonts w:ascii="Times New Roman" w:eastAsia="Times New Roman" w:hAnsi="Times New Roman" w:cs="Times New Roman"/>
          <w:sz w:val="28"/>
          <w:szCs w:val="28"/>
        </w:rPr>
        <w:t xml:space="preserve"> и органов м</w:t>
      </w:r>
      <w:r w:rsidRPr="00FA32A3">
        <w:rPr>
          <w:rFonts w:ascii="Times New Roman" w:eastAsia="Times New Roman" w:hAnsi="Times New Roman" w:cs="Times New Roman"/>
          <w:sz w:val="28"/>
          <w:szCs w:val="28"/>
        </w:rPr>
        <w:t>е</w:t>
      </w:r>
      <w:r w:rsidRPr="00FA32A3">
        <w:rPr>
          <w:rFonts w:ascii="Times New Roman" w:eastAsia="Times New Roman" w:hAnsi="Times New Roman" w:cs="Times New Roman"/>
          <w:sz w:val="28"/>
          <w:szCs w:val="28"/>
        </w:rPr>
        <w:t>стного самоуправления по итогам 2017 года и сопровождается подписанием соглашений между субъектами Российской Федерации и Минфином России, которые предусматривают меры по социально</w:t>
      </w:r>
      <w:r w:rsidR="00500E55" w:rsidRPr="00FA32A3">
        <w:rPr>
          <w:rFonts w:ascii="Times New Roman" w:eastAsia="Times New Roman" w:hAnsi="Times New Roman" w:cs="Times New Roman"/>
          <w:sz w:val="28"/>
          <w:szCs w:val="28"/>
        </w:rPr>
        <w:t>-</w:t>
      </w:r>
      <w:r w:rsidRPr="00FA32A3">
        <w:rPr>
          <w:rFonts w:ascii="Times New Roman" w:eastAsia="Times New Roman" w:hAnsi="Times New Roman" w:cs="Times New Roman"/>
          <w:sz w:val="28"/>
          <w:szCs w:val="28"/>
        </w:rPr>
        <w:t>экономическому развитию и оздоровлению государственных финансов субъектов Российской Федерации;</w:t>
      </w:r>
    </w:p>
    <w:p w:rsidR="0019540B" w:rsidRPr="00FA32A3" w:rsidRDefault="0019540B" w:rsidP="00FC79AD">
      <w:pPr>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 xml:space="preserve">- </w:t>
      </w:r>
      <w:r w:rsidRPr="00FA32A3">
        <w:rPr>
          <w:rFonts w:ascii="Times New Roman" w:eastAsia="Times New Roman" w:hAnsi="Times New Roman" w:cs="Times New Roman"/>
          <w:i/>
          <w:sz w:val="28"/>
          <w:szCs w:val="28"/>
        </w:rPr>
        <w:t>дотации бюджетам городских округов, связанные с особым реж</w:t>
      </w:r>
      <w:r w:rsidRPr="00FA32A3">
        <w:rPr>
          <w:rFonts w:ascii="Times New Roman" w:eastAsia="Times New Roman" w:hAnsi="Times New Roman" w:cs="Times New Roman"/>
          <w:i/>
          <w:sz w:val="28"/>
          <w:szCs w:val="28"/>
        </w:rPr>
        <w:t>и</w:t>
      </w:r>
      <w:r w:rsidRPr="00FA32A3">
        <w:rPr>
          <w:rFonts w:ascii="Times New Roman" w:eastAsia="Times New Roman" w:hAnsi="Times New Roman" w:cs="Times New Roman"/>
          <w:i/>
          <w:sz w:val="28"/>
          <w:szCs w:val="28"/>
        </w:rPr>
        <w:t>мом безопасного функционирования закрытых административно-территориальных образований</w:t>
      </w:r>
      <w:r w:rsidRPr="00FA32A3">
        <w:rPr>
          <w:rFonts w:ascii="Times New Roman" w:eastAsia="Times New Roman" w:hAnsi="Times New Roman" w:cs="Times New Roman"/>
          <w:sz w:val="28"/>
          <w:szCs w:val="28"/>
        </w:rPr>
        <w:t xml:space="preserve"> в размере 55 432,0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или на 2 888,0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(4,9%) меньше бюджетных назначений 2018 года (58 320,0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w:t>
      </w:r>
    </w:p>
    <w:p w:rsidR="0019540B" w:rsidRPr="00FA32A3" w:rsidRDefault="0019540B" w:rsidP="00FC79AD">
      <w:pPr>
        <w:spacing w:after="0" w:line="240" w:lineRule="auto"/>
        <w:ind w:firstLine="709"/>
        <w:jc w:val="both"/>
        <w:rPr>
          <w:rFonts w:ascii="Times New Roman" w:eastAsia="Times New Roman" w:hAnsi="Times New Roman" w:cs="Times New Roman"/>
          <w:sz w:val="28"/>
          <w:szCs w:val="28"/>
        </w:rPr>
      </w:pPr>
      <w:proofErr w:type="gramStart"/>
      <w:r w:rsidRPr="00FA32A3">
        <w:rPr>
          <w:rFonts w:ascii="Times New Roman" w:eastAsia="Times New Roman" w:hAnsi="Times New Roman" w:cs="Times New Roman"/>
          <w:sz w:val="28"/>
          <w:szCs w:val="28"/>
        </w:rPr>
        <w:t>Следует отметить, что Законом о федеральном бюджете на 2019 год предусмотрены дотации на поддержку мер по обеспечению сбалансирова</w:t>
      </w:r>
      <w:r w:rsidRPr="00FA32A3">
        <w:rPr>
          <w:rFonts w:ascii="Times New Roman" w:eastAsia="Times New Roman" w:hAnsi="Times New Roman" w:cs="Times New Roman"/>
          <w:sz w:val="28"/>
          <w:szCs w:val="28"/>
        </w:rPr>
        <w:t>н</w:t>
      </w:r>
      <w:r w:rsidRPr="00FA32A3">
        <w:rPr>
          <w:rFonts w:ascii="Times New Roman" w:eastAsia="Times New Roman" w:hAnsi="Times New Roman" w:cs="Times New Roman"/>
          <w:sz w:val="28"/>
          <w:szCs w:val="28"/>
        </w:rPr>
        <w:t>ности бюджетов субъектов Российской Федерации в общей сумме на 2019</w:t>
      </w:r>
      <w:r w:rsidR="00F24077" w:rsidRPr="00FA32A3">
        <w:rPr>
          <w:rFonts w:ascii="Times New Roman" w:eastAsia="Times New Roman" w:hAnsi="Times New Roman" w:cs="Times New Roman"/>
          <w:sz w:val="28"/>
          <w:szCs w:val="28"/>
        </w:rPr>
        <w:t> </w:t>
      </w:r>
      <w:r w:rsidRPr="00FA32A3">
        <w:rPr>
          <w:rFonts w:ascii="Times New Roman" w:eastAsia="Times New Roman" w:hAnsi="Times New Roman" w:cs="Times New Roman"/>
          <w:sz w:val="28"/>
          <w:szCs w:val="28"/>
        </w:rPr>
        <w:t>год в объеме 202 525,5 млн. рублей, на 2020 год – 186 024,0</w:t>
      </w:r>
      <w:r w:rsidR="00291493" w:rsidRPr="00FA32A3">
        <w:rPr>
          <w:rFonts w:ascii="Times New Roman" w:eastAsia="Times New Roman" w:hAnsi="Times New Roman" w:cs="Times New Roman"/>
          <w:sz w:val="28"/>
          <w:szCs w:val="28"/>
        </w:rPr>
        <w:t> </w:t>
      </w:r>
      <w:r w:rsidRPr="00FA32A3">
        <w:rPr>
          <w:rFonts w:ascii="Times New Roman" w:eastAsia="Times New Roman" w:hAnsi="Times New Roman" w:cs="Times New Roman"/>
          <w:sz w:val="28"/>
          <w:szCs w:val="28"/>
        </w:rPr>
        <w:t>млн. рублей, на 2021 год – 193 318,5 млн. рублей, однако</w:t>
      </w:r>
      <w:r w:rsidR="00500E55" w:rsidRPr="00FA32A3">
        <w:rPr>
          <w:rFonts w:ascii="Times New Roman" w:eastAsia="Times New Roman" w:hAnsi="Times New Roman" w:cs="Times New Roman"/>
          <w:sz w:val="28"/>
          <w:szCs w:val="28"/>
        </w:rPr>
        <w:t>,</w:t>
      </w:r>
      <w:r w:rsidRPr="00FA32A3">
        <w:rPr>
          <w:rFonts w:ascii="Times New Roman" w:eastAsia="Times New Roman" w:hAnsi="Times New Roman" w:cs="Times New Roman"/>
          <w:sz w:val="28"/>
          <w:szCs w:val="28"/>
        </w:rPr>
        <w:t xml:space="preserve"> дотации между субъектами Ро</w:t>
      </w:r>
      <w:r w:rsidRPr="00FA32A3">
        <w:rPr>
          <w:rFonts w:ascii="Times New Roman" w:eastAsia="Times New Roman" w:hAnsi="Times New Roman" w:cs="Times New Roman"/>
          <w:sz w:val="28"/>
          <w:szCs w:val="28"/>
        </w:rPr>
        <w:t>с</w:t>
      </w:r>
      <w:r w:rsidRPr="00FA32A3">
        <w:rPr>
          <w:rFonts w:ascii="Times New Roman" w:eastAsia="Times New Roman" w:hAnsi="Times New Roman" w:cs="Times New Roman"/>
          <w:sz w:val="28"/>
          <w:szCs w:val="28"/>
        </w:rPr>
        <w:t>сийской Федерации на данный момент не распределены.</w:t>
      </w:r>
      <w:proofErr w:type="gramEnd"/>
      <w:r w:rsidRPr="00FA32A3">
        <w:rPr>
          <w:rFonts w:ascii="Times New Roman" w:eastAsia="Times New Roman" w:hAnsi="Times New Roman" w:cs="Times New Roman"/>
          <w:sz w:val="28"/>
          <w:szCs w:val="28"/>
        </w:rPr>
        <w:t xml:space="preserve"> </w:t>
      </w:r>
      <w:proofErr w:type="gramStart"/>
      <w:r w:rsidRPr="00FA32A3">
        <w:rPr>
          <w:rFonts w:ascii="Times New Roman" w:eastAsia="Times New Roman" w:hAnsi="Times New Roman" w:cs="Times New Roman"/>
          <w:sz w:val="28"/>
          <w:szCs w:val="28"/>
        </w:rPr>
        <w:t>В составе указа</w:t>
      </w:r>
      <w:r w:rsidRPr="00FA32A3">
        <w:rPr>
          <w:rFonts w:ascii="Times New Roman" w:eastAsia="Times New Roman" w:hAnsi="Times New Roman" w:cs="Times New Roman"/>
          <w:sz w:val="28"/>
          <w:szCs w:val="28"/>
        </w:rPr>
        <w:t>н</w:t>
      </w:r>
      <w:r w:rsidRPr="00FA32A3">
        <w:rPr>
          <w:rFonts w:ascii="Times New Roman" w:eastAsia="Times New Roman" w:hAnsi="Times New Roman" w:cs="Times New Roman"/>
          <w:sz w:val="28"/>
          <w:szCs w:val="28"/>
        </w:rPr>
        <w:t>ных дотаций предусмотрены дотации на частичную компенсацию дополн</w:t>
      </w:r>
      <w:r w:rsidRPr="00FA32A3">
        <w:rPr>
          <w:rFonts w:ascii="Times New Roman" w:eastAsia="Times New Roman" w:hAnsi="Times New Roman" w:cs="Times New Roman"/>
          <w:sz w:val="28"/>
          <w:szCs w:val="28"/>
        </w:rPr>
        <w:t>и</w:t>
      </w:r>
      <w:r w:rsidRPr="00FA32A3">
        <w:rPr>
          <w:rFonts w:ascii="Times New Roman" w:eastAsia="Times New Roman" w:hAnsi="Times New Roman" w:cs="Times New Roman"/>
          <w:sz w:val="28"/>
          <w:szCs w:val="28"/>
        </w:rPr>
        <w:t>тельных расходов бюджетов субъектов Российской Федерации на повышение оплаты труда работников бюджетной сферы и иные цели в 2019-2021 годах в объеме 100 000,0 млн. рублей ежегодно, дотации бюджетам субъектов Ро</w:t>
      </w:r>
      <w:r w:rsidRPr="00FA32A3">
        <w:rPr>
          <w:rFonts w:ascii="Times New Roman" w:eastAsia="Times New Roman" w:hAnsi="Times New Roman" w:cs="Times New Roman"/>
          <w:sz w:val="28"/>
          <w:szCs w:val="28"/>
        </w:rPr>
        <w:t>с</w:t>
      </w:r>
      <w:r w:rsidRPr="00FA32A3">
        <w:rPr>
          <w:rFonts w:ascii="Times New Roman" w:eastAsia="Times New Roman" w:hAnsi="Times New Roman" w:cs="Times New Roman"/>
          <w:sz w:val="28"/>
          <w:szCs w:val="28"/>
        </w:rPr>
        <w:t>сийской Федерации за достижение наивысших темпов роста налогового п</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t>тенциала в 2019–2021</w:t>
      </w:r>
      <w:r w:rsidR="00291493" w:rsidRPr="00FA32A3">
        <w:rPr>
          <w:rFonts w:ascii="Times New Roman" w:eastAsia="Times New Roman" w:hAnsi="Times New Roman" w:cs="Times New Roman"/>
          <w:sz w:val="28"/>
          <w:szCs w:val="28"/>
        </w:rPr>
        <w:t> </w:t>
      </w:r>
      <w:r w:rsidRPr="00FA32A3">
        <w:rPr>
          <w:rFonts w:ascii="Times New Roman" w:eastAsia="Times New Roman" w:hAnsi="Times New Roman" w:cs="Times New Roman"/>
          <w:sz w:val="28"/>
          <w:szCs w:val="28"/>
        </w:rPr>
        <w:t>годах в объеме 19 960,0 млн. рублей ежегодно;</w:t>
      </w:r>
      <w:proofErr w:type="gramEnd"/>
    </w:p>
    <w:p w:rsidR="0019540B" w:rsidRPr="00FA32A3" w:rsidRDefault="0019540B" w:rsidP="00FC79AD">
      <w:pPr>
        <w:tabs>
          <w:tab w:val="left" w:pos="1276"/>
        </w:tabs>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по коду дохода</w:t>
      </w:r>
      <w:r w:rsidRPr="00FA32A3">
        <w:rPr>
          <w:rFonts w:ascii="Times New Roman" w:eastAsia="Times New Roman" w:hAnsi="Times New Roman" w:cs="Times New Roman"/>
          <w:b/>
          <w:i/>
          <w:sz w:val="28"/>
          <w:szCs w:val="28"/>
        </w:rPr>
        <w:t xml:space="preserve"> «Субсидии бюджетам</w:t>
      </w:r>
      <w:r w:rsidRPr="00FA32A3">
        <w:rPr>
          <w:rFonts w:ascii="Times New Roman" w:eastAsia="Times New Roman" w:hAnsi="Times New Roman" w:cs="Times New Roman"/>
          <w:b/>
          <w:i/>
          <w:sz w:val="36"/>
          <w:szCs w:val="28"/>
        </w:rPr>
        <w:t xml:space="preserve"> </w:t>
      </w:r>
      <w:r w:rsidRPr="00FA32A3">
        <w:rPr>
          <w:rFonts w:ascii="Times New Roman" w:eastAsia="Times New Roman" w:hAnsi="Times New Roman" w:cs="Times New Roman"/>
          <w:b/>
          <w:i/>
          <w:sz w:val="28"/>
          <w:szCs w:val="28"/>
        </w:rPr>
        <w:t>субъектов Российской Фед</w:t>
      </w:r>
      <w:r w:rsidRPr="00FA32A3">
        <w:rPr>
          <w:rFonts w:ascii="Times New Roman" w:eastAsia="Times New Roman" w:hAnsi="Times New Roman" w:cs="Times New Roman"/>
          <w:b/>
          <w:i/>
          <w:sz w:val="28"/>
          <w:szCs w:val="28"/>
        </w:rPr>
        <w:t>е</w:t>
      </w:r>
      <w:r w:rsidRPr="00FA32A3">
        <w:rPr>
          <w:rFonts w:ascii="Times New Roman" w:eastAsia="Times New Roman" w:hAnsi="Times New Roman" w:cs="Times New Roman"/>
          <w:b/>
          <w:i/>
          <w:sz w:val="28"/>
          <w:szCs w:val="28"/>
        </w:rPr>
        <w:t>рации и муниципальных образований (межбюджетные субсидии)»</w:t>
      </w:r>
      <w:r w:rsidRPr="00FA32A3">
        <w:rPr>
          <w:rFonts w:ascii="Times New Roman" w:eastAsia="Times New Roman" w:hAnsi="Times New Roman" w:cs="Times New Roman"/>
          <w:bCs/>
          <w:sz w:val="28"/>
          <w:szCs w:val="20"/>
        </w:rPr>
        <w:t xml:space="preserve"> бю</w:t>
      </w:r>
      <w:r w:rsidRPr="00FA32A3">
        <w:rPr>
          <w:rFonts w:ascii="Times New Roman" w:eastAsia="Times New Roman" w:hAnsi="Times New Roman" w:cs="Times New Roman"/>
          <w:bCs/>
          <w:sz w:val="28"/>
          <w:szCs w:val="20"/>
        </w:rPr>
        <w:t>д</w:t>
      </w:r>
      <w:r w:rsidRPr="00FA32A3">
        <w:rPr>
          <w:rFonts w:ascii="Times New Roman" w:eastAsia="Times New Roman" w:hAnsi="Times New Roman" w:cs="Times New Roman"/>
          <w:bCs/>
          <w:sz w:val="28"/>
          <w:szCs w:val="20"/>
        </w:rPr>
        <w:t xml:space="preserve">жетные назначения </w:t>
      </w:r>
      <w:r w:rsidRPr="00FA32A3">
        <w:rPr>
          <w:rFonts w:ascii="Times New Roman" w:eastAsia="Times New Roman" w:hAnsi="Times New Roman" w:cs="Times New Roman"/>
          <w:sz w:val="28"/>
          <w:szCs w:val="28"/>
        </w:rPr>
        <w:t>предусмотрено утвердить на 2019 год в размере 3 495 380,0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на 2020 год</w:t>
      </w:r>
      <w:r w:rsidR="00500E55" w:rsidRPr="00FA32A3">
        <w:rPr>
          <w:rFonts w:ascii="Times New Roman" w:eastAsia="Times New Roman" w:hAnsi="Times New Roman" w:cs="Times New Roman"/>
          <w:sz w:val="28"/>
          <w:szCs w:val="28"/>
        </w:rPr>
        <w:t xml:space="preserve"> –</w:t>
      </w:r>
      <w:r w:rsidRPr="00FA32A3">
        <w:rPr>
          <w:rFonts w:ascii="Times New Roman" w:eastAsia="Times New Roman" w:hAnsi="Times New Roman" w:cs="Times New Roman"/>
          <w:sz w:val="28"/>
          <w:szCs w:val="28"/>
        </w:rPr>
        <w:t xml:space="preserve"> в размере 2 776 097,1</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 xml:space="preserve">рублей, на 2021 год </w:t>
      </w:r>
      <w:r w:rsidR="00500E55" w:rsidRPr="00FA32A3">
        <w:rPr>
          <w:rFonts w:ascii="Times New Roman" w:eastAsia="Times New Roman" w:hAnsi="Times New Roman" w:cs="Times New Roman"/>
          <w:sz w:val="28"/>
          <w:szCs w:val="28"/>
        </w:rPr>
        <w:t xml:space="preserve">– </w:t>
      </w:r>
      <w:r w:rsidRPr="00FA32A3">
        <w:rPr>
          <w:rFonts w:ascii="Times New Roman" w:eastAsia="Times New Roman" w:hAnsi="Times New Roman" w:cs="Times New Roman"/>
          <w:sz w:val="28"/>
          <w:szCs w:val="28"/>
        </w:rPr>
        <w:t>в размере 2 268 013,1</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 xml:space="preserve">рублей. </w:t>
      </w:r>
    </w:p>
    <w:p w:rsidR="0019540B" w:rsidRPr="00FA32A3" w:rsidRDefault="0019540B" w:rsidP="00FC79AD">
      <w:pPr>
        <w:tabs>
          <w:tab w:val="left" w:pos="1276"/>
        </w:tabs>
        <w:spacing w:after="0" w:line="240" w:lineRule="auto"/>
        <w:ind w:firstLine="709"/>
        <w:contextualSpacing/>
        <w:jc w:val="both"/>
        <w:rPr>
          <w:rFonts w:ascii="Times New Roman" w:eastAsia="Times New Roman" w:hAnsi="Times New Roman" w:cs="Times New Roman"/>
          <w:iCs/>
          <w:sz w:val="28"/>
          <w:szCs w:val="28"/>
        </w:rPr>
      </w:pPr>
      <w:r w:rsidRPr="00FA32A3">
        <w:rPr>
          <w:rFonts w:ascii="Times New Roman" w:eastAsia="Times New Roman" w:hAnsi="Times New Roman" w:cs="Times New Roman"/>
          <w:bCs/>
          <w:sz w:val="28"/>
          <w:szCs w:val="20"/>
        </w:rPr>
        <w:t>Бюджетные назначения по данному подразделу сформированы исходя из данных приложения 33 «Р</w:t>
      </w:r>
      <w:r w:rsidRPr="00FA32A3">
        <w:rPr>
          <w:rFonts w:ascii="Times New Roman" w:eastAsia="Times New Roman" w:hAnsi="Times New Roman" w:cs="Times New Roman"/>
          <w:sz w:val="28"/>
          <w:szCs w:val="28"/>
        </w:rPr>
        <w:t xml:space="preserve">аспределение межбюджетных трансфертов бюджетам субъектов Российской Федерации» проекта </w:t>
      </w:r>
      <w:r w:rsidRPr="00FA32A3">
        <w:rPr>
          <w:rFonts w:ascii="Times New Roman" w:eastAsia="Times New Roman" w:hAnsi="Times New Roman" w:cs="Times New Roman"/>
          <w:bCs/>
          <w:sz w:val="28"/>
          <w:szCs w:val="20"/>
        </w:rPr>
        <w:t xml:space="preserve">Закона о федеральном бюджете на 2019 год </w:t>
      </w:r>
      <w:r w:rsidRPr="00FA32A3">
        <w:rPr>
          <w:rFonts w:ascii="Times New Roman" w:eastAsia="Times New Roman" w:hAnsi="Times New Roman" w:cs="Times New Roman"/>
          <w:sz w:val="28"/>
          <w:szCs w:val="28"/>
        </w:rPr>
        <w:t>и дополнительно представленных при проведении эк</w:t>
      </w:r>
      <w:r w:rsidRPr="00FA32A3">
        <w:rPr>
          <w:rFonts w:ascii="Times New Roman" w:eastAsia="Times New Roman" w:hAnsi="Times New Roman" w:cs="Times New Roman"/>
          <w:sz w:val="28"/>
          <w:szCs w:val="28"/>
        </w:rPr>
        <w:t>с</w:t>
      </w:r>
      <w:r w:rsidRPr="00FA32A3">
        <w:rPr>
          <w:rFonts w:ascii="Times New Roman" w:eastAsia="Times New Roman" w:hAnsi="Times New Roman" w:cs="Times New Roman"/>
          <w:sz w:val="28"/>
          <w:szCs w:val="28"/>
        </w:rPr>
        <w:t xml:space="preserve">пертизы проектов нормативных правовых документов, проектов соглашений </w:t>
      </w:r>
      <w:r w:rsidRPr="00FA32A3">
        <w:rPr>
          <w:rFonts w:ascii="Times New Roman" w:eastAsia="Times New Roman" w:hAnsi="Times New Roman" w:cs="Times New Roman"/>
          <w:sz w:val="28"/>
          <w:szCs w:val="28"/>
        </w:rPr>
        <w:lastRenderedPageBreak/>
        <w:t>и соглашений</w:t>
      </w:r>
      <w:r w:rsidR="00274DB2" w:rsidRPr="00FA32A3">
        <w:rPr>
          <w:rFonts w:ascii="Times New Roman" w:eastAsia="Times New Roman" w:hAnsi="Times New Roman" w:cs="Times New Roman"/>
          <w:sz w:val="28"/>
          <w:szCs w:val="28"/>
        </w:rPr>
        <w:t xml:space="preserve"> </w:t>
      </w:r>
      <w:r w:rsidRPr="00FA32A3">
        <w:rPr>
          <w:rFonts w:ascii="Times New Roman" w:eastAsia="Times New Roman" w:hAnsi="Times New Roman" w:cs="Times New Roman"/>
          <w:sz w:val="28"/>
          <w:szCs w:val="28"/>
        </w:rPr>
        <w:t xml:space="preserve">по предоставлению и распределения субсидий. </w:t>
      </w:r>
      <w:proofErr w:type="gramStart"/>
      <w:r w:rsidRPr="00FA32A3">
        <w:rPr>
          <w:rFonts w:ascii="Times New Roman" w:eastAsia="Times New Roman" w:hAnsi="Times New Roman" w:cs="Times New Roman"/>
          <w:sz w:val="28"/>
          <w:szCs w:val="28"/>
        </w:rPr>
        <w:t>Согласно поя</w:t>
      </w:r>
      <w:r w:rsidRPr="00FA32A3">
        <w:rPr>
          <w:rFonts w:ascii="Times New Roman" w:eastAsia="Times New Roman" w:hAnsi="Times New Roman" w:cs="Times New Roman"/>
          <w:sz w:val="28"/>
          <w:szCs w:val="28"/>
        </w:rPr>
        <w:t>с</w:t>
      </w:r>
      <w:r w:rsidRPr="00FA32A3">
        <w:rPr>
          <w:rFonts w:ascii="Times New Roman" w:eastAsia="Times New Roman" w:hAnsi="Times New Roman" w:cs="Times New Roman"/>
          <w:sz w:val="28"/>
          <w:szCs w:val="28"/>
        </w:rPr>
        <w:t>нительной записке к проекту федерального закона о бюджете на 2019 год субсидии из федерального бюджета бюджетам субъектов Российской Фед</w:t>
      </w:r>
      <w:r w:rsidRPr="00FA32A3">
        <w:rPr>
          <w:rFonts w:ascii="Times New Roman" w:eastAsia="Times New Roman" w:hAnsi="Times New Roman" w:cs="Times New Roman"/>
          <w:sz w:val="28"/>
          <w:szCs w:val="28"/>
        </w:rPr>
        <w:t>е</w:t>
      </w:r>
      <w:r w:rsidRPr="00FA32A3">
        <w:rPr>
          <w:rFonts w:ascii="Times New Roman" w:eastAsia="Times New Roman" w:hAnsi="Times New Roman" w:cs="Times New Roman"/>
          <w:sz w:val="28"/>
          <w:szCs w:val="28"/>
        </w:rPr>
        <w:t>рации являются инструментом решения общегосударственных задач на р</w:t>
      </w:r>
      <w:r w:rsidRPr="00FA32A3">
        <w:rPr>
          <w:rFonts w:ascii="Times New Roman" w:eastAsia="Times New Roman" w:hAnsi="Times New Roman" w:cs="Times New Roman"/>
          <w:sz w:val="28"/>
          <w:szCs w:val="28"/>
        </w:rPr>
        <w:t>е</w:t>
      </w:r>
      <w:r w:rsidRPr="00FA32A3">
        <w:rPr>
          <w:rFonts w:ascii="Times New Roman" w:eastAsia="Times New Roman" w:hAnsi="Times New Roman" w:cs="Times New Roman"/>
          <w:sz w:val="28"/>
          <w:szCs w:val="28"/>
        </w:rPr>
        <w:t>гиональном уровне и предоставляются субъектам Российской Федерации в целях софинансирования расходных обязательств, возникающих при выпо</w:t>
      </w:r>
      <w:r w:rsidRPr="00FA32A3">
        <w:rPr>
          <w:rFonts w:ascii="Times New Roman" w:eastAsia="Times New Roman" w:hAnsi="Times New Roman" w:cs="Times New Roman"/>
          <w:sz w:val="28"/>
          <w:szCs w:val="28"/>
        </w:rPr>
        <w:t>л</w:t>
      </w:r>
      <w:r w:rsidRPr="00FA32A3">
        <w:rPr>
          <w:rFonts w:ascii="Times New Roman" w:eastAsia="Times New Roman" w:hAnsi="Times New Roman" w:cs="Times New Roman"/>
          <w:sz w:val="28"/>
          <w:szCs w:val="28"/>
        </w:rPr>
        <w:t>нении полномочий органов государственной власти субъектов Российской Федерации по предметам ведения субъектов Российской Федерации и ра</w:t>
      </w:r>
      <w:r w:rsidRPr="00FA32A3">
        <w:rPr>
          <w:rFonts w:ascii="Times New Roman" w:eastAsia="Times New Roman" w:hAnsi="Times New Roman" w:cs="Times New Roman"/>
          <w:sz w:val="28"/>
          <w:szCs w:val="28"/>
        </w:rPr>
        <w:t>с</w:t>
      </w:r>
      <w:r w:rsidRPr="00FA32A3">
        <w:rPr>
          <w:rFonts w:ascii="Times New Roman" w:eastAsia="Times New Roman" w:hAnsi="Times New Roman" w:cs="Times New Roman"/>
          <w:sz w:val="28"/>
          <w:szCs w:val="28"/>
        </w:rPr>
        <w:t>ходных обязательств по выполнению полномочий</w:t>
      </w:r>
      <w:proofErr w:type="gramEnd"/>
      <w:r w:rsidRPr="00FA32A3">
        <w:rPr>
          <w:rFonts w:ascii="Times New Roman" w:eastAsia="Times New Roman" w:hAnsi="Times New Roman" w:cs="Times New Roman"/>
          <w:sz w:val="28"/>
          <w:szCs w:val="28"/>
        </w:rPr>
        <w:t xml:space="preserve"> органов местного сам</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t>управления по вопросам местного значения</w:t>
      </w:r>
      <w:r w:rsidRPr="00FA32A3">
        <w:rPr>
          <w:rFonts w:ascii="Times New Roman" w:eastAsia="Times New Roman" w:hAnsi="Times New Roman" w:cs="Times New Roman"/>
          <w:bCs/>
          <w:sz w:val="28"/>
          <w:szCs w:val="20"/>
        </w:rPr>
        <w:t>;</w:t>
      </w:r>
    </w:p>
    <w:p w:rsidR="0019540B" w:rsidRPr="00FA32A3" w:rsidRDefault="0019540B" w:rsidP="00FC79AD">
      <w:pPr>
        <w:spacing w:after="0" w:line="240" w:lineRule="auto"/>
        <w:ind w:firstLine="709"/>
        <w:jc w:val="both"/>
        <w:rPr>
          <w:rFonts w:ascii="Times New Roman" w:eastAsia="Times New Roman" w:hAnsi="Times New Roman" w:cs="Times New Roman"/>
          <w:bCs/>
          <w:iCs/>
          <w:sz w:val="28"/>
          <w:szCs w:val="28"/>
        </w:rPr>
      </w:pPr>
      <w:proofErr w:type="gramStart"/>
      <w:r w:rsidRPr="00FA32A3">
        <w:rPr>
          <w:rFonts w:ascii="Times New Roman" w:eastAsia="Times New Roman" w:hAnsi="Times New Roman" w:cs="Times New Roman"/>
          <w:sz w:val="28"/>
          <w:szCs w:val="28"/>
        </w:rPr>
        <w:t xml:space="preserve">по коду дохода </w:t>
      </w:r>
      <w:r w:rsidRPr="00FA32A3">
        <w:rPr>
          <w:rFonts w:ascii="Times New Roman" w:eastAsia="Times New Roman" w:hAnsi="Times New Roman" w:cs="Times New Roman"/>
          <w:b/>
          <w:i/>
          <w:sz w:val="28"/>
          <w:szCs w:val="28"/>
        </w:rPr>
        <w:t>«Субвенции бюджетам субъектов Российской Фед</w:t>
      </w:r>
      <w:r w:rsidRPr="00FA32A3">
        <w:rPr>
          <w:rFonts w:ascii="Times New Roman" w:eastAsia="Times New Roman" w:hAnsi="Times New Roman" w:cs="Times New Roman"/>
          <w:b/>
          <w:i/>
          <w:sz w:val="28"/>
          <w:szCs w:val="28"/>
        </w:rPr>
        <w:t>е</w:t>
      </w:r>
      <w:r w:rsidRPr="00FA32A3">
        <w:rPr>
          <w:rFonts w:ascii="Times New Roman" w:eastAsia="Times New Roman" w:hAnsi="Times New Roman" w:cs="Times New Roman"/>
          <w:b/>
          <w:i/>
          <w:sz w:val="28"/>
          <w:szCs w:val="28"/>
        </w:rPr>
        <w:t>рации и муниципальных образований»</w:t>
      </w:r>
      <w:r w:rsidRPr="00FA32A3">
        <w:rPr>
          <w:rFonts w:ascii="Times New Roman" w:eastAsia="Times New Roman" w:hAnsi="Times New Roman" w:cs="Times New Roman"/>
          <w:sz w:val="28"/>
          <w:szCs w:val="28"/>
        </w:rPr>
        <w:t xml:space="preserve"> </w:t>
      </w:r>
      <w:r w:rsidRPr="00FA32A3">
        <w:rPr>
          <w:rFonts w:ascii="Times New Roman" w:eastAsia="Times New Roman" w:hAnsi="Times New Roman" w:cs="Times New Roman"/>
          <w:bCs/>
          <w:iCs/>
          <w:sz w:val="28"/>
          <w:szCs w:val="28"/>
        </w:rPr>
        <w:t>на осуществление переданных по</w:t>
      </w:r>
      <w:r w:rsidRPr="00FA32A3">
        <w:rPr>
          <w:rFonts w:ascii="Times New Roman" w:eastAsia="Times New Roman" w:hAnsi="Times New Roman" w:cs="Times New Roman"/>
          <w:bCs/>
          <w:iCs/>
          <w:sz w:val="28"/>
          <w:szCs w:val="28"/>
        </w:rPr>
        <w:t>л</w:t>
      </w:r>
      <w:r w:rsidRPr="00FA32A3">
        <w:rPr>
          <w:rFonts w:ascii="Times New Roman" w:eastAsia="Times New Roman" w:hAnsi="Times New Roman" w:cs="Times New Roman"/>
          <w:bCs/>
          <w:iCs/>
          <w:sz w:val="28"/>
          <w:szCs w:val="28"/>
        </w:rPr>
        <w:t>номочий Российской Федерации</w:t>
      </w:r>
      <w:r w:rsidRPr="00FA32A3">
        <w:rPr>
          <w:rFonts w:ascii="Times New Roman" w:eastAsia="Times New Roman" w:hAnsi="Times New Roman" w:cs="Times New Roman"/>
          <w:sz w:val="28"/>
          <w:szCs w:val="28"/>
        </w:rPr>
        <w:t xml:space="preserve"> предусмотрены бюджетные ассигнования на 2019 год в размере 5 168 634,1</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на 18 субвенций, на 2020 год</w:t>
      </w:r>
      <w:r w:rsidR="00500E55" w:rsidRPr="00FA32A3">
        <w:rPr>
          <w:rFonts w:ascii="Times New Roman" w:eastAsia="Times New Roman" w:hAnsi="Times New Roman" w:cs="Times New Roman"/>
          <w:sz w:val="28"/>
          <w:szCs w:val="28"/>
        </w:rPr>
        <w:t xml:space="preserve"> –</w:t>
      </w:r>
      <w:r w:rsidRPr="00FA32A3">
        <w:rPr>
          <w:rFonts w:ascii="Times New Roman" w:eastAsia="Times New Roman" w:hAnsi="Times New Roman" w:cs="Times New Roman"/>
          <w:sz w:val="28"/>
          <w:szCs w:val="28"/>
        </w:rPr>
        <w:t xml:space="preserve"> в размере 5 405 419,8</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 xml:space="preserve">рублей, на 2021 год </w:t>
      </w:r>
      <w:r w:rsidR="00500E55" w:rsidRPr="00FA32A3">
        <w:rPr>
          <w:rFonts w:ascii="Times New Roman" w:eastAsia="Times New Roman" w:hAnsi="Times New Roman" w:cs="Times New Roman"/>
          <w:sz w:val="28"/>
          <w:szCs w:val="28"/>
        </w:rPr>
        <w:t xml:space="preserve">– </w:t>
      </w:r>
      <w:r w:rsidRPr="00FA32A3">
        <w:rPr>
          <w:rFonts w:ascii="Times New Roman" w:eastAsia="Times New Roman" w:hAnsi="Times New Roman" w:cs="Times New Roman"/>
          <w:sz w:val="28"/>
          <w:szCs w:val="28"/>
        </w:rPr>
        <w:t>в размере 5 442 703,6</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w:t>
      </w:r>
      <w:proofErr w:type="gramEnd"/>
    </w:p>
    <w:p w:rsidR="0019540B" w:rsidRPr="00FA32A3" w:rsidRDefault="0019540B" w:rsidP="00FC79AD">
      <w:pPr>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iCs/>
          <w:sz w:val="28"/>
          <w:szCs w:val="28"/>
        </w:rPr>
        <w:t xml:space="preserve">по коду дохода </w:t>
      </w:r>
      <w:r w:rsidRPr="00FA32A3">
        <w:rPr>
          <w:rFonts w:ascii="Times New Roman" w:eastAsia="Times New Roman" w:hAnsi="Times New Roman" w:cs="Times New Roman"/>
          <w:b/>
          <w:i/>
          <w:iCs/>
          <w:sz w:val="28"/>
          <w:szCs w:val="28"/>
        </w:rPr>
        <w:t>«Иные межбюджетные трансферты»</w:t>
      </w:r>
      <w:r w:rsidRPr="00FA32A3">
        <w:rPr>
          <w:rFonts w:ascii="Times New Roman" w:eastAsia="Times New Roman" w:hAnsi="Times New Roman" w:cs="Times New Roman"/>
          <w:iCs/>
          <w:sz w:val="28"/>
          <w:szCs w:val="28"/>
        </w:rPr>
        <w:t xml:space="preserve"> </w:t>
      </w:r>
      <w:r w:rsidRPr="00FA32A3">
        <w:rPr>
          <w:rFonts w:ascii="Times New Roman" w:eastAsia="Times New Roman" w:hAnsi="Times New Roman" w:cs="Times New Roman"/>
          <w:sz w:val="28"/>
          <w:szCs w:val="28"/>
        </w:rPr>
        <w:t>предусмотр</w:t>
      </w:r>
      <w:r w:rsidRPr="00FA32A3">
        <w:rPr>
          <w:rFonts w:ascii="Times New Roman" w:eastAsia="Times New Roman" w:hAnsi="Times New Roman" w:cs="Times New Roman"/>
          <w:sz w:val="28"/>
          <w:szCs w:val="28"/>
        </w:rPr>
        <w:t>е</w:t>
      </w:r>
      <w:r w:rsidRPr="00FA32A3">
        <w:rPr>
          <w:rFonts w:ascii="Times New Roman" w:eastAsia="Times New Roman" w:hAnsi="Times New Roman" w:cs="Times New Roman"/>
          <w:sz w:val="28"/>
          <w:szCs w:val="28"/>
        </w:rPr>
        <w:t>но утвердить бюджетные назначения на 2019 год в размере 537 125,8</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 xml:space="preserve">рублей, на 2020 год </w:t>
      </w:r>
      <w:r w:rsidR="00500E55" w:rsidRPr="00FA32A3">
        <w:rPr>
          <w:rFonts w:ascii="Times New Roman" w:eastAsia="Times New Roman" w:hAnsi="Times New Roman" w:cs="Times New Roman"/>
          <w:sz w:val="28"/>
          <w:szCs w:val="28"/>
        </w:rPr>
        <w:t xml:space="preserve">– </w:t>
      </w:r>
      <w:r w:rsidRPr="00FA32A3">
        <w:rPr>
          <w:rFonts w:ascii="Times New Roman" w:eastAsia="Times New Roman" w:hAnsi="Times New Roman" w:cs="Times New Roman"/>
          <w:sz w:val="28"/>
          <w:szCs w:val="28"/>
        </w:rPr>
        <w:t>в размере 225 343,7</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на 2021 год</w:t>
      </w:r>
      <w:r w:rsidR="00500E55" w:rsidRPr="00FA32A3">
        <w:rPr>
          <w:rFonts w:ascii="Times New Roman" w:eastAsia="Times New Roman" w:hAnsi="Times New Roman" w:cs="Times New Roman"/>
          <w:sz w:val="28"/>
          <w:szCs w:val="28"/>
        </w:rPr>
        <w:t xml:space="preserve"> –</w:t>
      </w:r>
      <w:r w:rsidRPr="00FA32A3">
        <w:rPr>
          <w:rFonts w:ascii="Times New Roman" w:eastAsia="Times New Roman" w:hAnsi="Times New Roman" w:cs="Times New Roman"/>
          <w:sz w:val="28"/>
          <w:szCs w:val="28"/>
        </w:rPr>
        <w:t xml:space="preserve"> в разм</w:t>
      </w:r>
      <w:r w:rsidRPr="00FA32A3">
        <w:rPr>
          <w:rFonts w:ascii="Times New Roman" w:eastAsia="Times New Roman" w:hAnsi="Times New Roman" w:cs="Times New Roman"/>
          <w:sz w:val="28"/>
          <w:szCs w:val="28"/>
        </w:rPr>
        <w:t>е</w:t>
      </w:r>
      <w:r w:rsidRPr="00FA32A3">
        <w:rPr>
          <w:rFonts w:ascii="Times New Roman" w:eastAsia="Times New Roman" w:hAnsi="Times New Roman" w:cs="Times New Roman"/>
          <w:sz w:val="28"/>
          <w:szCs w:val="28"/>
        </w:rPr>
        <w:t>ре 225 343,7</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w:t>
      </w:r>
      <w:r w:rsidR="00500E55" w:rsidRPr="00FA32A3">
        <w:rPr>
          <w:rFonts w:ascii="Times New Roman" w:eastAsia="Times New Roman" w:hAnsi="Times New Roman" w:cs="Times New Roman"/>
          <w:sz w:val="28"/>
          <w:szCs w:val="28"/>
        </w:rPr>
        <w:t>.</w:t>
      </w:r>
    </w:p>
    <w:p w:rsidR="0019540B" w:rsidRPr="00FA32A3" w:rsidRDefault="0019540B" w:rsidP="00FC79AD">
      <w:pPr>
        <w:spacing w:after="0" w:line="240" w:lineRule="auto"/>
        <w:ind w:firstLine="709"/>
        <w:jc w:val="both"/>
        <w:rPr>
          <w:rFonts w:ascii="Times New Roman" w:eastAsia="Times New Roman" w:hAnsi="Times New Roman" w:cs="Times New Roman"/>
          <w:sz w:val="28"/>
          <w:szCs w:val="28"/>
        </w:rPr>
      </w:pPr>
      <w:proofErr w:type="gramStart"/>
      <w:r w:rsidRPr="00FA32A3">
        <w:rPr>
          <w:rFonts w:ascii="Times New Roman" w:eastAsia="Times New Roman" w:hAnsi="Times New Roman" w:cs="Times New Roman"/>
          <w:caps/>
          <w:sz w:val="24"/>
          <w:szCs w:val="24"/>
        </w:rPr>
        <w:t xml:space="preserve">безвозмездные поступления от негосударственных </w:t>
      </w:r>
      <w:r w:rsidRPr="00FA32A3">
        <w:rPr>
          <w:rFonts w:ascii="Times New Roman" w:eastAsia="Times New Roman" w:hAnsi="Times New Roman" w:cs="Times New Roman"/>
          <w:sz w:val="24"/>
          <w:szCs w:val="24"/>
        </w:rPr>
        <w:t>ОРГАНИЗ</w:t>
      </w:r>
      <w:r w:rsidRPr="00FA32A3">
        <w:rPr>
          <w:rFonts w:ascii="Times New Roman" w:eastAsia="Times New Roman" w:hAnsi="Times New Roman" w:cs="Times New Roman"/>
          <w:sz w:val="24"/>
          <w:szCs w:val="24"/>
        </w:rPr>
        <w:t>А</w:t>
      </w:r>
      <w:r w:rsidRPr="00FA32A3">
        <w:rPr>
          <w:rFonts w:ascii="Times New Roman" w:eastAsia="Times New Roman" w:hAnsi="Times New Roman" w:cs="Times New Roman"/>
          <w:sz w:val="24"/>
          <w:szCs w:val="24"/>
        </w:rPr>
        <w:t>ЦИЙ</w:t>
      </w:r>
      <w:r w:rsidR="00274DB2" w:rsidRPr="00FA32A3">
        <w:rPr>
          <w:rFonts w:ascii="Times New Roman" w:eastAsia="Times New Roman" w:hAnsi="Times New Roman" w:cs="Times New Roman"/>
          <w:sz w:val="24"/>
          <w:szCs w:val="24"/>
        </w:rPr>
        <w:t xml:space="preserve"> </w:t>
      </w:r>
      <w:r w:rsidRPr="00FA32A3">
        <w:rPr>
          <w:rFonts w:ascii="Times New Roman" w:eastAsia="Times New Roman" w:hAnsi="Times New Roman" w:cs="Times New Roman"/>
          <w:sz w:val="28"/>
          <w:szCs w:val="28"/>
        </w:rPr>
        <w:t>на 2019 год</w:t>
      </w:r>
      <w:r w:rsidRPr="00FA32A3">
        <w:rPr>
          <w:rFonts w:ascii="Times New Roman" w:eastAsia="Times New Roman" w:hAnsi="Times New Roman" w:cs="Times New Roman"/>
          <w:sz w:val="24"/>
          <w:szCs w:val="24"/>
        </w:rPr>
        <w:t xml:space="preserve"> </w:t>
      </w:r>
      <w:r w:rsidRPr="00FA32A3">
        <w:rPr>
          <w:rFonts w:ascii="Times New Roman" w:eastAsia="Times New Roman" w:hAnsi="Times New Roman" w:cs="Times New Roman"/>
          <w:sz w:val="28"/>
          <w:szCs w:val="28"/>
        </w:rPr>
        <w:t>запланированы в размере 29 493,5</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w:t>
      </w:r>
      <w:r w:rsidR="00274DB2" w:rsidRPr="00FA32A3">
        <w:rPr>
          <w:rFonts w:ascii="Times New Roman" w:eastAsia="Times New Roman" w:hAnsi="Times New Roman" w:cs="Times New Roman"/>
          <w:sz w:val="28"/>
          <w:szCs w:val="28"/>
        </w:rPr>
        <w:t xml:space="preserve"> </w:t>
      </w:r>
      <w:r w:rsidRPr="00FA32A3">
        <w:rPr>
          <w:rFonts w:ascii="Times New Roman" w:eastAsia="Times New Roman" w:hAnsi="Times New Roman" w:cs="Times New Roman"/>
          <w:i/>
          <w:sz w:val="28"/>
          <w:szCs w:val="28"/>
        </w:rPr>
        <w:t>от некомме</w:t>
      </w:r>
      <w:r w:rsidRPr="00FA32A3">
        <w:rPr>
          <w:rFonts w:ascii="Times New Roman" w:eastAsia="Times New Roman" w:hAnsi="Times New Roman" w:cs="Times New Roman"/>
          <w:i/>
          <w:sz w:val="28"/>
          <w:szCs w:val="28"/>
        </w:rPr>
        <w:t>р</w:t>
      </w:r>
      <w:r w:rsidRPr="00FA32A3">
        <w:rPr>
          <w:rFonts w:ascii="Times New Roman" w:eastAsia="Times New Roman" w:hAnsi="Times New Roman" w:cs="Times New Roman"/>
          <w:i/>
          <w:sz w:val="28"/>
          <w:szCs w:val="28"/>
        </w:rPr>
        <w:t>ческой организации «Фонд развития моногородов» в бюджеты субъектов Российской Федерации на строительство и (или) реконструкцию объектов инфраструктуры, находящихся в государственной (муниципальной) собс</w:t>
      </w:r>
      <w:r w:rsidRPr="00FA32A3">
        <w:rPr>
          <w:rFonts w:ascii="Times New Roman" w:eastAsia="Times New Roman" w:hAnsi="Times New Roman" w:cs="Times New Roman"/>
          <w:i/>
          <w:sz w:val="28"/>
          <w:szCs w:val="28"/>
        </w:rPr>
        <w:t>т</w:t>
      </w:r>
      <w:r w:rsidRPr="00FA32A3">
        <w:rPr>
          <w:rFonts w:ascii="Times New Roman" w:eastAsia="Times New Roman" w:hAnsi="Times New Roman" w:cs="Times New Roman"/>
          <w:i/>
          <w:sz w:val="28"/>
          <w:szCs w:val="28"/>
        </w:rPr>
        <w:t xml:space="preserve">венности, в целях реализации инвестиционных проектов, направленных на модернизацию экономики моногородов с наиболее сложным социально-экономическим положением </w:t>
      </w:r>
      <w:r w:rsidRPr="00FA32A3">
        <w:rPr>
          <w:rFonts w:ascii="Times New Roman" w:eastAsia="Times New Roman" w:hAnsi="Times New Roman" w:cs="Times New Roman"/>
          <w:sz w:val="28"/>
          <w:szCs w:val="28"/>
        </w:rPr>
        <w:t>в соответствии с соглашением от 12.07.2018 №</w:t>
      </w:r>
      <w:r w:rsidR="00F24077" w:rsidRPr="00FA32A3">
        <w:rPr>
          <w:rFonts w:ascii="Times New Roman" w:eastAsia="Times New Roman" w:hAnsi="Times New Roman" w:cs="Times New Roman"/>
          <w:sz w:val="28"/>
          <w:szCs w:val="28"/>
        </w:rPr>
        <w:t> </w:t>
      </w:r>
      <w:r w:rsidRPr="00FA32A3">
        <w:rPr>
          <w:rFonts w:ascii="Times New Roman" w:eastAsia="Times New Roman" w:hAnsi="Times New Roman" w:cs="Times New Roman"/>
          <w:sz w:val="28"/>
          <w:szCs w:val="28"/>
        </w:rPr>
        <w:t>06-04-32</w:t>
      </w:r>
      <w:proofErr w:type="gramEnd"/>
      <w:r w:rsidRPr="00FA32A3">
        <w:rPr>
          <w:rFonts w:ascii="Times New Roman" w:eastAsia="Times New Roman" w:hAnsi="Times New Roman" w:cs="Times New Roman"/>
          <w:sz w:val="28"/>
          <w:szCs w:val="28"/>
        </w:rPr>
        <w:t xml:space="preserve"> муниципальному образованию город Новотроицк.</w:t>
      </w:r>
    </w:p>
    <w:p w:rsidR="0019540B" w:rsidRPr="00FA32A3" w:rsidRDefault="0019540B" w:rsidP="00FC79AD">
      <w:pPr>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4"/>
          <w:szCs w:val="24"/>
        </w:rPr>
        <w:t>П</w:t>
      </w:r>
      <w:r w:rsidRPr="00FA32A3">
        <w:rPr>
          <w:rFonts w:ascii="Times New Roman" w:eastAsia="Times New Roman" w:hAnsi="Times New Roman" w:cs="Times New Roman"/>
          <w:caps/>
          <w:sz w:val="24"/>
          <w:szCs w:val="24"/>
        </w:rPr>
        <w:t>рочие безвозмездные поступления</w:t>
      </w:r>
      <w:r w:rsidRPr="00FA32A3">
        <w:rPr>
          <w:rFonts w:ascii="Times New Roman" w:eastAsia="Times New Roman" w:hAnsi="Times New Roman" w:cs="Times New Roman"/>
          <w:sz w:val="24"/>
          <w:szCs w:val="24"/>
        </w:rPr>
        <w:t xml:space="preserve"> </w:t>
      </w:r>
      <w:r w:rsidRPr="00FA32A3">
        <w:rPr>
          <w:rFonts w:ascii="Times New Roman" w:eastAsia="Times New Roman" w:hAnsi="Times New Roman" w:cs="Times New Roman"/>
          <w:sz w:val="28"/>
          <w:szCs w:val="28"/>
        </w:rPr>
        <w:t>на 2019 год</w:t>
      </w:r>
      <w:r w:rsidRPr="00FA32A3">
        <w:rPr>
          <w:rFonts w:ascii="Times New Roman" w:eastAsia="Times New Roman" w:hAnsi="Times New Roman" w:cs="Times New Roman"/>
          <w:sz w:val="24"/>
          <w:szCs w:val="24"/>
        </w:rPr>
        <w:t xml:space="preserve"> </w:t>
      </w:r>
      <w:r w:rsidRPr="00FA32A3">
        <w:rPr>
          <w:rFonts w:ascii="Times New Roman" w:eastAsia="Times New Roman" w:hAnsi="Times New Roman" w:cs="Times New Roman"/>
          <w:sz w:val="28"/>
          <w:szCs w:val="28"/>
        </w:rPr>
        <w:t>запланированы в размере 232 522,1</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на 2020 год</w:t>
      </w:r>
      <w:r w:rsidR="00500E55" w:rsidRPr="00FA32A3">
        <w:rPr>
          <w:rFonts w:ascii="Times New Roman" w:eastAsia="Times New Roman" w:hAnsi="Times New Roman" w:cs="Times New Roman"/>
          <w:sz w:val="28"/>
          <w:szCs w:val="28"/>
        </w:rPr>
        <w:t xml:space="preserve"> –</w:t>
      </w:r>
      <w:r w:rsidRPr="00FA32A3">
        <w:rPr>
          <w:rFonts w:ascii="Times New Roman" w:eastAsia="Times New Roman" w:hAnsi="Times New Roman" w:cs="Times New Roman"/>
          <w:sz w:val="28"/>
          <w:szCs w:val="28"/>
        </w:rPr>
        <w:t xml:space="preserve"> в размере 272 085,2</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 xml:space="preserve">рублей, на 2021 год </w:t>
      </w:r>
      <w:r w:rsidR="00500E55" w:rsidRPr="00FA32A3">
        <w:rPr>
          <w:rFonts w:ascii="Times New Roman" w:eastAsia="Times New Roman" w:hAnsi="Times New Roman" w:cs="Times New Roman"/>
          <w:sz w:val="28"/>
          <w:szCs w:val="28"/>
        </w:rPr>
        <w:t xml:space="preserve">– </w:t>
      </w:r>
      <w:r w:rsidRPr="00FA32A3">
        <w:rPr>
          <w:rFonts w:ascii="Times New Roman" w:eastAsia="Times New Roman" w:hAnsi="Times New Roman" w:cs="Times New Roman"/>
          <w:sz w:val="28"/>
          <w:szCs w:val="28"/>
        </w:rPr>
        <w:t>в размере 269 775,4</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в рамках выполнения соглаш</w:t>
      </w:r>
      <w:r w:rsidRPr="00FA32A3">
        <w:rPr>
          <w:rFonts w:ascii="Times New Roman" w:eastAsia="Times New Roman" w:hAnsi="Times New Roman" w:cs="Times New Roman"/>
          <w:sz w:val="28"/>
          <w:szCs w:val="28"/>
        </w:rPr>
        <w:t>е</w:t>
      </w:r>
      <w:r w:rsidRPr="00FA32A3">
        <w:rPr>
          <w:rFonts w:ascii="Times New Roman" w:eastAsia="Times New Roman" w:hAnsi="Times New Roman" w:cs="Times New Roman"/>
          <w:sz w:val="28"/>
          <w:szCs w:val="28"/>
        </w:rPr>
        <w:t>ния от 14.04.2005 № 31-с о долгосрочном социально-экономическом пар</w:t>
      </w:r>
      <w:r w:rsidRPr="00FA32A3">
        <w:rPr>
          <w:rFonts w:ascii="Times New Roman" w:eastAsia="Times New Roman" w:hAnsi="Times New Roman" w:cs="Times New Roman"/>
          <w:sz w:val="28"/>
          <w:szCs w:val="28"/>
        </w:rPr>
        <w:t>т</w:t>
      </w:r>
      <w:r w:rsidRPr="00FA32A3">
        <w:rPr>
          <w:rFonts w:ascii="Times New Roman" w:eastAsia="Times New Roman" w:hAnsi="Times New Roman" w:cs="Times New Roman"/>
          <w:sz w:val="28"/>
          <w:szCs w:val="28"/>
        </w:rPr>
        <w:t>нерстве между администрацией Оренбургской област</w:t>
      </w:r>
      <w:proofErr w:type="gramStart"/>
      <w:r w:rsidRPr="00FA32A3">
        <w:rPr>
          <w:rFonts w:ascii="Times New Roman" w:eastAsia="Times New Roman" w:hAnsi="Times New Roman" w:cs="Times New Roman"/>
          <w:sz w:val="28"/>
          <w:szCs w:val="28"/>
        </w:rPr>
        <w:t>и и ООО</w:t>
      </w:r>
      <w:proofErr w:type="gramEnd"/>
      <w:r w:rsidRPr="00FA32A3">
        <w:rPr>
          <w:rFonts w:ascii="Times New Roman" w:eastAsia="Times New Roman" w:hAnsi="Times New Roman" w:cs="Times New Roman"/>
          <w:sz w:val="28"/>
          <w:szCs w:val="28"/>
        </w:rPr>
        <w:t xml:space="preserve"> «Уральская сталь».</w:t>
      </w:r>
    </w:p>
    <w:p w:rsidR="00555A84" w:rsidRPr="00FA32A3" w:rsidRDefault="00555A84" w:rsidP="00FC79AD">
      <w:pPr>
        <w:spacing w:after="0" w:line="240" w:lineRule="auto"/>
        <w:ind w:firstLine="709"/>
        <w:jc w:val="both"/>
        <w:rPr>
          <w:rFonts w:ascii="Times New Roman" w:eastAsia="Times New Roman" w:hAnsi="Times New Roman" w:cs="Times New Roman"/>
          <w:sz w:val="28"/>
          <w:szCs w:val="28"/>
        </w:rPr>
      </w:pPr>
    </w:p>
    <w:p w:rsidR="00291493" w:rsidRPr="00FA32A3" w:rsidRDefault="007342D1" w:rsidP="00FC79AD">
      <w:pPr>
        <w:autoSpaceDE w:val="0"/>
        <w:autoSpaceDN w:val="0"/>
        <w:adjustRightInd w:val="0"/>
        <w:spacing w:after="0" w:line="240" w:lineRule="auto"/>
        <w:ind w:firstLine="709"/>
        <w:jc w:val="both"/>
        <w:rPr>
          <w:rFonts w:ascii="Times New Roman" w:hAnsi="Times New Roman"/>
          <w:sz w:val="28"/>
          <w:szCs w:val="28"/>
        </w:rPr>
      </w:pPr>
      <w:r w:rsidRPr="00FA32A3">
        <w:rPr>
          <w:rFonts w:ascii="Times New Roman" w:hAnsi="Times New Roman"/>
          <w:sz w:val="28"/>
          <w:szCs w:val="28"/>
        </w:rPr>
        <w:t xml:space="preserve">2. </w:t>
      </w:r>
      <w:r w:rsidR="00E500FF" w:rsidRPr="00FA32A3">
        <w:rPr>
          <w:rFonts w:ascii="Times New Roman" w:hAnsi="Times New Roman"/>
          <w:b/>
          <w:sz w:val="24"/>
          <w:szCs w:val="24"/>
        </w:rPr>
        <w:t xml:space="preserve">РАСХОДЫ </w:t>
      </w:r>
      <w:r w:rsidR="00555A84" w:rsidRPr="00FA32A3">
        <w:rPr>
          <w:rFonts w:ascii="Times New Roman" w:hAnsi="Times New Roman"/>
          <w:b/>
          <w:sz w:val="24"/>
          <w:szCs w:val="24"/>
        </w:rPr>
        <w:t>ОБЛАСТНОГО БЮДЖЕТА</w:t>
      </w:r>
      <w:r w:rsidR="00555A84" w:rsidRPr="00FA32A3">
        <w:rPr>
          <w:rFonts w:ascii="Times New Roman" w:hAnsi="Times New Roman"/>
          <w:sz w:val="28"/>
          <w:szCs w:val="28"/>
        </w:rPr>
        <w:t xml:space="preserve"> </w:t>
      </w:r>
      <w:r w:rsidR="00291493" w:rsidRPr="00FA32A3">
        <w:rPr>
          <w:rFonts w:ascii="Times New Roman" w:hAnsi="Times New Roman"/>
          <w:sz w:val="28"/>
          <w:szCs w:val="28"/>
        </w:rPr>
        <w:t>согласно Законопроекту сост</w:t>
      </w:r>
      <w:r w:rsidR="00291493" w:rsidRPr="00FA32A3">
        <w:rPr>
          <w:rFonts w:ascii="Times New Roman" w:hAnsi="Times New Roman"/>
          <w:sz w:val="28"/>
          <w:szCs w:val="28"/>
        </w:rPr>
        <w:t>а</w:t>
      </w:r>
      <w:r w:rsidR="00291493" w:rsidRPr="00FA32A3">
        <w:rPr>
          <w:rFonts w:ascii="Times New Roman" w:hAnsi="Times New Roman"/>
          <w:sz w:val="28"/>
          <w:szCs w:val="28"/>
        </w:rPr>
        <w:t>вят: в 2019 году – 81</w:t>
      </w:r>
      <w:r w:rsidR="00291493" w:rsidRPr="00FA32A3">
        <w:rPr>
          <w:rFonts w:ascii="Times New Roman" w:hAnsi="Times New Roman"/>
          <w:bCs/>
          <w:sz w:val="28"/>
          <w:szCs w:val="28"/>
        </w:rPr>
        <w:t> 702 378,7</w:t>
      </w:r>
      <w:r w:rsidR="00274DB2" w:rsidRPr="00FA32A3">
        <w:rPr>
          <w:rFonts w:ascii="Times New Roman" w:hAnsi="Times New Roman"/>
          <w:bCs/>
          <w:sz w:val="28"/>
          <w:szCs w:val="28"/>
        </w:rPr>
        <w:t xml:space="preserve"> тыс. </w:t>
      </w:r>
      <w:r w:rsidR="00291493" w:rsidRPr="00FA32A3">
        <w:rPr>
          <w:rFonts w:ascii="Times New Roman" w:hAnsi="Times New Roman"/>
          <w:bCs/>
          <w:sz w:val="28"/>
          <w:szCs w:val="28"/>
        </w:rPr>
        <w:t xml:space="preserve">рублей, </w:t>
      </w:r>
      <w:r w:rsidR="00291493" w:rsidRPr="00FA32A3">
        <w:rPr>
          <w:rFonts w:ascii="Times New Roman" w:hAnsi="Times New Roman"/>
          <w:sz w:val="28"/>
          <w:szCs w:val="28"/>
        </w:rPr>
        <w:t>в 2020 году – 81</w:t>
      </w:r>
      <w:r w:rsidR="00291493" w:rsidRPr="00FA32A3">
        <w:rPr>
          <w:rFonts w:ascii="Times New Roman" w:hAnsi="Times New Roman"/>
          <w:bCs/>
          <w:sz w:val="28"/>
          <w:szCs w:val="28"/>
        </w:rPr>
        <w:t> 389 230,6</w:t>
      </w:r>
      <w:r w:rsidR="00274DB2" w:rsidRPr="00FA32A3">
        <w:rPr>
          <w:rFonts w:ascii="Times New Roman" w:hAnsi="Times New Roman"/>
          <w:bCs/>
          <w:sz w:val="28"/>
          <w:szCs w:val="28"/>
        </w:rPr>
        <w:t xml:space="preserve"> тыс. </w:t>
      </w:r>
      <w:r w:rsidR="00291493" w:rsidRPr="00FA32A3">
        <w:rPr>
          <w:rFonts w:ascii="Times New Roman" w:hAnsi="Times New Roman"/>
          <w:bCs/>
          <w:sz w:val="28"/>
          <w:szCs w:val="28"/>
        </w:rPr>
        <w:t>рублей</w:t>
      </w:r>
      <w:r w:rsidR="00291493" w:rsidRPr="00FA32A3">
        <w:rPr>
          <w:rFonts w:ascii="Times New Roman" w:hAnsi="Times New Roman"/>
          <w:sz w:val="28"/>
          <w:szCs w:val="28"/>
        </w:rPr>
        <w:t>, в 2021 году – 85</w:t>
      </w:r>
      <w:r w:rsidR="00291493" w:rsidRPr="00FA32A3">
        <w:rPr>
          <w:rFonts w:ascii="Times New Roman" w:hAnsi="Times New Roman"/>
          <w:bCs/>
          <w:sz w:val="28"/>
          <w:szCs w:val="28"/>
        </w:rPr>
        <w:t> 672 517,8</w:t>
      </w:r>
      <w:r w:rsidR="00274DB2" w:rsidRPr="00FA32A3">
        <w:rPr>
          <w:rFonts w:ascii="Times New Roman" w:hAnsi="Times New Roman"/>
          <w:bCs/>
          <w:sz w:val="28"/>
          <w:szCs w:val="28"/>
        </w:rPr>
        <w:t xml:space="preserve"> тыс. </w:t>
      </w:r>
      <w:r w:rsidR="00291493" w:rsidRPr="00FA32A3">
        <w:rPr>
          <w:rFonts w:ascii="Times New Roman" w:hAnsi="Times New Roman"/>
          <w:bCs/>
          <w:sz w:val="28"/>
          <w:szCs w:val="28"/>
        </w:rPr>
        <w:t>рублей</w:t>
      </w:r>
      <w:r w:rsidR="00291493" w:rsidRPr="00FA32A3">
        <w:rPr>
          <w:rFonts w:ascii="Times New Roman" w:hAnsi="Times New Roman"/>
          <w:sz w:val="28"/>
          <w:szCs w:val="28"/>
        </w:rPr>
        <w:t xml:space="preserve">. </w:t>
      </w:r>
    </w:p>
    <w:p w:rsidR="00291493" w:rsidRPr="00FA32A3" w:rsidRDefault="00291493" w:rsidP="00FC79AD">
      <w:pPr>
        <w:widowControl w:val="0"/>
        <w:spacing w:after="0" w:line="240" w:lineRule="auto"/>
        <w:ind w:firstLine="709"/>
        <w:jc w:val="both"/>
        <w:rPr>
          <w:rFonts w:ascii="Times New Roman" w:hAnsi="Times New Roman"/>
          <w:sz w:val="28"/>
          <w:szCs w:val="28"/>
        </w:rPr>
      </w:pPr>
      <w:r w:rsidRPr="00FA32A3">
        <w:rPr>
          <w:rFonts w:ascii="Times New Roman" w:hAnsi="Times New Roman"/>
          <w:sz w:val="28"/>
          <w:szCs w:val="28"/>
        </w:rPr>
        <w:t>На плановый период предусмотрены условно утвержденные расходы: в 2020 году – 1 900 000,0</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 в 2021 году -4 000 000,0</w:t>
      </w:r>
      <w:r w:rsidR="00274DB2" w:rsidRPr="00FA32A3">
        <w:rPr>
          <w:rFonts w:ascii="Times New Roman" w:hAnsi="Times New Roman"/>
          <w:sz w:val="28"/>
          <w:szCs w:val="28"/>
        </w:rPr>
        <w:t xml:space="preserve"> тыс. </w:t>
      </w:r>
      <w:r w:rsidRPr="00FA32A3">
        <w:rPr>
          <w:rFonts w:ascii="Times New Roman" w:hAnsi="Times New Roman"/>
          <w:sz w:val="28"/>
          <w:szCs w:val="28"/>
        </w:rPr>
        <w:t xml:space="preserve">рублей. </w:t>
      </w:r>
    </w:p>
    <w:p w:rsidR="00291493" w:rsidRPr="00FA32A3" w:rsidRDefault="00291493" w:rsidP="00FC79AD">
      <w:pPr>
        <w:widowControl w:val="0"/>
        <w:spacing w:after="0" w:line="240" w:lineRule="auto"/>
        <w:ind w:firstLine="709"/>
        <w:jc w:val="both"/>
        <w:rPr>
          <w:rFonts w:ascii="Times New Roman" w:hAnsi="Times New Roman"/>
          <w:sz w:val="28"/>
          <w:szCs w:val="28"/>
        </w:rPr>
      </w:pPr>
      <w:r w:rsidRPr="00FA32A3">
        <w:rPr>
          <w:rFonts w:ascii="Times New Roman" w:hAnsi="Times New Roman"/>
          <w:sz w:val="28"/>
          <w:szCs w:val="28"/>
        </w:rPr>
        <w:t>Бюджетные ассигнования в 2019 году и плановом периоде в соответс</w:t>
      </w:r>
      <w:r w:rsidRPr="00FA32A3">
        <w:rPr>
          <w:rFonts w:ascii="Times New Roman" w:hAnsi="Times New Roman"/>
          <w:sz w:val="28"/>
          <w:szCs w:val="28"/>
        </w:rPr>
        <w:t>т</w:t>
      </w:r>
      <w:r w:rsidRPr="00FA32A3">
        <w:rPr>
          <w:rFonts w:ascii="Times New Roman" w:hAnsi="Times New Roman"/>
          <w:sz w:val="28"/>
          <w:szCs w:val="28"/>
        </w:rPr>
        <w:t>вии с ведомственной структурой расходов предусмотрены 30 главным расп</w:t>
      </w:r>
      <w:r w:rsidRPr="00FA32A3">
        <w:rPr>
          <w:rFonts w:ascii="Times New Roman" w:hAnsi="Times New Roman"/>
          <w:sz w:val="28"/>
          <w:szCs w:val="28"/>
        </w:rPr>
        <w:t>о</w:t>
      </w:r>
      <w:r w:rsidRPr="00FA32A3">
        <w:rPr>
          <w:rFonts w:ascii="Times New Roman" w:hAnsi="Times New Roman"/>
          <w:sz w:val="28"/>
          <w:szCs w:val="28"/>
        </w:rPr>
        <w:t>рядителям бюджетных средств. По сравнению с 2018 годом количество гла</w:t>
      </w:r>
      <w:r w:rsidRPr="00FA32A3">
        <w:rPr>
          <w:rFonts w:ascii="Times New Roman" w:hAnsi="Times New Roman"/>
          <w:sz w:val="28"/>
          <w:szCs w:val="28"/>
        </w:rPr>
        <w:t>в</w:t>
      </w:r>
      <w:r w:rsidRPr="00FA32A3">
        <w:rPr>
          <w:rFonts w:ascii="Times New Roman" w:hAnsi="Times New Roman"/>
          <w:sz w:val="28"/>
          <w:szCs w:val="28"/>
        </w:rPr>
        <w:t xml:space="preserve">ных распорядителей бюджетных средств увеличилось на 2 вновь созданных </w:t>
      </w:r>
      <w:r w:rsidRPr="00FA32A3">
        <w:rPr>
          <w:rFonts w:ascii="Times New Roman" w:hAnsi="Times New Roman"/>
          <w:sz w:val="28"/>
          <w:szCs w:val="28"/>
        </w:rPr>
        <w:lastRenderedPageBreak/>
        <w:t>органа государственной власти: инспекцию государственной охраны объе</w:t>
      </w:r>
      <w:r w:rsidRPr="00FA32A3">
        <w:rPr>
          <w:rFonts w:ascii="Times New Roman" w:hAnsi="Times New Roman"/>
          <w:sz w:val="28"/>
          <w:szCs w:val="28"/>
        </w:rPr>
        <w:t>к</w:t>
      </w:r>
      <w:r w:rsidRPr="00FA32A3">
        <w:rPr>
          <w:rFonts w:ascii="Times New Roman" w:hAnsi="Times New Roman"/>
          <w:sz w:val="28"/>
          <w:szCs w:val="28"/>
        </w:rPr>
        <w:t>тов культурного наследия Оренбургской области и комитет по профилактике коррупционных правонарушений Оренбургской области.</w:t>
      </w:r>
    </w:p>
    <w:p w:rsidR="00291493" w:rsidRPr="00FA32A3" w:rsidRDefault="00291493" w:rsidP="00FC79AD">
      <w:pPr>
        <w:widowControl w:val="0"/>
        <w:spacing w:after="0" w:line="240" w:lineRule="auto"/>
        <w:ind w:firstLine="709"/>
        <w:jc w:val="both"/>
        <w:rPr>
          <w:rFonts w:ascii="Times New Roman" w:hAnsi="Times New Roman"/>
          <w:i/>
          <w:sz w:val="28"/>
          <w:szCs w:val="28"/>
        </w:rPr>
      </w:pPr>
      <w:r w:rsidRPr="00FA32A3">
        <w:rPr>
          <w:rFonts w:ascii="Times New Roman" w:hAnsi="Times New Roman"/>
          <w:sz w:val="28"/>
          <w:szCs w:val="28"/>
        </w:rPr>
        <w:t>Основная сумма бюджетных ассигнований (в 2019 году – 88,6%, в 2020</w:t>
      </w:r>
      <w:r w:rsidR="00F24077" w:rsidRPr="00FA32A3">
        <w:rPr>
          <w:rFonts w:ascii="Times New Roman" w:hAnsi="Times New Roman"/>
          <w:sz w:val="28"/>
          <w:szCs w:val="28"/>
        </w:rPr>
        <w:t> </w:t>
      </w:r>
      <w:r w:rsidRPr="00FA32A3">
        <w:rPr>
          <w:rFonts w:ascii="Times New Roman" w:hAnsi="Times New Roman"/>
          <w:sz w:val="28"/>
          <w:szCs w:val="28"/>
        </w:rPr>
        <w:t>году – 87,1%, в 2021 году – 85,0%) предусмотрена пяти главным расп</w:t>
      </w:r>
      <w:r w:rsidRPr="00FA32A3">
        <w:rPr>
          <w:rFonts w:ascii="Times New Roman" w:hAnsi="Times New Roman"/>
          <w:sz w:val="28"/>
          <w:szCs w:val="28"/>
        </w:rPr>
        <w:t>о</w:t>
      </w:r>
      <w:r w:rsidRPr="00FA32A3">
        <w:rPr>
          <w:rFonts w:ascii="Times New Roman" w:hAnsi="Times New Roman"/>
          <w:sz w:val="28"/>
          <w:szCs w:val="28"/>
        </w:rPr>
        <w:t xml:space="preserve">рядителям бюджетных средств: </w:t>
      </w:r>
      <w:proofErr w:type="spellStart"/>
      <w:r w:rsidRPr="00FA32A3">
        <w:rPr>
          <w:rFonts w:ascii="Times New Roman" w:hAnsi="Times New Roman"/>
          <w:i/>
          <w:sz w:val="28"/>
          <w:szCs w:val="28"/>
        </w:rPr>
        <w:t>минобразования</w:t>
      </w:r>
      <w:proofErr w:type="spellEnd"/>
      <w:r w:rsidRPr="00FA32A3">
        <w:rPr>
          <w:rFonts w:ascii="Times New Roman" w:hAnsi="Times New Roman"/>
          <w:i/>
          <w:sz w:val="28"/>
          <w:szCs w:val="28"/>
        </w:rPr>
        <w:t xml:space="preserve"> области, </w:t>
      </w:r>
      <w:proofErr w:type="spellStart"/>
      <w:r w:rsidRPr="00FA32A3">
        <w:rPr>
          <w:rFonts w:ascii="Times New Roman" w:hAnsi="Times New Roman"/>
          <w:i/>
          <w:sz w:val="28"/>
          <w:szCs w:val="28"/>
        </w:rPr>
        <w:t>минздрав</w:t>
      </w:r>
      <w:proofErr w:type="spellEnd"/>
      <w:r w:rsidRPr="00FA32A3">
        <w:rPr>
          <w:rFonts w:ascii="Times New Roman" w:hAnsi="Times New Roman"/>
          <w:i/>
          <w:sz w:val="28"/>
          <w:szCs w:val="28"/>
        </w:rPr>
        <w:t xml:space="preserve"> области, </w:t>
      </w:r>
      <w:proofErr w:type="spellStart"/>
      <w:r w:rsidRPr="00FA32A3">
        <w:rPr>
          <w:rFonts w:ascii="Times New Roman" w:hAnsi="Times New Roman"/>
          <w:i/>
          <w:sz w:val="28"/>
          <w:szCs w:val="28"/>
        </w:rPr>
        <w:t>минсоцразвития</w:t>
      </w:r>
      <w:proofErr w:type="spellEnd"/>
      <w:r w:rsidRPr="00FA32A3">
        <w:rPr>
          <w:rFonts w:ascii="Times New Roman" w:hAnsi="Times New Roman"/>
          <w:i/>
          <w:sz w:val="28"/>
          <w:szCs w:val="28"/>
        </w:rPr>
        <w:t xml:space="preserve"> области, </w:t>
      </w:r>
      <w:proofErr w:type="spellStart"/>
      <w:r w:rsidRPr="00FA32A3">
        <w:rPr>
          <w:rFonts w:ascii="Times New Roman" w:hAnsi="Times New Roman"/>
          <w:i/>
          <w:sz w:val="28"/>
          <w:szCs w:val="28"/>
        </w:rPr>
        <w:t>минфин</w:t>
      </w:r>
      <w:proofErr w:type="spellEnd"/>
      <w:r w:rsidRPr="00FA32A3">
        <w:rPr>
          <w:rFonts w:ascii="Times New Roman" w:hAnsi="Times New Roman"/>
          <w:i/>
          <w:sz w:val="28"/>
          <w:szCs w:val="28"/>
        </w:rPr>
        <w:t xml:space="preserve"> области, </w:t>
      </w:r>
      <w:proofErr w:type="spellStart"/>
      <w:r w:rsidRPr="00FA32A3">
        <w:rPr>
          <w:rFonts w:ascii="Times New Roman" w:hAnsi="Times New Roman"/>
          <w:i/>
          <w:sz w:val="28"/>
          <w:szCs w:val="28"/>
        </w:rPr>
        <w:t>минстрой</w:t>
      </w:r>
      <w:proofErr w:type="spellEnd"/>
      <w:r w:rsidRPr="00FA32A3">
        <w:rPr>
          <w:rFonts w:ascii="Times New Roman" w:hAnsi="Times New Roman"/>
          <w:i/>
          <w:sz w:val="28"/>
          <w:szCs w:val="28"/>
        </w:rPr>
        <w:t xml:space="preserve"> области.</w:t>
      </w:r>
    </w:p>
    <w:p w:rsidR="00291493" w:rsidRPr="00FA32A3" w:rsidRDefault="00291493" w:rsidP="00FC79AD">
      <w:pPr>
        <w:widowControl w:val="0"/>
        <w:spacing w:after="0" w:line="240" w:lineRule="auto"/>
        <w:ind w:firstLine="709"/>
        <w:jc w:val="both"/>
        <w:rPr>
          <w:rFonts w:ascii="Times New Roman" w:hAnsi="Times New Roman"/>
          <w:sz w:val="28"/>
          <w:szCs w:val="28"/>
        </w:rPr>
      </w:pPr>
      <w:proofErr w:type="gramStart"/>
      <w:r w:rsidRPr="00FA32A3">
        <w:rPr>
          <w:rFonts w:ascii="Times New Roman" w:hAnsi="Times New Roman"/>
          <w:sz w:val="28"/>
          <w:szCs w:val="28"/>
        </w:rPr>
        <w:t>В структуре общего объема расходов наибольший удельный вес сост</w:t>
      </w:r>
      <w:r w:rsidRPr="00FA32A3">
        <w:rPr>
          <w:rFonts w:ascii="Times New Roman" w:hAnsi="Times New Roman"/>
          <w:sz w:val="28"/>
          <w:szCs w:val="28"/>
        </w:rPr>
        <w:t>а</w:t>
      </w:r>
      <w:r w:rsidRPr="00FA32A3">
        <w:rPr>
          <w:rFonts w:ascii="Times New Roman" w:hAnsi="Times New Roman"/>
          <w:sz w:val="28"/>
          <w:szCs w:val="28"/>
        </w:rPr>
        <w:t xml:space="preserve">вят расходы на </w:t>
      </w:r>
      <w:r w:rsidRPr="00FA32A3">
        <w:rPr>
          <w:rFonts w:ascii="Times New Roman" w:hAnsi="Times New Roman"/>
          <w:b/>
          <w:sz w:val="28"/>
          <w:szCs w:val="28"/>
        </w:rPr>
        <w:t>социальную политику</w:t>
      </w:r>
      <w:r w:rsidRPr="00FA32A3">
        <w:rPr>
          <w:rFonts w:ascii="Times New Roman" w:hAnsi="Times New Roman"/>
          <w:sz w:val="28"/>
          <w:szCs w:val="28"/>
        </w:rPr>
        <w:t xml:space="preserve"> (в 2019 году – 32,1% от общей суммы расходов; в 2020 году – 32,5%; в 2021 году – 30,9%), </w:t>
      </w:r>
      <w:r w:rsidRPr="00FA32A3">
        <w:rPr>
          <w:rFonts w:ascii="Times New Roman" w:hAnsi="Times New Roman"/>
          <w:b/>
          <w:sz w:val="28"/>
          <w:szCs w:val="28"/>
        </w:rPr>
        <w:t>образование</w:t>
      </w:r>
      <w:r w:rsidRPr="00FA32A3">
        <w:rPr>
          <w:rFonts w:ascii="Times New Roman" w:hAnsi="Times New Roman"/>
          <w:sz w:val="28"/>
          <w:szCs w:val="28"/>
        </w:rPr>
        <w:t xml:space="preserve"> (в 2019 г</w:t>
      </w:r>
      <w:r w:rsidRPr="00FA32A3">
        <w:rPr>
          <w:rFonts w:ascii="Times New Roman" w:hAnsi="Times New Roman"/>
          <w:sz w:val="28"/>
          <w:szCs w:val="28"/>
        </w:rPr>
        <w:t>о</w:t>
      </w:r>
      <w:r w:rsidRPr="00FA32A3">
        <w:rPr>
          <w:rFonts w:ascii="Times New Roman" w:hAnsi="Times New Roman"/>
          <w:sz w:val="28"/>
          <w:szCs w:val="28"/>
        </w:rPr>
        <w:t>ду – 24,2% от общей суммы расходов; в 2020 году – 23,7%, в 2021</w:t>
      </w:r>
      <w:r w:rsidR="004C6DD0" w:rsidRPr="00FA32A3">
        <w:rPr>
          <w:rFonts w:ascii="Times New Roman" w:hAnsi="Times New Roman"/>
          <w:sz w:val="28"/>
          <w:szCs w:val="28"/>
        </w:rPr>
        <w:t> </w:t>
      </w:r>
      <w:r w:rsidRPr="00FA32A3">
        <w:rPr>
          <w:rFonts w:ascii="Times New Roman" w:hAnsi="Times New Roman"/>
          <w:sz w:val="28"/>
          <w:szCs w:val="28"/>
        </w:rPr>
        <w:t xml:space="preserve">году – 22,4%), </w:t>
      </w:r>
      <w:r w:rsidRPr="00FA32A3">
        <w:rPr>
          <w:rFonts w:ascii="Times New Roman" w:hAnsi="Times New Roman"/>
          <w:b/>
          <w:sz w:val="28"/>
          <w:szCs w:val="28"/>
        </w:rPr>
        <w:t>национальную экономику</w:t>
      </w:r>
      <w:r w:rsidRPr="00FA32A3">
        <w:rPr>
          <w:rFonts w:ascii="Times New Roman" w:hAnsi="Times New Roman"/>
          <w:sz w:val="28"/>
          <w:szCs w:val="28"/>
        </w:rPr>
        <w:t xml:space="preserve"> (в 2019 году – 15,2% от общей суммы расходов;</w:t>
      </w:r>
      <w:proofErr w:type="gramEnd"/>
      <w:r w:rsidRPr="00FA32A3">
        <w:rPr>
          <w:rFonts w:ascii="Times New Roman" w:hAnsi="Times New Roman"/>
          <w:sz w:val="28"/>
          <w:szCs w:val="28"/>
        </w:rPr>
        <w:t xml:space="preserve"> в 2020 году – 16,9%; в 2021 году – 19,3%) и </w:t>
      </w:r>
      <w:r w:rsidRPr="00FA32A3">
        <w:rPr>
          <w:rFonts w:ascii="Times New Roman" w:hAnsi="Times New Roman"/>
          <w:b/>
          <w:sz w:val="28"/>
          <w:szCs w:val="28"/>
        </w:rPr>
        <w:t>здравоохранение</w:t>
      </w:r>
      <w:r w:rsidRPr="00FA32A3">
        <w:rPr>
          <w:rFonts w:ascii="Times New Roman" w:hAnsi="Times New Roman"/>
          <w:sz w:val="28"/>
          <w:szCs w:val="28"/>
        </w:rPr>
        <w:t xml:space="preserve"> (в 2019 году - 8,3% от общей суммы расходов; в 2020 году – 7,1%, в 2021 году – 6,7%).</w:t>
      </w:r>
    </w:p>
    <w:p w:rsidR="00291493" w:rsidRPr="00FA32A3" w:rsidRDefault="00291493" w:rsidP="00FC79AD">
      <w:pPr>
        <w:widowControl w:val="0"/>
        <w:spacing w:after="0" w:line="240" w:lineRule="auto"/>
        <w:ind w:firstLine="709"/>
        <w:jc w:val="both"/>
        <w:rPr>
          <w:rFonts w:ascii="Times New Roman" w:hAnsi="Times New Roman"/>
          <w:sz w:val="28"/>
          <w:szCs w:val="28"/>
        </w:rPr>
      </w:pPr>
      <w:proofErr w:type="gramStart"/>
      <w:r w:rsidRPr="00FA32A3">
        <w:rPr>
          <w:rFonts w:ascii="Times New Roman" w:hAnsi="Times New Roman"/>
          <w:sz w:val="28"/>
          <w:szCs w:val="28"/>
        </w:rPr>
        <w:t>Расходы в 2019 году по сравнению с 2018 годом в целом увеличиваю</w:t>
      </w:r>
      <w:r w:rsidRPr="00FA32A3">
        <w:rPr>
          <w:rFonts w:ascii="Times New Roman" w:hAnsi="Times New Roman"/>
          <w:sz w:val="28"/>
          <w:szCs w:val="28"/>
        </w:rPr>
        <w:t>т</w:t>
      </w:r>
      <w:r w:rsidRPr="00FA32A3">
        <w:rPr>
          <w:rFonts w:ascii="Times New Roman" w:hAnsi="Times New Roman"/>
          <w:sz w:val="28"/>
          <w:szCs w:val="28"/>
        </w:rPr>
        <w:t>ся на 2 362 112,6</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 или на 3,0%. В 2020 году расходы относител</w:t>
      </w:r>
      <w:r w:rsidRPr="00FA32A3">
        <w:rPr>
          <w:rFonts w:ascii="Times New Roman" w:hAnsi="Times New Roman"/>
          <w:sz w:val="28"/>
          <w:szCs w:val="28"/>
        </w:rPr>
        <w:t>ь</w:t>
      </w:r>
      <w:r w:rsidRPr="00FA32A3">
        <w:rPr>
          <w:rFonts w:ascii="Times New Roman" w:hAnsi="Times New Roman"/>
          <w:sz w:val="28"/>
          <w:szCs w:val="28"/>
        </w:rPr>
        <w:t>но 2019 года уменьшаются на сумму 313 148,1</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 или на 0,4%, в 2021</w:t>
      </w:r>
      <w:r w:rsidR="004C6DD0" w:rsidRPr="00FA32A3">
        <w:rPr>
          <w:rFonts w:ascii="Times New Roman" w:hAnsi="Times New Roman"/>
          <w:sz w:val="28"/>
          <w:szCs w:val="28"/>
        </w:rPr>
        <w:t> </w:t>
      </w:r>
      <w:r w:rsidRPr="00FA32A3">
        <w:rPr>
          <w:rFonts w:ascii="Times New Roman" w:hAnsi="Times New Roman"/>
          <w:sz w:val="28"/>
          <w:szCs w:val="28"/>
        </w:rPr>
        <w:t>году по сравнению с 2020 годом увеличиваются на сумму 4 283 287,2</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 или на 5,3%.</w:t>
      </w:r>
      <w:proofErr w:type="gramEnd"/>
    </w:p>
    <w:p w:rsidR="00291493" w:rsidRPr="00FA32A3" w:rsidRDefault="00291493" w:rsidP="00FC79AD">
      <w:pPr>
        <w:widowControl w:val="0"/>
        <w:spacing w:after="0" w:line="240" w:lineRule="auto"/>
        <w:ind w:firstLine="709"/>
        <w:jc w:val="both"/>
        <w:rPr>
          <w:rFonts w:ascii="Times New Roman" w:hAnsi="Times New Roman"/>
          <w:sz w:val="28"/>
          <w:szCs w:val="28"/>
        </w:rPr>
      </w:pPr>
      <w:r w:rsidRPr="00FA32A3">
        <w:rPr>
          <w:rFonts w:ascii="Times New Roman" w:hAnsi="Times New Roman"/>
          <w:sz w:val="28"/>
          <w:szCs w:val="28"/>
        </w:rPr>
        <w:t>В разрезе разделов Законопроектом бюджетные ассигнования на 2019 год относительно 2018 года запланированы в сторону увеличения по 11 разделам, в сторону уменьшения – по 3 разделам. Наиболее значительное увеличение бюджетных ассигнований в относительном выражении пред</w:t>
      </w:r>
      <w:r w:rsidRPr="00FA32A3">
        <w:rPr>
          <w:rFonts w:ascii="Times New Roman" w:hAnsi="Times New Roman"/>
          <w:sz w:val="28"/>
          <w:szCs w:val="28"/>
        </w:rPr>
        <w:t>у</w:t>
      </w:r>
      <w:r w:rsidRPr="00FA32A3">
        <w:rPr>
          <w:rFonts w:ascii="Times New Roman" w:hAnsi="Times New Roman"/>
          <w:sz w:val="28"/>
          <w:szCs w:val="28"/>
        </w:rPr>
        <w:t>сматривается по разделам: «Общегосударственные вопросы» – на 54,1%, «Жилищно-коммунальное хозяйство» – на 21,2%, «Охрана окружающей ср</w:t>
      </w:r>
      <w:r w:rsidRPr="00FA32A3">
        <w:rPr>
          <w:rFonts w:ascii="Times New Roman" w:hAnsi="Times New Roman"/>
          <w:sz w:val="28"/>
          <w:szCs w:val="28"/>
        </w:rPr>
        <w:t>е</w:t>
      </w:r>
      <w:r w:rsidRPr="00FA32A3">
        <w:rPr>
          <w:rFonts w:ascii="Times New Roman" w:hAnsi="Times New Roman"/>
          <w:sz w:val="28"/>
          <w:szCs w:val="28"/>
        </w:rPr>
        <w:t>ды» – на 18,3%, «Средства массовой информации».</w:t>
      </w:r>
    </w:p>
    <w:p w:rsidR="00291493" w:rsidRPr="00FA32A3" w:rsidRDefault="00291493" w:rsidP="00FC79AD">
      <w:pPr>
        <w:widowControl w:val="0"/>
        <w:spacing w:after="0" w:line="240" w:lineRule="auto"/>
        <w:ind w:firstLine="709"/>
        <w:jc w:val="both"/>
        <w:rPr>
          <w:rFonts w:ascii="Times New Roman" w:hAnsi="Times New Roman"/>
          <w:sz w:val="28"/>
          <w:szCs w:val="28"/>
        </w:rPr>
      </w:pPr>
      <w:r w:rsidRPr="00FA32A3">
        <w:rPr>
          <w:rFonts w:ascii="Times New Roman" w:hAnsi="Times New Roman"/>
          <w:sz w:val="28"/>
          <w:szCs w:val="28"/>
        </w:rPr>
        <w:t>Уменьшение бюджетных ассигнований относительно показателей з</w:t>
      </w:r>
      <w:r w:rsidRPr="00FA32A3">
        <w:rPr>
          <w:rFonts w:ascii="Times New Roman" w:hAnsi="Times New Roman"/>
          <w:sz w:val="28"/>
          <w:szCs w:val="28"/>
        </w:rPr>
        <w:t>а</w:t>
      </w:r>
      <w:r w:rsidRPr="00FA32A3">
        <w:rPr>
          <w:rFonts w:ascii="Times New Roman" w:hAnsi="Times New Roman"/>
          <w:sz w:val="28"/>
          <w:szCs w:val="28"/>
        </w:rPr>
        <w:t>кона об областном бюджете планируется по разделам: «Здравоохранение» – на 10,6%, «Национальная безопасность и правоохранительная деятельность» – на 3,0% и «Межбюджетные трансферты общего характера бюджетам суб</w:t>
      </w:r>
      <w:r w:rsidRPr="00FA32A3">
        <w:rPr>
          <w:rFonts w:ascii="Times New Roman" w:hAnsi="Times New Roman"/>
          <w:sz w:val="28"/>
          <w:szCs w:val="28"/>
        </w:rPr>
        <w:t>ъ</w:t>
      </w:r>
      <w:r w:rsidRPr="00FA32A3">
        <w:rPr>
          <w:rFonts w:ascii="Times New Roman" w:hAnsi="Times New Roman"/>
          <w:sz w:val="28"/>
          <w:szCs w:val="28"/>
        </w:rPr>
        <w:t>ектов Российской Федерации и муниципальных образований» - 0,5%.</w:t>
      </w:r>
    </w:p>
    <w:p w:rsidR="00291493" w:rsidRPr="00FA32A3" w:rsidRDefault="00291493" w:rsidP="00FC79AD">
      <w:pPr>
        <w:autoSpaceDE w:val="0"/>
        <w:autoSpaceDN w:val="0"/>
        <w:adjustRightInd w:val="0"/>
        <w:spacing w:after="0" w:line="240" w:lineRule="auto"/>
        <w:ind w:firstLine="709"/>
        <w:jc w:val="both"/>
        <w:rPr>
          <w:rFonts w:ascii="Times New Roman" w:hAnsi="Times New Roman"/>
          <w:sz w:val="28"/>
          <w:szCs w:val="28"/>
        </w:rPr>
      </w:pPr>
      <w:r w:rsidRPr="00FA32A3">
        <w:rPr>
          <w:rFonts w:ascii="Times New Roman" w:hAnsi="Times New Roman"/>
          <w:sz w:val="28"/>
          <w:szCs w:val="28"/>
        </w:rPr>
        <w:t>Расходная часть областного бюджета на 2019 – 2021 годы сформиров</w:t>
      </w:r>
      <w:r w:rsidRPr="00FA32A3">
        <w:rPr>
          <w:rFonts w:ascii="Times New Roman" w:hAnsi="Times New Roman"/>
          <w:sz w:val="28"/>
          <w:szCs w:val="28"/>
        </w:rPr>
        <w:t>а</w:t>
      </w:r>
      <w:r w:rsidRPr="00FA32A3">
        <w:rPr>
          <w:rFonts w:ascii="Times New Roman" w:hAnsi="Times New Roman"/>
          <w:sz w:val="28"/>
          <w:szCs w:val="28"/>
        </w:rPr>
        <w:t xml:space="preserve">на в программной структуре </w:t>
      </w:r>
      <w:r w:rsidRPr="00FA32A3">
        <w:rPr>
          <w:rFonts w:ascii="Times New Roman" w:hAnsi="Times New Roman"/>
          <w:bCs/>
          <w:sz w:val="28"/>
          <w:szCs w:val="28"/>
        </w:rPr>
        <w:t>на основе 25 госпрограмм, и</w:t>
      </w:r>
      <w:r w:rsidRPr="00FA32A3">
        <w:rPr>
          <w:rFonts w:ascii="Times New Roman" w:hAnsi="Times New Roman"/>
          <w:sz w:val="28"/>
          <w:szCs w:val="28"/>
        </w:rPr>
        <w:t>з них 23 госпр</w:t>
      </w:r>
      <w:r w:rsidRPr="00FA32A3">
        <w:rPr>
          <w:rFonts w:ascii="Times New Roman" w:hAnsi="Times New Roman"/>
          <w:sz w:val="28"/>
          <w:szCs w:val="28"/>
        </w:rPr>
        <w:t>о</w:t>
      </w:r>
      <w:r w:rsidRPr="00FA32A3">
        <w:rPr>
          <w:rFonts w:ascii="Times New Roman" w:hAnsi="Times New Roman"/>
          <w:sz w:val="28"/>
          <w:szCs w:val="28"/>
        </w:rPr>
        <w:t>граммы Оренбургской области на момент проведения экспертизы не утве</w:t>
      </w:r>
      <w:r w:rsidRPr="00FA32A3">
        <w:rPr>
          <w:rFonts w:ascii="Times New Roman" w:hAnsi="Times New Roman"/>
          <w:sz w:val="28"/>
          <w:szCs w:val="28"/>
        </w:rPr>
        <w:t>р</w:t>
      </w:r>
      <w:r w:rsidRPr="00FA32A3">
        <w:rPr>
          <w:rFonts w:ascii="Times New Roman" w:hAnsi="Times New Roman"/>
          <w:sz w:val="28"/>
          <w:szCs w:val="28"/>
        </w:rPr>
        <w:t>ждены, что не противоречит статье 172 БК РФ и пункту 21 постановления Правительства Оренбургской области от 28.04.2011 № 279-п.</w:t>
      </w:r>
    </w:p>
    <w:p w:rsidR="00291493" w:rsidRPr="00FA32A3" w:rsidRDefault="00291493" w:rsidP="00FC79AD">
      <w:pPr>
        <w:autoSpaceDE w:val="0"/>
        <w:autoSpaceDN w:val="0"/>
        <w:adjustRightInd w:val="0"/>
        <w:spacing w:after="0" w:line="240" w:lineRule="auto"/>
        <w:ind w:firstLine="709"/>
        <w:jc w:val="both"/>
        <w:rPr>
          <w:rFonts w:ascii="Times New Roman" w:eastAsia="Calibri" w:hAnsi="Times New Roman"/>
          <w:sz w:val="28"/>
          <w:szCs w:val="28"/>
          <w:lang w:eastAsia="en-US"/>
        </w:rPr>
      </w:pPr>
      <w:r w:rsidRPr="00FA32A3">
        <w:rPr>
          <w:rFonts w:ascii="Times New Roman" w:eastAsia="Calibri" w:hAnsi="Times New Roman"/>
          <w:sz w:val="28"/>
          <w:szCs w:val="28"/>
          <w:lang w:eastAsia="en-US"/>
        </w:rPr>
        <w:t>В составе документов к Законопроекту представлено 26 проектов па</w:t>
      </w:r>
      <w:r w:rsidRPr="00FA32A3">
        <w:rPr>
          <w:rFonts w:ascii="Times New Roman" w:eastAsia="Calibri" w:hAnsi="Times New Roman"/>
          <w:sz w:val="28"/>
          <w:szCs w:val="28"/>
          <w:lang w:eastAsia="en-US"/>
        </w:rPr>
        <w:t>с</w:t>
      </w:r>
      <w:r w:rsidRPr="00FA32A3">
        <w:rPr>
          <w:rFonts w:ascii="Times New Roman" w:eastAsia="Calibri" w:hAnsi="Times New Roman"/>
          <w:sz w:val="28"/>
          <w:szCs w:val="28"/>
          <w:lang w:eastAsia="en-US"/>
        </w:rPr>
        <w:t xml:space="preserve">портов </w:t>
      </w:r>
      <w:r w:rsidRPr="00FA32A3">
        <w:rPr>
          <w:rFonts w:ascii="Times New Roman" w:hAnsi="Times New Roman"/>
          <w:sz w:val="28"/>
          <w:szCs w:val="28"/>
        </w:rPr>
        <w:t>госпрограмм. Показатели бюджетных ассигнований на 2019-2021</w:t>
      </w:r>
      <w:r w:rsidR="004C6DD0" w:rsidRPr="00FA32A3">
        <w:rPr>
          <w:rFonts w:ascii="Times New Roman" w:hAnsi="Times New Roman"/>
          <w:sz w:val="28"/>
          <w:szCs w:val="28"/>
        </w:rPr>
        <w:t> </w:t>
      </w:r>
      <w:r w:rsidRPr="00FA32A3">
        <w:rPr>
          <w:rFonts w:ascii="Times New Roman" w:hAnsi="Times New Roman"/>
          <w:sz w:val="28"/>
          <w:szCs w:val="28"/>
        </w:rPr>
        <w:t>годы, предусмотренные проектами паспортов, соответствуют расходам, предусмотренным в Законопроекте по соответствующим госпрограммам, по общей сумме расходов. Финансирование госпрограммы «Энергосбережение и повышение энергетической эффективности в Оренбургской</w:t>
      </w:r>
      <w:r w:rsidRPr="00FA32A3">
        <w:rPr>
          <w:rFonts w:ascii="Times New Roman" w:eastAsia="Calibri" w:hAnsi="Times New Roman"/>
          <w:sz w:val="28"/>
          <w:szCs w:val="28"/>
          <w:lang w:eastAsia="en-US"/>
        </w:rPr>
        <w:t xml:space="preserve"> области», как и в текущем финансовом году, не предусмотрено.</w:t>
      </w:r>
    </w:p>
    <w:p w:rsidR="00291493" w:rsidRPr="00FA32A3" w:rsidRDefault="00291493" w:rsidP="00FC79AD">
      <w:pPr>
        <w:autoSpaceDE w:val="0"/>
        <w:autoSpaceDN w:val="0"/>
        <w:adjustRightInd w:val="0"/>
        <w:spacing w:after="0" w:line="240" w:lineRule="auto"/>
        <w:ind w:firstLine="709"/>
        <w:jc w:val="both"/>
        <w:rPr>
          <w:rFonts w:ascii="Times New Roman" w:hAnsi="Times New Roman"/>
          <w:sz w:val="28"/>
          <w:szCs w:val="28"/>
        </w:rPr>
      </w:pPr>
      <w:r w:rsidRPr="00FA32A3">
        <w:rPr>
          <w:rFonts w:ascii="Times New Roman" w:eastAsia="Calibri" w:hAnsi="Times New Roman"/>
          <w:sz w:val="28"/>
          <w:szCs w:val="28"/>
          <w:lang w:eastAsia="en-US"/>
        </w:rPr>
        <w:lastRenderedPageBreak/>
        <w:t>В соответствии с законопроектом расходы областного бюджета на ре</w:t>
      </w:r>
      <w:r w:rsidRPr="00FA32A3">
        <w:rPr>
          <w:rFonts w:ascii="Times New Roman" w:eastAsia="Calibri" w:hAnsi="Times New Roman"/>
          <w:sz w:val="28"/>
          <w:szCs w:val="28"/>
          <w:lang w:eastAsia="en-US"/>
        </w:rPr>
        <w:t>а</w:t>
      </w:r>
      <w:r w:rsidRPr="00FA32A3">
        <w:rPr>
          <w:rFonts w:ascii="Times New Roman" w:eastAsia="Calibri" w:hAnsi="Times New Roman"/>
          <w:sz w:val="28"/>
          <w:szCs w:val="28"/>
          <w:lang w:eastAsia="en-US"/>
        </w:rPr>
        <w:t>лизацию 25 госпрограмм на 2019 год планируются в объеме 80 919 141,6</w:t>
      </w:r>
      <w:r w:rsidR="00274DB2" w:rsidRPr="00FA32A3">
        <w:rPr>
          <w:rFonts w:ascii="Times New Roman" w:eastAsia="Calibri" w:hAnsi="Times New Roman"/>
          <w:sz w:val="28"/>
          <w:szCs w:val="28"/>
          <w:lang w:eastAsia="en-US"/>
        </w:rPr>
        <w:t xml:space="preserve"> тыс. </w:t>
      </w:r>
      <w:r w:rsidRPr="00FA32A3">
        <w:rPr>
          <w:rFonts w:ascii="Times New Roman" w:eastAsia="Calibri" w:hAnsi="Times New Roman"/>
          <w:sz w:val="28"/>
          <w:szCs w:val="28"/>
          <w:lang w:eastAsia="en-US"/>
        </w:rPr>
        <w:t>рублей, или 99,0% от общего объема расходов, на 2020 год – 79</w:t>
      </w:r>
      <w:r w:rsidR="00F24077" w:rsidRPr="00FA32A3">
        <w:rPr>
          <w:rFonts w:ascii="Times New Roman" w:eastAsia="Calibri" w:hAnsi="Times New Roman"/>
          <w:sz w:val="28"/>
          <w:szCs w:val="28"/>
          <w:lang w:eastAsia="en-US"/>
        </w:rPr>
        <w:t> </w:t>
      </w:r>
      <w:r w:rsidRPr="00FA32A3">
        <w:rPr>
          <w:rFonts w:ascii="Times New Roman" w:eastAsia="Calibri" w:hAnsi="Times New Roman"/>
          <w:sz w:val="28"/>
          <w:szCs w:val="28"/>
          <w:lang w:eastAsia="en-US"/>
        </w:rPr>
        <w:t>034</w:t>
      </w:r>
      <w:r w:rsidR="00F24077" w:rsidRPr="00FA32A3">
        <w:rPr>
          <w:rFonts w:ascii="Times New Roman" w:eastAsia="Calibri" w:hAnsi="Times New Roman"/>
          <w:sz w:val="28"/>
          <w:szCs w:val="28"/>
          <w:lang w:eastAsia="en-US"/>
        </w:rPr>
        <w:t> </w:t>
      </w:r>
      <w:r w:rsidRPr="00FA32A3">
        <w:rPr>
          <w:rFonts w:ascii="Times New Roman" w:eastAsia="Calibri" w:hAnsi="Times New Roman"/>
          <w:sz w:val="28"/>
          <w:szCs w:val="28"/>
          <w:lang w:eastAsia="en-US"/>
        </w:rPr>
        <w:t>731,6</w:t>
      </w:r>
      <w:r w:rsidR="00274DB2" w:rsidRPr="00FA32A3">
        <w:rPr>
          <w:rFonts w:ascii="Times New Roman" w:eastAsia="Calibri" w:hAnsi="Times New Roman"/>
          <w:sz w:val="28"/>
          <w:szCs w:val="28"/>
          <w:lang w:eastAsia="en-US"/>
        </w:rPr>
        <w:t xml:space="preserve"> тыс. </w:t>
      </w:r>
      <w:r w:rsidRPr="00FA32A3">
        <w:rPr>
          <w:rFonts w:ascii="Times New Roman" w:eastAsia="Calibri" w:hAnsi="Times New Roman"/>
          <w:sz w:val="28"/>
          <w:szCs w:val="28"/>
          <w:lang w:eastAsia="en-US"/>
        </w:rPr>
        <w:t>рублей (97,1%), на 2021 год – 81 057 387,2</w:t>
      </w:r>
      <w:r w:rsidR="00274DB2" w:rsidRPr="00FA32A3">
        <w:rPr>
          <w:rFonts w:ascii="Times New Roman" w:eastAsia="Calibri" w:hAnsi="Times New Roman"/>
          <w:sz w:val="28"/>
          <w:szCs w:val="28"/>
          <w:lang w:eastAsia="en-US"/>
        </w:rPr>
        <w:t xml:space="preserve"> тыс. </w:t>
      </w:r>
      <w:r w:rsidRPr="00FA32A3">
        <w:rPr>
          <w:rFonts w:ascii="Times New Roman" w:eastAsia="Calibri" w:hAnsi="Times New Roman"/>
          <w:sz w:val="28"/>
          <w:szCs w:val="28"/>
          <w:lang w:eastAsia="en-US"/>
        </w:rPr>
        <w:t xml:space="preserve">рублей (94,6%). </w:t>
      </w:r>
    </w:p>
    <w:p w:rsidR="00291493" w:rsidRPr="00FA32A3" w:rsidRDefault="00291493" w:rsidP="00FC79AD">
      <w:pPr>
        <w:spacing w:after="0" w:line="240" w:lineRule="auto"/>
        <w:ind w:firstLine="709"/>
        <w:jc w:val="both"/>
        <w:rPr>
          <w:rFonts w:ascii="Times New Roman" w:hAnsi="Times New Roman"/>
          <w:sz w:val="28"/>
          <w:szCs w:val="28"/>
        </w:rPr>
      </w:pPr>
      <w:r w:rsidRPr="00FA32A3">
        <w:rPr>
          <w:rFonts w:ascii="Times New Roman" w:hAnsi="Times New Roman"/>
          <w:sz w:val="28"/>
          <w:szCs w:val="28"/>
        </w:rPr>
        <w:t xml:space="preserve">Бюджетные ассигнования на осуществление </w:t>
      </w:r>
      <w:proofErr w:type="spellStart"/>
      <w:r w:rsidRPr="00FA32A3">
        <w:rPr>
          <w:rFonts w:ascii="Times New Roman" w:hAnsi="Times New Roman"/>
          <w:sz w:val="28"/>
          <w:szCs w:val="28"/>
        </w:rPr>
        <w:t>непрограммных</w:t>
      </w:r>
      <w:proofErr w:type="spellEnd"/>
      <w:r w:rsidRPr="00FA32A3">
        <w:rPr>
          <w:rFonts w:ascii="Times New Roman" w:hAnsi="Times New Roman"/>
          <w:sz w:val="28"/>
          <w:szCs w:val="28"/>
        </w:rPr>
        <w:t xml:space="preserve"> мер</w:t>
      </w:r>
      <w:r w:rsidRPr="00FA32A3">
        <w:rPr>
          <w:rFonts w:ascii="Times New Roman" w:hAnsi="Times New Roman"/>
          <w:sz w:val="28"/>
          <w:szCs w:val="28"/>
        </w:rPr>
        <w:t>о</w:t>
      </w:r>
      <w:r w:rsidRPr="00FA32A3">
        <w:rPr>
          <w:rFonts w:ascii="Times New Roman" w:hAnsi="Times New Roman"/>
          <w:sz w:val="28"/>
          <w:szCs w:val="28"/>
        </w:rPr>
        <w:t>приятий предусмотрены в Законопроекте на 2019 год в общем объеме 783 237,1тыс. рублей, что на 269 341,1</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 или на 25,6% меньше бюджетных ассигнований, предусмотренных законом об областном бюджете на 2018 год (1 052 578,2</w:t>
      </w:r>
      <w:r w:rsidR="00274DB2" w:rsidRPr="00FA32A3">
        <w:rPr>
          <w:rFonts w:ascii="Times New Roman" w:hAnsi="Times New Roman"/>
          <w:sz w:val="28"/>
          <w:szCs w:val="28"/>
        </w:rPr>
        <w:t xml:space="preserve"> тыс. </w:t>
      </w:r>
      <w:r w:rsidRPr="00FA32A3">
        <w:rPr>
          <w:rFonts w:ascii="Times New Roman" w:hAnsi="Times New Roman"/>
          <w:sz w:val="28"/>
          <w:szCs w:val="28"/>
        </w:rPr>
        <w:t xml:space="preserve">рублей). Уменьшение </w:t>
      </w:r>
      <w:proofErr w:type="spellStart"/>
      <w:r w:rsidRPr="00FA32A3">
        <w:rPr>
          <w:rFonts w:ascii="Times New Roman" w:hAnsi="Times New Roman"/>
          <w:sz w:val="28"/>
          <w:szCs w:val="28"/>
        </w:rPr>
        <w:t>непрограммых</w:t>
      </w:r>
      <w:proofErr w:type="spellEnd"/>
      <w:r w:rsidRPr="00FA32A3">
        <w:rPr>
          <w:rFonts w:ascii="Times New Roman" w:hAnsi="Times New Roman"/>
          <w:sz w:val="28"/>
          <w:szCs w:val="28"/>
        </w:rPr>
        <w:t xml:space="preserve"> расходов обусловлено планированием ассигнований комитету по обеспечению де</w:t>
      </w:r>
      <w:r w:rsidRPr="00FA32A3">
        <w:rPr>
          <w:rFonts w:ascii="Times New Roman" w:hAnsi="Times New Roman"/>
          <w:sz w:val="28"/>
          <w:szCs w:val="28"/>
        </w:rPr>
        <w:t>я</w:t>
      </w:r>
      <w:r w:rsidRPr="00FA32A3">
        <w:rPr>
          <w:rFonts w:ascii="Times New Roman" w:hAnsi="Times New Roman"/>
          <w:sz w:val="28"/>
          <w:szCs w:val="28"/>
        </w:rPr>
        <w:t xml:space="preserve">тельности мировых судей Оренбургской области и комитету </w:t>
      </w:r>
      <w:proofErr w:type="spellStart"/>
      <w:r w:rsidRPr="00FA32A3">
        <w:rPr>
          <w:rFonts w:ascii="Times New Roman" w:hAnsi="Times New Roman"/>
          <w:sz w:val="28"/>
          <w:szCs w:val="28"/>
        </w:rPr>
        <w:t>ЗАГСа</w:t>
      </w:r>
      <w:proofErr w:type="spellEnd"/>
      <w:r w:rsidRPr="00FA32A3">
        <w:rPr>
          <w:rFonts w:ascii="Times New Roman" w:hAnsi="Times New Roman"/>
          <w:sz w:val="28"/>
          <w:szCs w:val="28"/>
        </w:rPr>
        <w:t xml:space="preserve"> в рамках госпрограммы «Реализация региональной политики в Оренбургской области» (срок реализации 2019 - 2024 годы). </w:t>
      </w:r>
    </w:p>
    <w:p w:rsidR="00291493" w:rsidRPr="00FA32A3" w:rsidRDefault="00291493" w:rsidP="00FC79AD">
      <w:pPr>
        <w:spacing w:after="0" w:line="240" w:lineRule="auto"/>
        <w:ind w:firstLine="709"/>
        <w:jc w:val="both"/>
        <w:rPr>
          <w:rFonts w:ascii="Times New Roman" w:hAnsi="Times New Roman"/>
          <w:sz w:val="28"/>
          <w:szCs w:val="28"/>
        </w:rPr>
      </w:pPr>
      <w:proofErr w:type="gramStart"/>
      <w:r w:rsidRPr="00FA32A3">
        <w:rPr>
          <w:rFonts w:ascii="Times New Roman" w:hAnsi="Times New Roman"/>
          <w:sz w:val="28"/>
          <w:szCs w:val="28"/>
        </w:rPr>
        <w:t>Расходы областного бюджета на закупку товаров, работ и услуг для обеспечения государственных нужд в соответствии с Законопроектом в 2019</w:t>
      </w:r>
      <w:r w:rsidR="004C6DD0" w:rsidRPr="00FA32A3">
        <w:rPr>
          <w:rFonts w:ascii="Times New Roman" w:hAnsi="Times New Roman"/>
          <w:sz w:val="28"/>
          <w:szCs w:val="28"/>
        </w:rPr>
        <w:t> </w:t>
      </w:r>
      <w:r w:rsidRPr="00FA32A3">
        <w:rPr>
          <w:rFonts w:ascii="Times New Roman" w:hAnsi="Times New Roman"/>
          <w:sz w:val="28"/>
          <w:szCs w:val="28"/>
        </w:rPr>
        <w:t>году составят 6 635 084,8</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 или 8,1% от общего объема ра</w:t>
      </w:r>
      <w:r w:rsidRPr="00FA32A3">
        <w:rPr>
          <w:rFonts w:ascii="Times New Roman" w:hAnsi="Times New Roman"/>
          <w:sz w:val="28"/>
          <w:szCs w:val="28"/>
        </w:rPr>
        <w:t>с</w:t>
      </w:r>
      <w:r w:rsidRPr="00FA32A3">
        <w:rPr>
          <w:rFonts w:ascii="Times New Roman" w:hAnsi="Times New Roman"/>
          <w:sz w:val="28"/>
          <w:szCs w:val="28"/>
        </w:rPr>
        <w:t>ходов областного бюджета, в 2020 году - 8 148 713,9</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 (10,0%), в 2021 году - 10 727 658,0</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 (12,5%).</w:t>
      </w:r>
      <w:proofErr w:type="gramEnd"/>
      <w:r w:rsidRPr="00FA32A3">
        <w:rPr>
          <w:rFonts w:ascii="Times New Roman" w:hAnsi="Times New Roman"/>
          <w:sz w:val="28"/>
          <w:szCs w:val="28"/>
        </w:rPr>
        <w:t xml:space="preserve"> Наибольший объем бюджетных ассигнований предусматривается </w:t>
      </w:r>
      <w:proofErr w:type="spellStart"/>
      <w:r w:rsidRPr="00FA32A3">
        <w:rPr>
          <w:rFonts w:ascii="Times New Roman" w:hAnsi="Times New Roman"/>
          <w:sz w:val="28"/>
          <w:szCs w:val="28"/>
        </w:rPr>
        <w:t>минстрою</w:t>
      </w:r>
      <w:proofErr w:type="spellEnd"/>
      <w:r w:rsidRPr="00FA32A3">
        <w:rPr>
          <w:rFonts w:ascii="Times New Roman" w:hAnsi="Times New Roman"/>
          <w:sz w:val="28"/>
          <w:szCs w:val="28"/>
        </w:rPr>
        <w:t xml:space="preserve"> области (4 906 914,1</w:t>
      </w:r>
      <w:r w:rsidR="00274DB2" w:rsidRPr="00FA32A3">
        <w:rPr>
          <w:rFonts w:ascii="Times New Roman" w:hAnsi="Times New Roman"/>
          <w:sz w:val="28"/>
          <w:szCs w:val="28"/>
        </w:rPr>
        <w:t xml:space="preserve"> тыс. </w:t>
      </w:r>
      <w:r w:rsidRPr="00FA32A3">
        <w:rPr>
          <w:rFonts w:ascii="Times New Roman" w:hAnsi="Times New Roman"/>
          <w:sz w:val="28"/>
          <w:szCs w:val="28"/>
        </w:rPr>
        <w:t>ру</w:t>
      </w:r>
      <w:r w:rsidRPr="00FA32A3">
        <w:rPr>
          <w:rFonts w:ascii="Times New Roman" w:hAnsi="Times New Roman"/>
          <w:sz w:val="28"/>
          <w:szCs w:val="28"/>
        </w:rPr>
        <w:t>б</w:t>
      </w:r>
      <w:r w:rsidRPr="00FA32A3">
        <w:rPr>
          <w:rFonts w:ascii="Times New Roman" w:hAnsi="Times New Roman"/>
          <w:sz w:val="28"/>
          <w:szCs w:val="28"/>
        </w:rPr>
        <w:t>лей), или 73,9% от запланированных расходов на закупку товаров, работ и услуг для обеспечения государственных нужд. Объем бюджетных ассигнов</w:t>
      </w:r>
      <w:r w:rsidRPr="00FA32A3">
        <w:rPr>
          <w:rFonts w:ascii="Times New Roman" w:hAnsi="Times New Roman"/>
          <w:sz w:val="28"/>
          <w:szCs w:val="28"/>
        </w:rPr>
        <w:t>а</w:t>
      </w:r>
      <w:r w:rsidRPr="00FA32A3">
        <w:rPr>
          <w:rFonts w:ascii="Times New Roman" w:hAnsi="Times New Roman"/>
          <w:sz w:val="28"/>
          <w:szCs w:val="28"/>
        </w:rPr>
        <w:t>ний на расходы на закупку товаров, работ и услуг для обеспечения госуда</w:t>
      </w:r>
      <w:r w:rsidRPr="00FA32A3">
        <w:rPr>
          <w:rFonts w:ascii="Times New Roman" w:hAnsi="Times New Roman"/>
          <w:sz w:val="28"/>
          <w:szCs w:val="28"/>
        </w:rPr>
        <w:t>р</w:t>
      </w:r>
      <w:r w:rsidRPr="00FA32A3">
        <w:rPr>
          <w:rFonts w:ascii="Times New Roman" w:hAnsi="Times New Roman"/>
          <w:sz w:val="28"/>
          <w:szCs w:val="28"/>
        </w:rPr>
        <w:t>ственных нужд в 2019 году уменьшится на 260 778,8</w:t>
      </w:r>
      <w:r w:rsidR="00274DB2" w:rsidRPr="00FA32A3">
        <w:rPr>
          <w:rFonts w:ascii="Times New Roman" w:hAnsi="Times New Roman"/>
          <w:sz w:val="28"/>
          <w:szCs w:val="28"/>
        </w:rPr>
        <w:t xml:space="preserve"> тыс. </w:t>
      </w:r>
      <w:r w:rsidRPr="00FA32A3">
        <w:rPr>
          <w:rFonts w:ascii="Times New Roman" w:hAnsi="Times New Roman"/>
          <w:sz w:val="28"/>
          <w:szCs w:val="28"/>
        </w:rPr>
        <w:t xml:space="preserve">рублей, или на 3,8% по сравнению утвержденными бюджетными назначениями на 2018 год. Уменьшение объемов бюджетных ассигнований на 2019 год установлено по 11 </w:t>
      </w:r>
      <w:proofErr w:type="spellStart"/>
      <w:r w:rsidRPr="00FA32A3">
        <w:rPr>
          <w:rFonts w:ascii="Times New Roman" w:hAnsi="Times New Roman"/>
          <w:sz w:val="28"/>
          <w:szCs w:val="28"/>
        </w:rPr>
        <w:t>ГАБСам</w:t>
      </w:r>
      <w:proofErr w:type="spellEnd"/>
      <w:r w:rsidRPr="00FA32A3">
        <w:rPr>
          <w:rFonts w:ascii="Times New Roman" w:hAnsi="Times New Roman"/>
          <w:sz w:val="28"/>
          <w:szCs w:val="28"/>
        </w:rPr>
        <w:t xml:space="preserve">, в том числе более чем на 20% установлено по 6 </w:t>
      </w:r>
      <w:proofErr w:type="spellStart"/>
      <w:r w:rsidRPr="00FA32A3">
        <w:rPr>
          <w:rFonts w:ascii="Times New Roman" w:hAnsi="Times New Roman"/>
          <w:sz w:val="28"/>
          <w:szCs w:val="28"/>
        </w:rPr>
        <w:t>ГАБСам</w:t>
      </w:r>
      <w:proofErr w:type="spellEnd"/>
      <w:r w:rsidRPr="00FA32A3">
        <w:rPr>
          <w:rFonts w:ascii="Times New Roman" w:hAnsi="Times New Roman"/>
          <w:sz w:val="28"/>
          <w:szCs w:val="28"/>
        </w:rPr>
        <w:t xml:space="preserve">, из них </w:t>
      </w:r>
      <w:proofErr w:type="spellStart"/>
      <w:r w:rsidRPr="00FA32A3">
        <w:rPr>
          <w:rFonts w:ascii="Times New Roman" w:hAnsi="Times New Roman"/>
          <w:sz w:val="28"/>
          <w:szCs w:val="28"/>
        </w:rPr>
        <w:t>минздрав</w:t>
      </w:r>
      <w:proofErr w:type="spellEnd"/>
      <w:r w:rsidRPr="00FA32A3">
        <w:rPr>
          <w:rFonts w:ascii="Times New Roman" w:hAnsi="Times New Roman"/>
          <w:sz w:val="28"/>
          <w:szCs w:val="28"/>
        </w:rPr>
        <w:t xml:space="preserve"> области (13,8%), комитет по вопросам ЗАГС области (68,3%). Ув</w:t>
      </w:r>
      <w:r w:rsidRPr="00FA32A3">
        <w:rPr>
          <w:rFonts w:ascii="Times New Roman" w:hAnsi="Times New Roman"/>
          <w:sz w:val="28"/>
          <w:szCs w:val="28"/>
        </w:rPr>
        <w:t>е</w:t>
      </w:r>
      <w:r w:rsidRPr="00FA32A3">
        <w:rPr>
          <w:rFonts w:ascii="Times New Roman" w:hAnsi="Times New Roman"/>
          <w:sz w:val="28"/>
          <w:szCs w:val="28"/>
        </w:rPr>
        <w:t xml:space="preserve">личение объемов установлено по 16 </w:t>
      </w:r>
      <w:proofErr w:type="spellStart"/>
      <w:r w:rsidRPr="00FA32A3">
        <w:rPr>
          <w:rFonts w:ascii="Times New Roman" w:hAnsi="Times New Roman"/>
          <w:sz w:val="28"/>
          <w:szCs w:val="28"/>
        </w:rPr>
        <w:t>ГАБСам</w:t>
      </w:r>
      <w:proofErr w:type="spellEnd"/>
      <w:r w:rsidRPr="00FA32A3">
        <w:rPr>
          <w:rFonts w:ascii="Times New Roman" w:hAnsi="Times New Roman"/>
          <w:sz w:val="28"/>
          <w:szCs w:val="28"/>
        </w:rPr>
        <w:t xml:space="preserve">, в том числе по 4 </w:t>
      </w:r>
      <w:proofErr w:type="spellStart"/>
      <w:r w:rsidRPr="00FA32A3">
        <w:rPr>
          <w:rFonts w:ascii="Times New Roman" w:hAnsi="Times New Roman"/>
          <w:sz w:val="28"/>
          <w:szCs w:val="28"/>
        </w:rPr>
        <w:t>ГАБСам</w:t>
      </w:r>
      <w:proofErr w:type="spellEnd"/>
      <w:r w:rsidRPr="00FA32A3">
        <w:rPr>
          <w:rFonts w:ascii="Times New Roman" w:hAnsi="Times New Roman"/>
          <w:sz w:val="28"/>
          <w:szCs w:val="28"/>
        </w:rPr>
        <w:t xml:space="preserve"> – б</w:t>
      </w:r>
      <w:r w:rsidRPr="00FA32A3">
        <w:rPr>
          <w:rFonts w:ascii="Times New Roman" w:hAnsi="Times New Roman"/>
          <w:sz w:val="28"/>
          <w:szCs w:val="28"/>
        </w:rPr>
        <w:t>о</w:t>
      </w:r>
      <w:r w:rsidRPr="00FA32A3">
        <w:rPr>
          <w:rFonts w:ascii="Times New Roman" w:hAnsi="Times New Roman"/>
          <w:sz w:val="28"/>
          <w:szCs w:val="28"/>
        </w:rPr>
        <w:t xml:space="preserve">лее чем на 20%, из них </w:t>
      </w:r>
      <w:proofErr w:type="spellStart"/>
      <w:r w:rsidRPr="00FA32A3">
        <w:rPr>
          <w:rFonts w:ascii="Times New Roman" w:hAnsi="Times New Roman"/>
          <w:sz w:val="28"/>
          <w:szCs w:val="28"/>
        </w:rPr>
        <w:t>минсельхоз</w:t>
      </w:r>
      <w:proofErr w:type="spellEnd"/>
      <w:r w:rsidRPr="00FA32A3">
        <w:rPr>
          <w:rFonts w:ascii="Times New Roman" w:hAnsi="Times New Roman"/>
          <w:sz w:val="28"/>
          <w:szCs w:val="28"/>
        </w:rPr>
        <w:t xml:space="preserve"> области (209,0%), </w:t>
      </w:r>
      <w:proofErr w:type="spellStart"/>
      <w:r w:rsidRPr="00FA32A3">
        <w:rPr>
          <w:rFonts w:ascii="Times New Roman" w:hAnsi="Times New Roman"/>
          <w:sz w:val="28"/>
          <w:szCs w:val="28"/>
        </w:rPr>
        <w:t>минприроды</w:t>
      </w:r>
      <w:proofErr w:type="spellEnd"/>
      <w:r w:rsidRPr="00FA32A3">
        <w:rPr>
          <w:rFonts w:ascii="Times New Roman" w:hAnsi="Times New Roman"/>
          <w:sz w:val="28"/>
          <w:szCs w:val="28"/>
        </w:rPr>
        <w:t xml:space="preserve"> области (156,6%), </w:t>
      </w:r>
      <w:proofErr w:type="spellStart"/>
      <w:r w:rsidRPr="00FA32A3">
        <w:rPr>
          <w:rFonts w:ascii="Times New Roman" w:hAnsi="Times New Roman"/>
          <w:sz w:val="28"/>
          <w:szCs w:val="28"/>
        </w:rPr>
        <w:t>минтруда</w:t>
      </w:r>
      <w:proofErr w:type="spellEnd"/>
      <w:r w:rsidRPr="00FA32A3">
        <w:rPr>
          <w:rFonts w:ascii="Times New Roman" w:hAnsi="Times New Roman"/>
          <w:sz w:val="28"/>
          <w:szCs w:val="28"/>
        </w:rPr>
        <w:t xml:space="preserve"> области (154,3%), </w:t>
      </w:r>
      <w:r w:rsidR="00E1568F" w:rsidRPr="00FA32A3">
        <w:rPr>
          <w:rFonts w:ascii="Times New Roman" w:hAnsi="Times New Roman" w:cs="Times New Roman"/>
          <w:sz w:val="28"/>
          <w:szCs w:val="28"/>
        </w:rPr>
        <w:t xml:space="preserve">комитет мировых судей </w:t>
      </w:r>
      <w:r w:rsidRPr="00FA32A3">
        <w:rPr>
          <w:rFonts w:ascii="Times New Roman" w:hAnsi="Times New Roman" w:cs="Times New Roman"/>
          <w:sz w:val="28"/>
          <w:szCs w:val="28"/>
        </w:rPr>
        <w:t>(</w:t>
      </w:r>
      <w:r w:rsidRPr="00FA32A3">
        <w:rPr>
          <w:rFonts w:ascii="Times New Roman" w:hAnsi="Times New Roman"/>
          <w:sz w:val="28"/>
          <w:szCs w:val="28"/>
        </w:rPr>
        <w:t>120,3%).</w:t>
      </w:r>
    </w:p>
    <w:p w:rsidR="00291493" w:rsidRPr="00FA32A3" w:rsidRDefault="00291493" w:rsidP="00FC79AD">
      <w:pPr>
        <w:spacing w:after="0" w:line="240" w:lineRule="auto"/>
        <w:ind w:firstLine="709"/>
        <w:jc w:val="both"/>
        <w:rPr>
          <w:rFonts w:ascii="Times New Roman" w:hAnsi="Times New Roman"/>
          <w:sz w:val="28"/>
          <w:szCs w:val="28"/>
        </w:rPr>
      </w:pPr>
      <w:proofErr w:type="gramStart"/>
      <w:r w:rsidRPr="00FA32A3">
        <w:rPr>
          <w:rFonts w:ascii="Times New Roman" w:hAnsi="Times New Roman"/>
          <w:sz w:val="28"/>
          <w:szCs w:val="28"/>
        </w:rPr>
        <w:t>В общем объеме расходов областного бюджета объемы бюджетных а</w:t>
      </w:r>
      <w:r w:rsidRPr="00FA32A3">
        <w:rPr>
          <w:rFonts w:ascii="Times New Roman" w:hAnsi="Times New Roman"/>
          <w:sz w:val="28"/>
          <w:szCs w:val="28"/>
        </w:rPr>
        <w:t>с</w:t>
      </w:r>
      <w:r w:rsidRPr="00FA32A3">
        <w:rPr>
          <w:rFonts w:ascii="Times New Roman" w:hAnsi="Times New Roman"/>
          <w:sz w:val="28"/>
          <w:szCs w:val="28"/>
        </w:rPr>
        <w:t>сигнований, предусмотренных на предоставление субсидий бюджетным и автономным учреждениям составляют в 2018 году – 16,3%, в 2019 году – 17,1%, в 2020 – 16,2%, в 2021 – 15,4%, в том числе субсидии бюджетным у</w:t>
      </w:r>
      <w:r w:rsidRPr="00FA32A3">
        <w:rPr>
          <w:rFonts w:ascii="Times New Roman" w:hAnsi="Times New Roman"/>
          <w:sz w:val="28"/>
          <w:szCs w:val="28"/>
        </w:rPr>
        <w:t>ч</w:t>
      </w:r>
      <w:r w:rsidRPr="00FA32A3">
        <w:rPr>
          <w:rFonts w:ascii="Times New Roman" w:hAnsi="Times New Roman"/>
          <w:sz w:val="28"/>
          <w:szCs w:val="28"/>
        </w:rPr>
        <w:t>реждениям в 2018 году – 10,4%, в 2019 году – 10,1%, в 2020 – 10,2%, в 2021 – 9,7%.</w:t>
      </w:r>
      <w:proofErr w:type="gramEnd"/>
    </w:p>
    <w:p w:rsidR="00291493" w:rsidRPr="00FA32A3" w:rsidRDefault="00291493" w:rsidP="00FC79AD">
      <w:pPr>
        <w:spacing w:after="0" w:line="240" w:lineRule="auto"/>
        <w:ind w:firstLine="709"/>
        <w:jc w:val="both"/>
        <w:rPr>
          <w:rFonts w:ascii="Times New Roman" w:hAnsi="Times New Roman"/>
          <w:sz w:val="28"/>
          <w:szCs w:val="28"/>
        </w:rPr>
      </w:pPr>
      <w:r w:rsidRPr="00FA32A3">
        <w:rPr>
          <w:rFonts w:ascii="Times New Roman" w:hAnsi="Times New Roman"/>
          <w:sz w:val="28"/>
          <w:szCs w:val="28"/>
        </w:rPr>
        <w:t>На финансовое обеспечение государственных заданий бюджетным и автономным учреждениям предусмотрены бюджетные ассигнования в 2019</w:t>
      </w:r>
      <w:r w:rsidR="004C6DD0" w:rsidRPr="00FA32A3">
        <w:rPr>
          <w:rFonts w:ascii="Times New Roman" w:hAnsi="Times New Roman"/>
          <w:sz w:val="28"/>
          <w:szCs w:val="28"/>
        </w:rPr>
        <w:t> </w:t>
      </w:r>
      <w:r w:rsidRPr="00FA32A3">
        <w:rPr>
          <w:rFonts w:ascii="Times New Roman" w:hAnsi="Times New Roman"/>
          <w:sz w:val="28"/>
          <w:szCs w:val="28"/>
        </w:rPr>
        <w:t>году в сумме 13 954 025,3</w:t>
      </w:r>
      <w:r w:rsidR="00274DB2" w:rsidRPr="00FA32A3">
        <w:rPr>
          <w:rFonts w:ascii="Times New Roman" w:hAnsi="Times New Roman"/>
          <w:sz w:val="28"/>
          <w:szCs w:val="28"/>
        </w:rPr>
        <w:t xml:space="preserve"> тыс. </w:t>
      </w:r>
      <w:r w:rsidRPr="00FA32A3">
        <w:rPr>
          <w:rFonts w:ascii="Times New Roman" w:hAnsi="Times New Roman"/>
          <w:sz w:val="28"/>
          <w:szCs w:val="28"/>
        </w:rPr>
        <w:t xml:space="preserve">рублей по 14 главным распорядителям. Наибольший объем бюджетных ассигнований в 2019 году предусмотрен </w:t>
      </w:r>
      <w:proofErr w:type="spellStart"/>
      <w:r w:rsidRPr="00FA32A3">
        <w:rPr>
          <w:rFonts w:ascii="Times New Roman" w:hAnsi="Times New Roman"/>
          <w:sz w:val="28"/>
          <w:szCs w:val="28"/>
        </w:rPr>
        <w:t>минздраву</w:t>
      </w:r>
      <w:proofErr w:type="spellEnd"/>
      <w:r w:rsidRPr="00FA32A3">
        <w:rPr>
          <w:rFonts w:ascii="Times New Roman" w:hAnsi="Times New Roman"/>
          <w:sz w:val="28"/>
          <w:szCs w:val="28"/>
        </w:rPr>
        <w:t xml:space="preserve"> области – 6 508 428,5</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 или 46,6% общего объема средств субсидий.</w:t>
      </w:r>
    </w:p>
    <w:p w:rsidR="00291493" w:rsidRPr="00FA32A3" w:rsidRDefault="00291493" w:rsidP="00FC79AD">
      <w:pPr>
        <w:spacing w:after="0" w:line="240" w:lineRule="auto"/>
        <w:ind w:firstLine="709"/>
        <w:jc w:val="both"/>
        <w:rPr>
          <w:rFonts w:ascii="Times New Roman" w:hAnsi="Times New Roman"/>
          <w:sz w:val="28"/>
          <w:szCs w:val="28"/>
        </w:rPr>
      </w:pPr>
      <w:proofErr w:type="gramStart"/>
      <w:r w:rsidRPr="00FA32A3">
        <w:rPr>
          <w:rFonts w:ascii="Times New Roman" w:hAnsi="Times New Roman"/>
          <w:sz w:val="28"/>
          <w:szCs w:val="28"/>
        </w:rPr>
        <w:lastRenderedPageBreak/>
        <w:t>Анализ показал, что увеличение объемов бюджетных ассигнований на финансовое обеспечение государственных заданий на оказание государс</w:t>
      </w:r>
      <w:r w:rsidRPr="00FA32A3">
        <w:rPr>
          <w:rFonts w:ascii="Times New Roman" w:hAnsi="Times New Roman"/>
          <w:sz w:val="28"/>
          <w:szCs w:val="28"/>
        </w:rPr>
        <w:t>т</w:t>
      </w:r>
      <w:r w:rsidRPr="00FA32A3">
        <w:rPr>
          <w:rFonts w:ascii="Times New Roman" w:hAnsi="Times New Roman"/>
          <w:sz w:val="28"/>
          <w:szCs w:val="28"/>
        </w:rPr>
        <w:t>венных услуг (выполнение работ) в 2019 году по сравнению с 2018</w:t>
      </w:r>
      <w:r w:rsidR="004C6DD0" w:rsidRPr="00FA32A3">
        <w:rPr>
          <w:rFonts w:ascii="Times New Roman" w:hAnsi="Times New Roman"/>
          <w:sz w:val="28"/>
          <w:szCs w:val="28"/>
        </w:rPr>
        <w:t> </w:t>
      </w:r>
      <w:r w:rsidRPr="00FA32A3">
        <w:rPr>
          <w:rFonts w:ascii="Times New Roman" w:hAnsi="Times New Roman"/>
          <w:sz w:val="28"/>
          <w:szCs w:val="28"/>
        </w:rPr>
        <w:t>годом планируется по 10 из 14 разделов, в том числе наибольшее увеличение по разделам «Физическая культура и спорт» – на 160,6%, «Национальная без</w:t>
      </w:r>
      <w:r w:rsidRPr="00FA32A3">
        <w:rPr>
          <w:rFonts w:ascii="Times New Roman" w:hAnsi="Times New Roman"/>
          <w:sz w:val="28"/>
          <w:szCs w:val="28"/>
        </w:rPr>
        <w:t>о</w:t>
      </w:r>
      <w:r w:rsidRPr="00FA32A3">
        <w:rPr>
          <w:rFonts w:ascii="Times New Roman" w:hAnsi="Times New Roman"/>
          <w:sz w:val="28"/>
          <w:szCs w:val="28"/>
        </w:rPr>
        <w:t>пасность и правоохранительная деятельность» – на 125,4%,</w:t>
      </w:r>
      <w:proofErr w:type="gramEnd"/>
    </w:p>
    <w:p w:rsidR="00291493" w:rsidRPr="00FA32A3" w:rsidRDefault="00291493" w:rsidP="00FC79AD">
      <w:pPr>
        <w:spacing w:after="0" w:line="240" w:lineRule="auto"/>
        <w:ind w:firstLine="709"/>
        <w:jc w:val="both"/>
        <w:rPr>
          <w:rFonts w:ascii="Times New Roman" w:hAnsi="Times New Roman"/>
          <w:sz w:val="28"/>
          <w:szCs w:val="28"/>
        </w:rPr>
      </w:pPr>
      <w:r w:rsidRPr="00FA32A3">
        <w:rPr>
          <w:rFonts w:ascii="Times New Roman" w:hAnsi="Times New Roman"/>
          <w:sz w:val="28"/>
          <w:szCs w:val="28"/>
        </w:rPr>
        <w:t>Бюджетные ассигнования в сумме 3 638 454,7</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 в 2019 году запланированы на финансирование региональных проектов, направленных на реализацию национальных и федеральных проектов. При реализации наци</w:t>
      </w:r>
      <w:r w:rsidRPr="00FA32A3">
        <w:rPr>
          <w:rFonts w:ascii="Times New Roman" w:hAnsi="Times New Roman"/>
          <w:sz w:val="28"/>
          <w:szCs w:val="28"/>
        </w:rPr>
        <w:t>о</w:t>
      </w:r>
      <w:r w:rsidRPr="00FA32A3">
        <w:rPr>
          <w:rFonts w:ascii="Times New Roman" w:hAnsi="Times New Roman"/>
          <w:sz w:val="28"/>
          <w:szCs w:val="28"/>
        </w:rPr>
        <w:t>нальных проектов в Российской Федерации будет использоваться трехуро</w:t>
      </w:r>
      <w:r w:rsidRPr="00FA32A3">
        <w:rPr>
          <w:rFonts w:ascii="Times New Roman" w:hAnsi="Times New Roman"/>
          <w:sz w:val="28"/>
          <w:szCs w:val="28"/>
        </w:rPr>
        <w:t>в</w:t>
      </w:r>
      <w:r w:rsidRPr="00FA32A3">
        <w:rPr>
          <w:rFonts w:ascii="Times New Roman" w:hAnsi="Times New Roman"/>
          <w:sz w:val="28"/>
          <w:szCs w:val="28"/>
        </w:rPr>
        <w:t>невая схема. Верхний уровень представлен двенадцатью национальными проектами, содержащими цели и целевые показатели, которые обозначены в Указе Президента № 204. Целевые показатели и задачи национальных прое</w:t>
      </w:r>
      <w:r w:rsidRPr="00FA32A3">
        <w:rPr>
          <w:rFonts w:ascii="Times New Roman" w:hAnsi="Times New Roman"/>
          <w:sz w:val="28"/>
          <w:szCs w:val="28"/>
        </w:rPr>
        <w:t>к</w:t>
      </w:r>
      <w:r w:rsidRPr="00FA32A3">
        <w:rPr>
          <w:rFonts w:ascii="Times New Roman" w:hAnsi="Times New Roman"/>
          <w:sz w:val="28"/>
          <w:szCs w:val="28"/>
        </w:rPr>
        <w:t>тов декомпозированы в федеральные проекты, которые, в свою очередь, на уровне субъектов Федерации представлены региональными проектами.</w:t>
      </w:r>
    </w:p>
    <w:p w:rsidR="00291493" w:rsidRPr="00FA32A3" w:rsidRDefault="00291493" w:rsidP="00FC79AD">
      <w:pPr>
        <w:autoSpaceDE w:val="0"/>
        <w:autoSpaceDN w:val="0"/>
        <w:adjustRightInd w:val="0"/>
        <w:spacing w:after="0" w:line="240" w:lineRule="auto"/>
        <w:ind w:firstLine="709"/>
        <w:jc w:val="both"/>
        <w:rPr>
          <w:rFonts w:ascii="Times New Roman" w:hAnsi="Times New Roman"/>
          <w:sz w:val="28"/>
          <w:szCs w:val="28"/>
        </w:rPr>
      </w:pPr>
      <w:r w:rsidRPr="00FA32A3">
        <w:rPr>
          <w:rFonts w:ascii="Times New Roman" w:hAnsi="Times New Roman"/>
          <w:sz w:val="28"/>
          <w:szCs w:val="28"/>
        </w:rPr>
        <w:t>В приложении 7 к Законопроекту представлено распределение бю</w:t>
      </w:r>
      <w:r w:rsidRPr="00FA32A3">
        <w:rPr>
          <w:rFonts w:ascii="Times New Roman" w:hAnsi="Times New Roman"/>
          <w:sz w:val="28"/>
          <w:szCs w:val="28"/>
        </w:rPr>
        <w:t>д</w:t>
      </w:r>
      <w:r w:rsidRPr="00FA32A3">
        <w:rPr>
          <w:rFonts w:ascii="Times New Roman" w:hAnsi="Times New Roman"/>
          <w:sz w:val="28"/>
          <w:szCs w:val="28"/>
        </w:rPr>
        <w:t>жетных ассигнований на реализацию 8 региональных проектов и 8 приор</w:t>
      </w:r>
      <w:r w:rsidRPr="00FA32A3">
        <w:rPr>
          <w:rFonts w:ascii="Times New Roman" w:hAnsi="Times New Roman"/>
          <w:sz w:val="28"/>
          <w:szCs w:val="28"/>
        </w:rPr>
        <w:t>и</w:t>
      </w:r>
      <w:r w:rsidRPr="00FA32A3">
        <w:rPr>
          <w:rFonts w:ascii="Times New Roman" w:hAnsi="Times New Roman"/>
          <w:sz w:val="28"/>
          <w:szCs w:val="28"/>
        </w:rPr>
        <w:t xml:space="preserve">тетных проектов Оренбургской области. </w:t>
      </w:r>
      <w:proofErr w:type="gramStart"/>
      <w:r w:rsidRPr="00FA32A3">
        <w:rPr>
          <w:rFonts w:ascii="Times New Roman" w:hAnsi="Times New Roman"/>
          <w:sz w:val="28"/>
          <w:szCs w:val="28"/>
        </w:rPr>
        <w:t>На момент проведения экспертизы паспорта региональных проектов не утверждены, дата, на которую руковод</w:t>
      </w:r>
      <w:r w:rsidRPr="00FA32A3">
        <w:rPr>
          <w:rFonts w:ascii="Times New Roman" w:hAnsi="Times New Roman"/>
          <w:sz w:val="28"/>
          <w:szCs w:val="28"/>
        </w:rPr>
        <w:t>и</w:t>
      </w:r>
      <w:r w:rsidRPr="00FA32A3">
        <w:rPr>
          <w:rFonts w:ascii="Times New Roman" w:hAnsi="Times New Roman"/>
          <w:sz w:val="28"/>
          <w:szCs w:val="28"/>
        </w:rPr>
        <w:t>телям органов исполнительной власти Оренбургской области нужно сформ</w:t>
      </w:r>
      <w:r w:rsidRPr="00FA32A3">
        <w:rPr>
          <w:rFonts w:ascii="Times New Roman" w:hAnsi="Times New Roman"/>
          <w:sz w:val="28"/>
          <w:szCs w:val="28"/>
        </w:rPr>
        <w:t>и</w:t>
      </w:r>
      <w:r w:rsidRPr="00FA32A3">
        <w:rPr>
          <w:rFonts w:ascii="Times New Roman" w:hAnsi="Times New Roman"/>
          <w:sz w:val="28"/>
          <w:szCs w:val="28"/>
        </w:rPr>
        <w:t>ровать региональные проекты, направленные на реализацию национальных и федеральных проектов и достижение их целей и целевых показателей на те</w:t>
      </w:r>
      <w:r w:rsidRPr="00FA32A3">
        <w:rPr>
          <w:rFonts w:ascii="Times New Roman" w:hAnsi="Times New Roman"/>
          <w:sz w:val="28"/>
          <w:szCs w:val="28"/>
        </w:rPr>
        <w:t>р</w:t>
      </w:r>
      <w:r w:rsidRPr="00FA32A3">
        <w:rPr>
          <w:rFonts w:ascii="Times New Roman" w:hAnsi="Times New Roman"/>
          <w:sz w:val="28"/>
          <w:szCs w:val="28"/>
        </w:rPr>
        <w:t xml:space="preserve">ритории Оренбургской области, в Указе Губернатора Оренбургской области от 17.09.2018 № 512-ука «О мерах по реализации национальных проектов в Оренбургской области», не установлена. </w:t>
      </w:r>
      <w:proofErr w:type="gramEnd"/>
    </w:p>
    <w:p w:rsidR="00291493" w:rsidRPr="00FA32A3" w:rsidRDefault="00291493" w:rsidP="00FC79AD">
      <w:pPr>
        <w:widowControl w:val="0"/>
        <w:spacing w:after="0" w:line="240" w:lineRule="auto"/>
        <w:ind w:firstLine="709"/>
        <w:jc w:val="both"/>
        <w:rPr>
          <w:rFonts w:ascii="Times New Roman" w:hAnsi="Times New Roman"/>
          <w:sz w:val="28"/>
          <w:szCs w:val="28"/>
        </w:rPr>
      </w:pPr>
      <w:r w:rsidRPr="00FA32A3">
        <w:rPr>
          <w:rFonts w:ascii="Times New Roman" w:hAnsi="Times New Roman"/>
          <w:sz w:val="28"/>
          <w:szCs w:val="28"/>
        </w:rPr>
        <w:t>Паспорта 4 приоритетных проектов Оренбургской области, из 8</w:t>
      </w:r>
      <w:r w:rsidR="004C6DD0" w:rsidRPr="00FA32A3">
        <w:rPr>
          <w:rFonts w:ascii="Times New Roman" w:hAnsi="Times New Roman"/>
          <w:sz w:val="28"/>
          <w:szCs w:val="28"/>
        </w:rPr>
        <w:t> </w:t>
      </w:r>
      <w:r w:rsidRPr="00FA32A3">
        <w:rPr>
          <w:rFonts w:ascii="Times New Roman" w:hAnsi="Times New Roman"/>
          <w:sz w:val="28"/>
          <w:szCs w:val="28"/>
        </w:rPr>
        <w:t>планируемых к реализации в 2019 году, на момент проведения экспертизы не утверждены. По 2 приоритетным проектам потребуется корректировка паспортов в части объема финансирования.</w:t>
      </w:r>
    </w:p>
    <w:p w:rsidR="00291493" w:rsidRPr="00FA32A3" w:rsidRDefault="00291493" w:rsidP="00FC79AD">
      <w:pPr>
        <w:widowControl w:val="0"/>
        <w:spacing w:after="0" w:line="240" w:lineRule="auto"/>
        <w:ind w:firstLine="709"/>
        <w:jc w:val="both"/>
        <w:rPr>
          <w:rFonts w:ascii="Times New Roman" w:hAnsi="Times New Roman"/>
          <w:sz w:val="28"/>
          <w:szCs w:val="28"/>
        </w:rPr>
      </w:pPr>
      <w:r w:rsidRPr="00FA32A3">
        <w:rPr>
          <w:rFonts w:ascii="Times New Roman" w:hAnsi="Times New Roman"/>
          <w:sz w:val="28"/>
          <w:szCs w:val="28"/>
        </w:rPr>
        <w:t>Следует отметить, что утвержденная классификация расходов, в отл</w:t>
      </w:r>
      <w:r w:rsidRPr="00FA32A3">
        <w:rPr>
          <w:rFonts w:ascii="Times New Roman" w:hAnsi="Times New Roman"/>
          <w:sz w:val="28"/>
          <w:szCs w:val="28"/>
        </w:rPr>
        <w:t>и</w:t>
      </w:r>
      <w:r w:rsidRPr="00FA32A3">
        <w:rPr>
          <w:rFonts w:ascii="Times New Roman" w:hAnsi="Times New Roman"/>
          <w:sz w:val="28"/>
          <w:szCs w:val="28"/>
        </w:rPr>
        <w:t>чие от действующей в 2018 году, предусматривает коды, позволяющие опр</w:t>
      </w:r>
      <w:r w:rsidRPr="00FA32A3">
        <w:rPr>
          <w:rFonts w:ascii="Times New Roman" w:hAnsi="Times New Roman"/>
          <w:sz w:val="28"/>
          <w:szCs w:val="28"/>
        </w:rPr>
        <w:t>е</w:t>
      </w:r>
      <w:r w:rsidRPr="00FA32A3">
        <w:rPr>
          <w:rFonts w:ascii="Times New Roman" w:hAnsi="Times New Roman"/>
          <w:sz w:val="28"/>
          <w:szCs w:val="28"/>
        </w:rPr>
        <w:t>делить принадлежность расходов, осуществляемых в рамках реализации приоритетных проектов Оренбургской области. Вместе с тем, установлено несоответствие в отношении наименования приоритетного проекта «Без</w:t>
      </w:r>
      <w:r w:rsidRPr="00FA32A3">
        <w:rPr>
          <w:rFonts w:ascii="Times New Roman" w:hAnsi="Times New Roman"/>
          <w:sz w:val="28"/>
          <w:szCs w:val="28"/>
        </w:rPr>
        <w:t>о</w:t>
      </w:r>
      <w:r w:rsidRPr="00FA32A3">
        <w:rPr>
          <w:rFonts w:ascii="Times New Roman" w:hAnsi="Times New Roman"/>
          <w:sz w:val="28"/>
          <w:szCs w:val="28"/>
        </w:rPr>
        <w:t>пасные и качественные дороги» - расходы на реализацию данного проекта запланированы как «Реализация программы дорожной деятельности в рамках национального проекта «Безопасные и качественные автомобильные дор</w:t>
      </w:r>
      <w:r w:rsidRPr="00FA32A3">
        <w:rPr>
          <w:rFonts w:ascii="Times New Roman" w:hAnsi="Times New Roman"/>
          <w:sz w:val="28"/>
          <w:szCs w:val="28"/>
        </w:rPr>
        <w:t>о</w:t>
      </w:r>
      <w:r w:rsidRPr="00FA32A3">
        <w:rPr>
          <w:rFonts w:ascii="Times New Roman" w:hAnsi="Times New Roman"/>
          <w:sz w:val="28"/>
          <w:szCs w:val="28"/>
        </w:rPr>
        <w:t>ги».</w:t>
      </w:r>
    </w:p>
    <w:p w:rsidR="003E4E2A" w:rsidRPr="00FA32A3" w:rsidRDefault="003E4E2A" w:rsidP="00FC79AD">
      <w:pPr>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Анализом реестра расходных обязательств установлен ряд недостатков, а именно: по расходному обязательству указано неверное наименование но</w:t>
      </w:r>
      <w:r w:rsidRPr="00FA32A3">
        <w:rPr>
          <w:rFonts w:ascii="Times New Roman" w:hAnsi="Times New Roman" w:cs="Times New Roman"/>
          <w:sz w:val="28"/>
          <w:szCs w:val="28"/>
        </w:rPr>
        <w:t>р</w:t>
      </w:r>
      <w:r w:rsidRPr="00FA32A3">
        <w:rPr>
          <w:rFonts w:ascii="Times New Roman" w:hAnsi="Times New Roman" w:cs="Times New Roman"/>
          <w:sz w:val="28"/>
          <w:szCs w:val="28"/>
        </w:rPr>
        <w:t>мативного правого акта, указан, в том числе недействующий нормативный правой акт. Кроме того, структура представления информации в реестре ра</w:t>
      </w:r>
      <w:r w:rsidRPr="00FA32A3">
        <w:rPr>
          <w:rFonts w:ascii="Times New Roman" w:hAnsi="Times New Roman" w:cs="Times New Roman"/>
          <w:sz w:val="28"/>
          <w:szCs w:val="28"/>
        </w:rPr>
        <w:t>с</w:t>
      </w:r>
      <w:r w:rsidRPr="00FA32A3">
        <w:rPr>
          <w:rFonts w:ascii="Times New Roman" w:hAnsi="Times New Roman" w:cs="Times New Roman"/>
          <w:sz w:val="28"/>
          <w:szCs w:val="28"/>
        </w:rPr>
        <w:t xml:space="preserve">ходных обязательств не позволяет провести сравнительный анализ средств, </w:t>
      </w:r>
      <w:r w:rsidRPr="00FA32A3">
        <w:rPr>
          <w:rFonts w:ascii="Times New Roman" w:hAnsi="Times New Roman" w:cs="Times New Roman"/>
          <w:sz w:val="28"/>
          <w:szCs w:val="28"/>
        </w:rPr>
        <w:lastRenderedPageBreak/>
        <w:t>указанных в реестре с Законопроектом и снижает информативность</w:t>
      </w:r>
      <w:r w:rsidR="00274DB2" w:rsidRPr="00FA32A3">
        <w:rPr>
          <w:rFonts w:ascii="Times New Roman" w:hAnsi="Times New Roman" w:cs="Times New Roman"/>
          <w:sz w:val="28"/>
          <w:szCs w:val="28"/>
        </w:rPr>
        <w:t xml:space="preserve"> </w:t>
      </w:r>
      <w:r w:rsidRPr="00FA32A3">
        <w:rPr>
          <w:rFonts w:ascii="Times New Roman" w:hAnsi="Times New Roman" w:cs="Times New Roman"/>
          <w:sz w:val="28"/>
          <w:szCs w:val="28"/>
        </w:rPr>
        <w:t>пре</w:t>
      </w:r>
      <w:r w:rsidRPr="00FA32A3">
        <w:rPr>
          <w:rFonts w:ascii="Times New Roman" w:hAnsi="Times New Roman" w:cs="Times New Roman"/>
          <w:sz w:val="28"/>
          <w:szCs w:val="28"/>
        </w:rPr>
        <w:t>д</w:t>
      </w:r>
      <w:r w:rsidRPr="00FA32A3">
        <w:rPr>
          <w:rFonts w:ascii="Times New Roman" w:hAnsi="Times New Roman" w:cs="Times New Roman"/>
          <w:sz w:val="28"/>
          <w:szCs w:val="28"/>
        </w:rPr>
        <w:t>ставленных сведений.</w:t>
      </w:r>
    </w:p>
    <w:p w:rsidR="003E4E2A" w:rsidRDefault="003E4E2A" w:rsidP="00FC79AD">
      <w:pPr>
        <w:spacing w:after="0" w:line="240" w:lineRule="auto"/>
        <w:ind w:firstLine="709"/>
        <w:rPr>
          <w:rFonts w:ascii="Times New Roman" w:hAnsi="Times New Roman" w:cs="Times New Roman"/>
          <w:sz w:val="28"/>
          <w:szCs w:val="28"/>
        </w:rPr>
      </w:pPr>
      <w:r w:rsidRPr="00FA32A3">
        <w:rPr>
          <w:rFonts w:ascii="Times New Roman" w:hAnsi="Times New Roman" w:cs="Times New Roman"/>
          <w:sz w:val="28"/>
          <w:szCs w:val="28"/>
        </w:rPr>
        <w:t>Анализом приложений Законопроекта выявлены отдельные недостатки по приложению «Детский бюджет».</w:t>
      </w:r>
    </w:p>
    <w:p w:rsidR="00265B02" w:rsidRPr="00FA32A3" w:rsidRDefault="00265B02" w:rsidP="00FC79AD">
      <w:pPr>
        <w:spacing w:after="0" w:line="240" w:lineRule="auto"/>
        <w:ind w:firstLine="709"/>
        <w:rPr>
          <w:rFonts w:ascii="Times New Roman" w:hAnsi="Times New Roman" w:cs="Times New Roman"/>
          <w:sz w:val="28"/>
          <w:szCs w:val="28"/>
        </w:rPr>
      </w:pPr>
    </w:p>
    <w:p w:rsidR="00C76A26" w:rsidRPr="00FA32A3" w:rsidRDefault="007342D1" w:rsidP="00FC79AD">
      <w:pPr>
        <w:widowControl w:val="0"/>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2.1.</w:t>
      </w:r>
      <w:r w:rsidR="00555A84" w:rsidRPr="00FA32A3">
        <w:rPr>
          <w:rFonts w:ascii="Times New Roman" w:hAnsi="Times New Roman" w:cs="Times New Roman"/>
          <w:sz w:val="28"/>
          <w:szCs w:val="28"/>
        </w:rPr>
        <w:t> </w:t>
      </w:r>
      <w:r w:rsidR="00C76A26" w:rsidRPr="00FA32A3">
        <w:rPr>
          <w:rFonts w:ascii="Times New Roman" w:hAnsi="Times New Roman" w:cs="Times New Roman"/>
          <w:sz w:val="28"/>
          <w:szCs w:val="28"/>
        </w:rPr>
        <w:t>Бюджетные ассигнования по разделу 0100</w:t>
      </w:r>
      <w:r w:rsidR="00291493" w:rsidRPr="00FA32A3">
        <w:rPr>
          <w:rFonts w:ascii="Times New Roman" w:hAnsi="Times New Roman" w:cs="Times New Roman"/>
          <w:sz w:val="28"/>
          <w:szCs w:val="28"/>
        </w:rPr>
        <w:t> </w:t>
      </w:r>
      <w:r w:rsidR="00C76A26" w:rsidRPr="00FA32A3">
        <w:rPr>
          <w:rFonts w:ascii="Times New Roman" w:hAnsi="Times New Roman" w:cs="Times New Roman"/>
          <w:sz w:val="28"/>
          <w:szCs w:val="28"/>
        </w:rPr>
        <w:t>«</w:t>
      </w:r>
      <w:r w:rsidR="00C76A26" w:rsidRPr="00FA32A3">
        <w:rPr>
          <w:rFonts w:ascii="Times New Roman" w:hAnsi="Times New Roman" w:cs="Times New Roman"/>
          <w:sz w:val="24"/>
          <w:szCs w:val="24"/>
        </w:rPr>
        <w:t>ОБЩЕГОСУДАРСТВЕННЫЕ ВОПРОСЫ</w:t>
      </w:r>
      <w:r w:rsidR="00C76A26" w:rsidRPr="00FA32A3">
        <w:rPr>
          <w:rFonts w:ascii="Times New Roman" w:hAnsi="Times New Roman" w:cs="Times New Roman"/>
          <w:sz w:val="28"/>
          <w:szCs w:val="28"/>
        </w:rPr>
        <w:t>» предусмотрены Законопроектом в следующих размерах: в 2019 году – 3 369 988,8</w:t>
      </w:r>
      <w:r w:rsidR="00274DB2" w:rsidRPr="00FA32A3">
        <w:rPr>
          <w:rFonts w:ascii="Times New Roman" w:hAnsi="Times New Roman" w:cs="Times New Roman"/>
          <w:sz w:val="28"/>
          <w:szCs w:val="28"/>
        </w:rPr>
        <w:t xml:space="preserve"> тыс. </w:t>
      </w:r>
      <w:r w:rsidR="00C76A26" w:rsidRPr="00FA32A3">
        <w:rPr>
          <w:rFonts w:ascii="Times New Roman" w:hAnsi="Times New Roman" w:cs="Times New Roman"/>
          <w:sz w:val="28"/>
          <w:szCs w:val="28"/>
        </w:rPr>
        <w:t xml:space="preserve">рублей, в 2020 году – </w:t>
      </w:r>
      <w:r w:rsidR="00C76A26" w:rsidRPr="00FA32A3">
        <w:rPr>
          <w:rFonts w:ascii="Times New Roman" w:hAnsi="Times New Roman" w:cs="Times New Roman"/>
          <w:bCs/>
          <w:sz w:val="28"/>
          <w:szCs w:val="28"/>
        </w:rPr>
        <w:t>2 747 467,9</w:t>
      </w:r>
      <w:r w:rsidR="00274DB2" w:rsidRPr="00FA32A3">
        <w:rPr>
          <w:rFonts w:ascii="Times New Roman" w:hAnsi="Times New Roman" w:cs="Times New Roman"/>
          <w:bCs/>
          <w:sz w:val="28"/>
          <w:szCs w:val="28"/>
        </w:rPr>
        <w:t xml:space="preserve"> тыс. </w:t>
      </w:r>
      <w:r w:rsidR="00C76A26" w:rsidRPr="00FA32A3">
        <w:rPr>
          <w:rFonts w:ascii="Times New Roman" w:hAnsi="Times New Roman" w:cs="Times New Roman"/>
          <w:sz w:val="28"/>
          <w:szCs w:val="28"/>
        </w:rPr>
        <w:t xml:space="preserve">рублей, в 2021 году – </w:t>
      </w:r>
      <w:r w:rsidR="00C76A26" w:rsidRPr="00FA32A3">
        <w:rPr>
          <w:rFonts w:ascii="Times New Roman" w:hAnsi="Times New Roman" w:cs="Times New Roman"/>
          <w:bCs/>
          <w:sz w:val="28"/>
          <w:szCs w:val="28"/>
        </w:rPr>
        <w:t>2 635 176,0</w:t>
      </w:r>
      <w:r w:rsidR="00274DB2" w:rsidRPr="00FA32A3">
        <w:rPr>
          <w:rFonts w:ascii="Times New Roman" w:hAnsi="Times New Roman" w:cs="Times New Roman"/>
          <w:bCs/>
          <w:sz w:val="28"/>
          <w:szCs w:val="28"/>
        </w:rPr>
        <w:t> тыс.</w:t>
      </w:r>
      <w:r w:rsidR="00274DB2" w:rsidRPr="00FA32A3">
        <w:rPr>
          <w:rFonts w:ascii="Times New Roman" w:hAnsi="Times New Roman" w:cs="Times New Roman"/>
          <w:b/>
          <w:bCs/>
          <w:sz w:val="28"/>
          <w:szCs w:val="28"/>
        </w:rPr>
        <w:t xml:space="preserve"> </w:t>
      </w:r>
      <w:r w:rsidR="00C76A26" w:rsidRPr="00FA32A3">
        <w:rPr>
          <w:rFonts w:ascii="Times New Roman" w:hAnsi="Times New Roman" w:cs="Times New Roman"/>
          <w:sz w:val="28"/>
          <w:szCs w:val="28"/>
        </w:rPr>
        <w:t>рублей.</w:t>
      </w:r>
    </w:p>
    <w:p w:rsidR="00C76A26" w:rsidRPr="00FA32A3" w:rsidRDefault="00C76A26" w:rsidP="00FC79AD">
      <w:pPr>
        <w:widowControl w:val="0"/>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Удельный вес расходов по данному разделу в общем объеме расходов областного бюджета составляет: в 2019 году – 4,1%, в 2020 году – 3,4%, в 2021 году –</w:t>
      </w:r>
      <w:r w:rsidRPr="00FA32A3">
        <w:rPr>
          <w:rFonts w:ascii="Times New Roman" w:hAnsi="Times New Roman" w:cs="Times New Roman"/>
          <w:sz w:val="28"/>
          <w:szCs w:val="28"/>
          <w:lang w:val="en-US"/>
        </w:rPr>
        <w:t> </w:t>
      </w:r>
      <w:r w:rsidRPr="00FA32A3">
        <w:rPr>
          <w:rFonts w:ascii="Times New Roman" w:hAnsi="Times New Roman" w:cs="Times New Roman"/>
          <w:sz w:val="28"/>
          <w:szCs w:val="28"/>
        </w:rPr>
        <w:t xml:space="preserve">3,1%. </w:t>
      </w:r>
    </w:p>
    <w:p w:rsidR="00C76A26" w:rsidRPr="00FA32A3" w:rsidRDefault="00C76A26" w:rsidP="00FC79AD">
      <w:pPr>
        <w:widowControl w:val="0"/>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 xml:space="preserve">Бюджетные ассигнования в соответствии с ведомственной структурой расходов предусмотрены </w:t>
      </w:r>
      <w:r w:rsidR="00DA7B40" w:rsidRPr="00FA32A3">
        <w:rPr>
          <w:rFonts w:ascii="Times New Roman" w:hAnsi="Times New Roman" w:cs="Times New Roman"/>
          <w:sz w:val="28"/>
          <w:szCs w:val="28"/>
        </w:rPr>
        <w:t>на</w:t>
      </w:r>
      <w:r w:rsidRPr="00FA32A3">
        <w:rPr>
          <w:rFonts w:ascii="Times New Roman" w:hAnsi="Times New Roman" w:cs="Times New Roman"/>
          <w:sz w:val="28"/>
          <w:szCs w:val="28"/>
        </w:rPr>
        <w:t xml:space="preserve"> 2019</w:t>
      </w:r>
      <w:r w:rsidR="00DA7B40" w:rsidRPr="00FA32A3">
        <w:rPr>
          <w:rFonts w:ascii="Times New Roman" w:hAnsi="Times New Roman" w:cs="Times New Roman"/>
          <w:sz w:val="28"/>
          <w:szCs w:val="28"/>
        </w:rPr>
        <w:t xml:space="preserve"> - 2021</w:t>
      </w:r>
      <w:r w:rsidRPr="00FA32A3">
        <w:rPr>
          <w:rFonts w:ascii="Times New Roman" w:hAnsi="Times New Roman" w:cs="Times New Roman"/>
          <w:sz w:val="28"/>
          <w:szCs w:val="28"/>
        </w:rPr>
        <w:t xml:space="preserve"> год</w:t>
      </w:r>
      <w:r w:rsidR="00DA7B40" w:rsidRPr="00FA32A3">
        <w:rPr>
          <w:rFonts w:ascii="Times New Roman" w:hAnsi="Times New Roman" w:cs="Times New Roman"/>
          <w:sz w:val="28"/>
          <w:szCs w:val="28"/>
        </w:rPr>
        <w:t>ы</w:t>
      </w:r>
      <w:r w:rsidRPr="00FA32A3">
        <w:rPr>
          <w:rFonts w:ascii="Times New Roman" w:hAnsi="Times New Roman" w:cs="Times New Roman"/>
          <w:sz w:val="28"/>
          <w:szCs w:val="28"/>
        </w:rPr>
        <w:t xml:space="preserve"> 15</w:t>
      </w:r>
      <w:r w:rsidR="00291493" w:rsidRPr="00FA32A3">
        <w:rPr>
          <w:rFonts w:ascii="Times New Roman" w:hAnsi="Times New Roman" w:cs="Times New Roman"/>
          <w:sz w:val="28"/>
          <w:szCs w:val="28"/>
        </w:rPr>
        <w:t> </w:t>
      </w:r>
      <w:r w:rsidRPr="00FA32A3">
        <w:rPr>
          <w:rFonts w:ascii="Times New Roman" w:hAnsi="Times New Roman" w:cs="Times New Roman"/>
          <w:sz w:val="28"/>
          <w:szCs w:val="28"/>
        </w:rPr>
        <w:t>главным распорядителям бюджетных средств</w:t>
      </w:r>
      <w:r w:rsidR="00DA7B40" w:rsidRPr="00FA32A3">
        <w:rPr>
          <w:rFonts w:ascii="Times New Roman" w:hAnsi="Times New Roman" w:cs="Times New Roman"/>
          <w:sz w:val="28"/>
          <w:szCs w:val="28"/>
        </w:rPr>
        <w:t>.</w:t>
      </w:r>
      <w:r w:rsidRPr="00FA32A3">
        <w:rPr>
          <w:rFonts w:ascii="Times New Roman" w:hAnsi="Times New Roman" w:cs="Times New Roman"/>
          <w:sz w:val="28"/>
          <w:szCs w:val="28"/>
        </w:rPr>
        <w:t xml:space="preserve"> </w:t>
      </w:r>
      <w:r w:rsidR="00DA7B40" w:rsidRPr="00FA32A3">
        <w:rPr>
          <w:rFonts w:ascii="Times New Roman" w:hAnsi="Times New Roman" w:cs="Times New Roman"/>
          <w:sz w:val="28"/>
          <w:szCs w:val="28"/>
        </w:rPr>
        <w:t>С января 2019 года</w:t>
      </w:r>
      <w:r w:rsidR="00DA7B40" w:rsidRPr="00FA32A3">
        <w:rPr>
          <w:rFonts w:ascii="Times New Roman" w:hAnsi="Times New Roman" w:cs="Times New Roman"/>
          <w:i/>
          <w:sz w:val="28"/>
          <w:szCs w:val="28"/>
        </w:rPr>
        <w:t xml:space="preserve"> </w:t>
      </w:r>
      <w:r w:rsidR="00DA7B40" w:rsidRPr="00FA32A3">
        <w:rPr>
          <w:rFonts w:ascii="Times New Roman" w:hAnsi="Times New Roman" w:cs="Times New Roman"/>
          <w:sz w:val="28"/>
          <w:szCs w:val="28"/>
        </w:rPr>
        <w:t>в структуру органов исполнительной власти Оренбургской области к ранее финансируемым ведомствам вводится</w:t>
      </w:r>
      <w:r w:rsidR="00DA7B40" w:rsidRPr="00FA32A3">
        <w:rPr>
          <w:rFonts w:ascii="Times New Roman" w:hAnsi="Times New Roman" w:cs="Times New Roman"/>
          <w:i/>
          <w:sz w:val="28"/>
          <w:szCs w:val="28"/>
        </w:rPr>
        <w:t xml:space="preserve"> </w:t>
      </w:r>
      <w:r w:rsidRPr="00FA32A3">
        <w:rPr>
          <w:rFonts w:ascii="Times New Roman" w:hAnsi="Times New Roman" w:cs="Times New Roman"/>
          <w:i/>
          <w:sz w:val="28"/>
          <w:szCs w:val="28"/>
        </w:rPr>
        <w:t>комитет по профилактике коррупционных правонарушений Оренбургской области</w:t>
      </w:r>
      <w:r w:rsidR="00DA7B40" w:rsidRPr="00FA32A3">
        <w:rPr>
          <w:rFonts w:ascii="Times New Roman" w:hAnsi="Times New Roman" w:cs="Times New Roman"/>
          <w:i/>
          <w:sz w:val="28"/>
          <w:szCs w:val="28"/>
        </w:rPr>
        <w:t>.</w:t>
      </w:r>
    </w:p>
    <w:p w:rsidR="00C76A26" w:rsidRPr="00FA32A3" w:rsidRDefault="00C76A26" w:rsidP="00FC79AD">
      <w:pPr>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 xml:space="preserve">Наибольший удельный вес приходится на </w:t>
      </w:r>
      <w:proofErr w:type="spellStart"/>
      <w:r w:rsidRPr="00FA32A3">
        <w:rPr>
          <w:rFonts w:ascii="Times New Roman" w:hAnsi="Times New Roman" w:cs="Times New Roman"/>
          <w:i/>
          <w:sz w:val="28"/>
          <w:szCs w:val="28"/>
        </w:rPr>
        <w:t>минфин</w:t>
      </w:r>
      <w:proofErr w:type="spellEnd"/>
      <w:r w:rsidRPr="00FA32A3">
        <w:rPr>
          <w:rFonts w:ascii="Times New Roman" w:hAnsi="Times New Roman" w:cs="Times New Roman"/>
          <w:i/>
          <w:sz w:val="28"/>
          <w:szCs w:val="28"/>
        </w:rPr>
        <w:t xml:space="preserve"> области</w:t>
      </w:r>
      <w:r w:rsidRPr="00FA32A3">
        <w:rPr>
          <w:rFonts w:ascii="Times New Roman" w:hAnsi="Times New Roman" w:cs="Times New Roman"/>
          <w:sz w:val="28"/>
          <w:szCs w:val="28"/>
        </w:rPr>
        <w:t xml:space="preserve"> (в 2019 году – 37,2% от общей суммы расходов по разделу, в 2020 году – 34,5%, в 2021</w:t>
      </w:r>
      <w:r w:rsidR="00291493" w:rsidRPr="00FA32A3">
        <w:rPr>
          <w:rFonts w:ascii="Times New Roman" w:hAnsi="Times New Roman" w:cs="Times New Roman"/>
          <w:sz w:val="28"/>
          <w:szCs w:val="28"/>
        </w:rPr>
        <w:t> </w:t>
      </w:r>
      <w:r w:rsidRPr="00FA32A3">
        <w:rPr>
          <w:rFonts w:ascii="Times New Roman" w:hAnsi="Times New Roman" w:cs="Times New Roman"/>
          <w:sz w:val="28"/>
          <w:szCs w:val="28"/>
        </w:rPr>
        <w:t xml:space="preserve">году – 25,6%) и </w:t>
      </w:r>
      <w:r w:rsidRPr="00FA32A3">
        <w:rPr>
          <w:rFonts w:ascii="Times New Roman" w:hAnsi="Times New Roman" w:cs="Times New Roman"/>
          <w:i/>
          <w:sz w:val="28"/>
          <w:szCs w:val="28"/>
        </w:rPr>
        <w:t>аппарат Губернатора и Правительства области</w:t>
      </w:r>
      <w:r w:rsidRPr="00FA32A3">
        <w:rPr>
          <w:rFonts w:ascii="Times New Roman" w:hAnsi="Times New Roman" w:cs="Times New Roman"/>
          <w:b/>
          <w:i/>
          <w:sz w:val="28"/>
          <w:szCs w:val="28"/>
        </w:rPr>
        <w:t xml:space="preserve"> </w:t>
      </w:r>
      <w:r w:rsidRPr="00FA32A3">
        <w:rPr>
          <w:rFonts w:ascii="Times New Roman" w:hAnsi="Times New Roman" w:cs="Times New Roman"/>
          <w:sz w:val="28"/>
          <w:szCs w:val="28"/>
        </w:rPr>
        <w:t>(в 2019 году – 20,5%, в 2020 году – 25,3% и в 2021 году – 26,4%).</w:t>
      </w:r>
    </w:p>
    <w:p w:rsidR="00C76A26" w:rsidRPr="00FA32A3" w:rsidRDefault="00C76A26" w:rsidP="00FC79AD">
      <w:pPr>
        <w:widowControl w:val="0"/>
        <w:spacing w:after="0" w:line="240" w:lineRule="auto"/>
        <w:ind w:firstLine="709"/>
        <w:jc w:val="both"/>
        <w:rPr>
          <w:rFonts w:ascii="Times New Roman" w:hAnsi="Times New Roman" w:cs="Times New Roman"/>
          <w:sz w:val="28"/>
          <w:szCs w:val="28"/>
        </w:rPr>
      </w:pPr>
      <w:proofErr w:type="gramStart"/>
      <w:r w:rsidRPr="00FA32A3">
        <w:rPr>
          <w:rFonts w:ascii="Times New Roman" w:hAnsi="Times New Roman" w:cs="Times New Roman"/>
          <w:sz w:val="28"/>
          <w:szCs w:val="28"/>
        </w:rPr>
        <w:t>Анализом динамики бюджетных ассигнований установлено, что общие расходы по разделу на 2019 год по сравнению с 2018 годом увеличиваются на 1 182 567,4</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 или на 54,1% в основном за счет увеличения а</w:t>
      </w:r>
      <w:r w:rsidRPr="00FA32A3">
        <w:rPr>
          <w:rFonts w:ascii="Times New Roman" w:hAnsi="Times New Roman" w:cs="Times New Roman"/>
          <w:sz w:val="28"/>
          <w:szCs w:val="28"/>
        </w:rPr>
        <w:t>с</w:t>
      </w:r>
      <w:r w:rsidRPr="00FA32A3">
        <w:rPr>
          <w:rFonts w:ascii="Times New Roman" w:hAnsi="Times New Roman" w:cs="Times New Roman"/>
          <w:sz w:val="28"/>
          <w:szCs w:val="28"/>
        </w:rPr>
        <w:t>сигнований на специальные расходы (планирование расходов на проведение выборов Губернатора Оренбургской области и обеспечение мероприятий по стабилизации финансовой ситуации в Оренбургской области) и на расходы на выплаты</w:t>
      </w:r>
      <w:proofErr w:type="gramEnd"/>
      <w:r w:rsidRPr="00FA32A3">
        <w:rPr>
          <w:rFonts w:ascii="Times New Roman" w:hAnsi="Times New Roman" w:cs="Times New Roman"/>
          <w:sz w:val="28"/>
          <w:szCs w:val="28"/>
        </w:rPr>
        <w:t xml:space="preserve"> персоналу государственных (муниципальных) органов (планир</w:t>
      </w:r>
      <w:r w:rsidRPr="00FA32A3">
        <w:rPr>
          <w:rFonts w:ascii="Times New Roman" w:hAnsi="Times New Roman" w:cs="Times New Roman"/>
          <w:sz w:val="28"/>
          <w:szCs w:val="28"/>
        </w:rPr>
        <w:t>о</w:t>
      </w:r>
      <w:r w:rsidRPr="00FA32A3">
        <w:rPr>
          <w:rFonts w:ascii="Times New Roman" w:hAnsi="Times New Roman" w:cs="Times New Roman"/>
          <w:sz w:val="28"/>
          <w:szCs w:val="28"/>
        </w:rPr>
        <w:t>вание расходов на повышение оплаты труда и компенсацию за неиспольз</w:t>
      </w:r>
      <w:r w:rsidRPr="00FA32A3">
        <w:rPr>
          <w:rFonts w:ascii="Times New Roman" w:hAnsi="Times New Roman" w:cs="Times New Roman"/>
          <w:sz w:val="28"/>
          <w:szCs w:val="28"/>
        </w:rPr>
        <w:t>о</w:t>
      </w:r>
      <w:r w:rsidRPr="00FA32A3">
        <w:rPr>
          <w:rFonts w:ascii="Times New Roman" w:hAnsi="Times New Roman" w:cs="Times New Roman"/>
          <w:sz w:val="28"/>
          <w:szCs w:val="28"/>
        </w:rPr>
        <w:t>ванный отпуск руководителям и заместителям руководителей органов и</w:t>
      </w:r>
      <w:r w:rsidRPr="00FA32A3">
        <w:rPr>
          <w:rFonts w:ascii="Times New Roman" w:hAnsi="Times New Roman" w:cs="Times New Roman"/>
          <w:sz w:val="28"/>
          <w:szCs w:val="28"/>
        </w:rPr>
        <w:t>с</w:t>
      </w:r>
      <w:r w:rsidRPr="00FA32A3">
        <w:rPr>
          <w:rFonts w:ascii="Times New Roman" w:hAnsi="Times New Roman" w:cs="Times New Roman"/>
          <w:sz w:val="28"/>
          <w:szCs w:val="28"/>
        </w:rPr>
        <w:t>полнительной власти области).</w:t>
      </w:r>
    </w:p>
    <w:p w:rsidR="00C76A26" w:rsidRPr="00FA32A3" w:rsidRDefault="00C76A26" w:rsidP="00FC79AD">
      <w:pPr>
        <w:widowControl w:val="0"/>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Наибольшее увеличение ассигнований в 2019 году относительно 2018</w:t>
      </w:r>
      <w:r w:rsidR="00291493" w:rsidRPr="00FA32A3">
        <w:rPr>
          <w:rFonts w:ascii="Times New Roman" w:hAnsi="Times New Roman" w:cs="Times New Roman"/>
          <w:sz w:val="28"/>
          <w:szCs w:val="28"/>
        </w:rPr>
        <w:t> </w:t>
      </w:r>
      <w:r w:rsidRPr="00FA32A3">
        <w:rPr>
          <w:rFonts w:ascii="Times New Roman" w:hAnsi="Times New Roman" w:cs="Times New Roman"/>
          <w:sz w:val="28"/>
          <w:szCs w:val="28"/>
        </w:rPr>
        <w:t>года (на 840 165,0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 или в 1,9 раза) предусмотрено по по</w:t>
      </w:r>
      <w:r w:rsidRPr="00FA32A3">
        <w:rPr>
          <w:rFonts w:ascii="Times New Roman" w:hAnsi="Times New Roman" w:cs="Times New Roman"/>
          <w:sz w:val="28"/>
          <w:szCs w:val="28"/>
        </w:rPr>
        <w:t>д</w:t>
      </w:r>
      <w:r w:rsidRPr="00FA32A3">
        <w:rPr>
          <w:rFonts w:ascii="Times New Roman" w:hAnsi="Times New Roman" w:cs="Times New Roman"/>
          <w:sz w:val="28"/>
          <w:szCs w:val="28"/>
        </w:rPr>
        <w:t xml:space="preserve">разделу </w:t>
      </w:r>
      <w:r w:rsidRPr="00FA32A3">
        <w:rPr>
          <w:rFonts w:ascii="Times New Roman" w:hAnsi="Times New Roman" w:cs="Times New Roman"/>
          <w:b/>
          <w:sz w:val="28"/>
          <w:szCs w:val="28"/>
        </w:rPr>
        <w:t>0113 «Другие общегосударственные вопросы»</w:t>
      </w:r>
      <w:r w:rsidRPr="00FA32A3">
        <w:rPr>
          <w:rFonts w:ascii="Times New Roman" w:hAnsi="Times New Roman" w:cs="Times New Roman"/>
          <w:sz w:val="28"/>
          <w:szCs w:val="28"/>
        </w:rPr>
        <w:t>.</w:t>
      </w:r>
    </w:p>
    <w:p w:rsidR="00C76A26" w:rsidRPr="00FA32A3" w:rsidRDefault="00C76A26" w:rsidP="00FC79AD">
      <w:pPr>
        <w:widowControl w:val="0"/>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Основными причинами увеличения суммы бюджетных ассигнований на 2019 год в сравнении с 2018 годом по разделу являются следующие.</w:t>
      </w:r>
    </w:p>
    <w:p w:rsidR="00C76A26" w:rsidRPr="00FA32A3" w:rsidRDefault="00C76A26" w:rsidP="00FC79AD">
      <w:pPr>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 xml:space="preserve">Увеличение ассигнований </w:t>
      </w:r>
      <w:r w:rsidRPr="00FA32A3">
        <w:rPr>
          <w:rFonts w:ascii="Times New Roman" w:hAnsi="Times New Roman" w:cs="Times New Roman"/>
          <w:i/>
          <w:sz w:val="28"/>
          <w:szCs w:val="28"/>
        </w:rPr>
        <w:t>минфину области</w:t>
      </w:r>
      <w:r w:rsidRPr="00FA32A3">
        <w:rPr>
          <w:rFonts w:ascii="Times New Roman" w:hAnsi="Times New Roman" w:cs="Times New Roman"/>
          <w:b/>
          <w:i/>
          <w:sz w:val="28"/>
          <w:szCs w:val="28"/>
        </w:rPr>
        <w:t xml:space="preserve"> </w:t>
      </w:r>
      <w:r w:rsidRPr="00FA32A3">
        <w:rPr>
          <w:rFonts w:ascii="Times New Roman" w:hAnsi="Times New Roman" w:cs="Times New Roman"/>
          <w:sz w:val="28"/>
          <w:szCs w:val="28"/>
        </w:rPr>
        <w:t xml:space="preserve">на </w:t>
      </w:r>
      <w:r w:rsidRPr="00FA32A3">
        <w:rPr>
          <w:rFonts w:ascii="Times New Roman" w:hAnsi="Times New Roman" w:cs="Times New Roman"/>
          <w:bCs/>
          <w:sz w:val="28"/>
          <w:szCs w:val="28"/>
        </w:rPr>
        <w:t>741 000,5</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 или в 2,4 раза, в основном по причине планирования расходов на реализацию основного мероприятия «Стабилизация финансовой ситуации и финансовое обеспечение непредвиденных расходов в Оренбургской области» государс</w:t>
      </w:r>
      <w:r w:rsidRPr="00FA32A3">
        <w:rPr>
          <w:rFonts w:ascii="Times New Roman" w:hAnsi="Times New Roman" w:cs="Times New Roman"/>
          <w:sz w:val="28"/>
          <w:szCs w:val="28"/>
        </w:rPr>
        <w:t>т</w:t>
      </w:r>
      <w:r w:rsidRPr="00FA32A3">
        <w:rPr>
          <w:rFonts w:ascii="Times New Roman" w:hAnsi="Times New Roman" w:cs="Times New Roman"/>
          <w:sz w:val="28"/>
          <w:szCs w:val="28"/>
        </w:rPr>
        <w:t>венной программы «Управление государственными финансами и государс</w:t>
      </w:r>
      <w:r w:rsidRPr="00FA32A3">
        <w:rPr>
          <w:rFonts w:ascii="Times New Roman" w:hAnsi="Times New Roman" w:cs="Times New Roman"/>
          <w:sz w:val="28"/>
          <w:szCs w:val="28"/>
        </w:rPr>
        <w:t>т</w:t>
      </w:r>
      <w:r w:rsidRPr="00FA32A3">
        <w:rPr>
          <w:rFonts w:ascii="Times New Roman" w:hAnsi="Times New Roman" w:cs="Times New Roman"/>
          <w:sz w:val="28"/>
          <w:szCs w:val="28"/>
        </w:rPr>
        <w:t>венным долгом Оренбургской области», в том числе:</w:t>
      </w:r>
    </w:p>
    <w:p w:rsidR="00FA250A" w:rsidRPr="00FA32A3" w:rsidRDefault="00C76A26" w:rsidP="00FC79AD">
      <w:pPr>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lastRenderedPageBreak/>
        <w:t>а) на обеспечение мероприятий по стабилизации финансовой ситуации в Оренбургской области (специальные расходы) планируются ассигнования в сумме 916 135,0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 xml:space="preserve">рублей (Законом об областном бюджете в редакции от 17.10.2018 указанные ассигнования не предусматриваются). </w:t>
      </w:r>
    </w:p>
    <w:p w:rsidR="00C76A26" w:rsidRPr="00FA32A3" w:rsidRDefault="00C76A26" w:rsidP="00FC79AD">
      <w:pPr>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 xml:space="preserve">Согласно информации </w:t>
      </w:r>
      <w:r w:rsidRPr="00FA32A3">
        <w:rPr>
          <w:rFonts w:ascii="Times New Roman" w:hAnsi="Times New Roman" w:cs="Times New Roman"/>
          <w:i/>
          <w:sz w:val="28"/>
          <w:szCs w:val="28"/>
        </w:rPr>
        <w:t>минфина области</w:t>
      </w:r>
      <w:r w:rsidRPr="00FA32A3">
        <w:rPr>
          <w:rFonts w:ascii="Times New Roman" w:hAnsi="Times New Roman" w:cs="Times New Roman"/>
          <w:sz w:val="28"/>
          <w:szCs w:val="28"/>
        </w:rPr>
        <w:t xml:space="preserve"> бюджетные ассигнования на обеспечение мероприятий по стабилизации финансовой ситуации в Оре</w:t>
      </w:r>
      <w:r w:rsidRPr="00FA32A3">
        <w:rPr>
          <w:rFonts w:ascii="Times New Roman" w:hAnsi="Times New Roman" w:cs="Times New Roman"/>
          <w:sz w:val="28"/>
          <w:szCs w:val="28"/>
        </w:rPr>
        <w:t>н</w:t>
      </w:r>
      <w:r w:rsidRPr="00FA32A3">
        <w:rPr>
          <w:rFonts w:ascii="Times New Roman" w:hAnsi="Times New Roman" w:cs="Times New Roman"/>
          <w:sz w:val="28"/>
          <w:szCs w:val="28"/>
        </w:rPr>
        <w:t>бургской области предусмотрены в целях обеспечения условий софинанс</w:t>
      </w:r>
      <w:r w:rsidRPr="00FA32A3">
        <w:rPr>
          <w:rFonts w:ascii="Times New Roman" w:hAnsi="Times New Roman" w:cs="Times New Roman"/>
          <w:sz w:val="28"/>
          <w:szCs w:val="28"/>
        </w:rPr>
        <w:t>и</w:t>
      </w:r>
      <w:r w:rsidRPr="00FA32A3">
        <w:rPr>
          <w:rFonts w:ascii="Times New Roman" w:hAnsi="Times New Roman" w:cs="Times New Roman"/>
          <w:sz w:val="28"/>
          <w:szCs w:val="28"/>
        </w:rPr>
        <w:t xml:space="preserve">рования расходов на реализацию национальных проектов, а так же в целях </w:t>
      </w:r>
      <w:proofErr w:type="gramStart"/>
      <w:r w:rsidRPr="00FA32A3">
        <w:rPr>
          <w:rFonts w:ascii="Times New Roman" w:hAnsi="Times New Roman" w:cs="Times New Roman"/>
          <w:sz w:val="28"/>
          <w:szCs w:val="28"/>
        </w:rPr>
        <w:t>обеспечения повышения оплаты труда работников бюджетной сферы</w:t>
      </w:r>
      <w:proofErr w:type="gramEnd"/>
      <w:r w:rsidRPr="00FA32A3">
        <w:rPr>
          <w:rFonts w:ascii="Times New Roman" w:hAnsi="Times New Roman" w:cs="Times New Roman"/>
          <w:sz w:val="28"/>
          <w:szCs w:val="28"/>
        </w:rPr>
        <w:t xml:space="preserve"> в м</w:t>
      </w:r>
      <w:r w:rsidRPr="00FA32A3">
        <w:rPr>
          <w:rFonts w:ascii="Times New Roman" w:hAnsi="Times New Roman" w:cs="Times New Roman"/>
          <w:sz w:val="28"/>
          <w:szCs w:val="28"/>
        </w:rPr>
        <w:t>у</w:t>
      </w:r>
      <w:r w:rsidRPr="00FA32A3">
        <w:rPr>
          <w:rFonts w:ascii="Times New Roman" w:hAnsi="Times New Roman" w:cs="Times New Roman"/>
          <w:sz w:val="28"/>
          <w:szCs w:val="28"/>
        </w:rPr>
        <w:t>ниципальных образованиях. Распределение данных средств между главными распорядителями возможно по мере получения информации от федеральных органов исполнительной власти о включении Оренбургской области в н</w:t>
      </w:r>
      <w:r w:rsidRPr="00FA32A3">
        <w:rPr>
          <w:rFonts w:ascii="Times New Roman" w:hAnsi="Times New Roman" w:cs="Times New Roman"/>
          <w:sz w:val="28"/>
          <w:szCs w:val="28"/>
        </w:rPr>
        <w:t>а</w:t>
      </w:r>
      <w:r w:rsidRPr="00FA32A3">
        <w:rPr>
          <w:rFonts w:ascii="Times New Roman" w:hAnsi="Times New Roman" w:cs="Times New Roman"/>
          <w:sz w:val="28"/>
          <w:szCs w:val="28"/>
        </w:rPr>
        <w:t>циональные и федеральные проекты, определении долей федерального и р</w:t>
      </w:r>
      <w:r w:rsidRPr="00FA32A3">
        <w:rPr>
          <w:rFonts w:ascii="Times New Roman" w:hAnsi="Times New Roman" w:cs="Times New Roman"/>
          <w:sz w:val="28"/>
          <w:szCs w:val="28"/>
        </w:rPr>
        <w:t>е</w:t>
      </w:r>
      <w:r w:rsidRPr="00FA32A3">
        <w:rPr>
          <w:rFonts w:ascii="Times New Roman" w:hAnsi="Times New Roman" w:cs="Times New Roman"/>
          <w:sz w:val="28"/>
          <w:szCs w:val="28"/>
        </w:rPr>
        <w:t>гионального участия в обеспечении реализации этих проектов, а также ра</w:t>
      </w:r>
      <w:r w:rsidRPr="00FA32A3">
        <w:rPr>
          <w:rFonts w:ascii="Times New Roman" w:hAnsi="Times New Roman" w:cs="Times New Roman"/>
          <w:sz w:val="28"/>
          <w:szCs w:val="28"/>
        </w:rPr>
        <w:t>с</w:t>
      </w:r>
      <w:r w:rsidRPr="00FA32A3">
        <w:rPr>
          <w:rFonts w:ascii="Times New Roman" w:hAnsi="Times New Roman" w:cs="Times New Roman"/>
          <w:sz w:val="28"/>
          <w:szCs w:val="28"/>
        </w:rPr>
        <w:t>пределения дотации из федерального бюджета на сбалансированность.</w:t>
      </w:r>
    </w:p>
    <w:p w:rsidR="00C76A26" w:rsidRPr="00FA32A3" w:rsidRDefault="00C76A26" w:rsidP="00FC79AD">
      <w:pPr>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 xml:space="preserve">б) на уплату имущественных налогов увеличиваются ассигнования на </w:t>
      </w:r>
      <w:r w:rsidR="00DA7B40" w:rsidRPr="00FA32A3">
        <w:rPr>
          <w:rFonts w:ascii="Times New Roman" w:hAnsi="Times New Roman" w:cs="Times New Roman"/>
          <w:sz w:val="28"/>
          <w:szCs w:val="28"/>
        </w:rPr>
        <w:t xml:space="preserve">сумму </w:t>
      </w:r>
      <w:r w:rsidRPr="00FA32A3">
        <w:rPr>
          <w:rFonts w:ascii="Times New Roman" w:hAnsi="Times New Roman" w:cs="Times New Roman"/>
          <w:sz w:val="28"/>
          <w:szCs w:val="28"/>
        </w:rPr>
        <w:t>41 192,9</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 xml:space="preserve">рублей. </w:t>
      </w:r>
      <w:proofErr w:type="gramStart"/>
      <w:r w:rsidRPr="00FA32A3">
        <w:rPr>
          <w:rFonts w:ascii="Times New Roman" w:hAnsi="Times New Roman" w:cs="Times New Roman"/>
          <w:sz w:val="28"/>
          <w:szCs w:val="28"/>
        </w:rPr>
        <w:t xml:space="preserve">Из информации, представленной </w:t>
      </w:r>
      <w:proofErr w:type="spellStart"/>
      <w:r w:rsidRPr="00FA32A3">
        <w:rPr>
          <w:rFonts w:ascii="Times New Roman" w:hAnsi="Times New Roman" w:cs="Times New Roman"/>
          <w:i/>
          <w:sz w:val="28"/>
          <w:szCs w:val="28"/>
        </w:rPr>
        <w:t>минфином</w:t>
      </w:r>
      <w:proofErr w:type="spellEnd"/>
      <w:r w:rsidRPr="00FA32A3">
        <w:rPr>
          <w:rFonts w:ascii="Times New Roman" w:hAnsi="Times New Roman" w:cs="Times New Roman"/>
          <w:i/>
          <w:sz w:val="28"/>
          <w:szCs w:val="28"/>
        </w:rPr>
        <w:t xml:space="preserve"> о</w:t>
      </w:r>
      <w:r w:rsidRPr="00FA32A3">
        <w:rPr>
          <w:rFonts w:ascii="Times New Roman" w:hAnsi="Times New Roman" w:cs="Times New Roman"/>
          <w:i/>
          <w:sz w:val="28"/>
          <w:szCs w:val="28"/>
        </w:rPr>
        <w:t>б</w:t>
      </w:r>
      <w:r w:rsidRPr="00FA32A3">
        <w:rPr>
          <w:rFonts w:ascii="Times New Roman" w:hAnsi="Times New Roman" w:cs="Times New Roman"/>
          <w:i/>
          <w:sz w:val="28"/>
          <w:szCs w:val="28"/>
        </w:rPr>
        <w:t>ласти</w:t>
      </w:r>
      <w:r w:rsidRPr="00FA32A3">
        <w:rPr>
          <w:rFonts w:ascii="Times New Roman" w:hAnsi="Times New Roman" w:cs="Times New Roman"/>
          <w:sz w:val="28"/>
          <w:szCs w:val="28"/>
        </w:rPr>
        <w:t xml:space="preserve"> следует, что министерству финансов Оренбургской области в соотве</w:t>
      </w:r>
      <w:r w:rsidRPr="00FA32A3">
        <w:rPr>
          <w:rFonts w:ascii="Times New Roman" w:hAnsi="Times New Roman" w:cs="Times New Roman"/>
          <w:sz w:val="28"/>
          <w:szCs w:val="28"/>
        </w:rPr>
        <w:t>т</w:t>
      </w:r>
      <w:r w:rsidRPr="00FA32A3">
        <w:rPr>
          <w:rFonts w:ascii="Times New Roman" w:hAnsi="Times New Roman" w:cs="Times New Roman"/>
          <w:sz w:val="28"/>
          <w:szCs w:val="28"/>
        </w:rPr>
        <w:t>ствии с проектом областного бюджета на 2019 год и плановый период 2020 и 2021 годов предусмотрены бюджетные ассигнования на уплату налога на имущество организаций в сумме 42 210,9</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 в 2019 году, их них 18,0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 – на уплату данного налога министерством финансов и по</w:t>
      </w:r>
      <w:r w:rsidRPr="00FA32A3">
        <w:rPr>
          <w:rFonts w:ascii="Times New Roman" w:hAnsi="Times New Roman" w:cs="Times New Roman"/>
          <w:sz w:val="28"/>
          <w:szCs w:val="28"/>
        </w:rPr>
        <w:t>д</w:t>
      </w:r>
      <w:r w:rsidRPr="00FA32A3">
        <w:rPr>
          <w:rFonts w:ascii="Times New Roman" w:hAnsi="Times New Roman" w:cs="Times New Roman"/>
          <w:sz w:val="28"/>
          <w:szCs w:val="28"/>
        </w:rPr>
        <w:t>ведомственными ему государственными</w:t>
      </w:r>
      <w:proofErr w:type="gramEnd"/>
      <w:r w:rsidRPr="00FA32A3">
        <w:rPr>
          <w:rFonts w:ascii="Times New Roman" w:hAnsi="Times New Roman" w:cs="Times New Roman"/>
          <w:sz w:val="28"/>
          <w:szCs w:val="28"/>
        </w:rPr>
        <w:t xml:space="preserve"> учреждениями. Бюджетные асси</w:t>
      </w:r>
      <w:r w:rsidRPr="00FA32A3">
        <w:rPr>
          <w:rFonts w:ascii="Times New Roman" w:hAnsi="Times New Roman" w:cs="Times New Roman"/>
          <w:sz w:val="28"/>
          <w:szCs w:val="28"/>
        </w:rPr>
        <w:t>г</w:t>
      </w:r>
      <w:r w:rsidRPr="00FA32A3">
        <w:rPr>
          <w:rFonts w:ascii="Times New Roman" w:hAnsi="Times New Roman" w:cs="Times New Roman"/>
          <w:sz w:val="28"/>
          <w:szCs w:val="28"/>
        </w:rPr>
        <w:t>нования на уплату налога на имущество организаций в сумме 42 192,9</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 предусмотрены для предоставления в случае необходимости отдел</w:t>
      </w:r>
      <w:r w:rsidRPr="00FA32A3">
        <w:rPr>
          <w:rFonts w:ascii="Times New Roman" w:hAnsi="Times New Roman" w:cs="Times New Roman"/>
          <w:sz w:val="28"/>
          <w:szCs w:val="28"/>
        </w:rPr>
        <w:t>ь</w:t>
      </w:r>
      <w:r w:rsidRPr="00FA32A3">
        <w:rPr>
          <w:rFonts w:ascii="Times New Roman" w:hAnsi="Times New Roman" w:cs="Times New Roman"/>
          <w:sz w:val="28"/>
          <w:szCs w:val="28"/>
        </w:rPr>
        <w:t xml:space="preserve">ным главным распорядителям бюджетных средств, включая </w:t>
      </w:r>
      <w:proofErr w:type="spellStart"/>
      <w:r w:rsidRPr="00FA32A3">
        <w:rPr>
          <w:rFonts w:ascii="Times New Roman" w:hAnsi="Times New Roman" w:cs="Times New Roman"/>
          <w:i/>
          <w:sz w:val="28"/>
          <w:szCs w:val="28"/>
        </w:rPr>
        <w:t>минфин</w:t>
      </w:r>
      <w:proofErr w:type="spellEnd"/>
      <w:r w:rsidRPr="00FA32A3">
        <w:rPr>
          <w:rFonts w:ascii="Times New Roman" w:hAnsi="Times New Roman" w:cs="Times New Roman"/>
          <w:i/>
          <w:sz w:val="28"/>
          <w:szCs w:val="28"/>
        </w:rPr>
        <w:t xml:space="preserve"> области</w:t>
      </w:r>
      <w:r w:rsidRPr="00FA32A3">
        <w:rPr>
          <w:rFonts w:ascii="Times New Roman" w:hAnsi="Times New Roman" w:cs="Times New Roman"/>
          <w:sz w:val="28"/>
          <w:szCs w:val="28"/>
        </w:rPr>
        <w:t xml:space="preserve"> на оказание финансовой помощи муниципальным образованиям на уплату налога на имущество организаций. Объем расходов определен исходя из ан</w:t>
      </w:r>
      <w:r w:rsidRPr="00FA32A3">
        <w:rPr>
          <w:rFonts w:ascii="Times New Roman" w:hAnsi="Times New Roman" w:cs="Times New Roman"/>
          <w:sz w:val="28"/>
          <w:szCs w:val="28"/>
        </w:rPr>
        <w:t>а</w:t>
      </w:r>
      <w:r w:rsidRPr="00FA32A3">
        <w:rPr>
          <w:rFonts w:ascii="Times New Roman" w:hAnsi="Times New Roman" w:cs="Times New Roman"/>
          <w:sz w:val="28"/>
          <w:szCs w:val="28"/>
        </w:rPr>
        <w:t>лиза использования бюджетных средств, предусмотренных на вышеуказа</w:t>
      </w:r>
      <w:r w:rsidRPr="00FA32A3">
        <w:rPr>
          <w:rFonts w:ascii="Times New Roman" w:hAnsi="Times New Roman" w:cs="Times New Roman"/>
          <w:sz w:val="28"/>
          <w:szCs w:val="28"/>
        </w:rPr>
        <w:t>н</w:t>
      </w:r>
      <w:r w:rsidRPr="00FA32A3">
        <w:rPr>
          <w:rFonts w:ascii="Times New Roman" w:hAnsi="Times New Roman" w:cs="Times New Roman"/>
          <w:sz w:val="28"/>
          <w:szCs w:val="28"/>
        </w:rPr>
        <w:t>ные цели в текущем году, оценки изменений налогового законодательства и объемов потребности, с учетом возможностей областного бюджета.</w:t>
      </w:r>
    </w:p>
    <w:p w:rsidR="00C76A26" w:rsidRPr="00FA32A3" w:rsidRDefault="00CA0284" w:rsidP="00FC79AD">
      <w:pPr>
        <w:widowControl w:val="0"/>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Основной причиной у</w:t>
      </w:r>
      <w:r w:rsidR="00C76A26" w:rsidRPr="00FA32A3">
        <w:rPr>
          <w:rFonts w:ascii="Times New Roman" w:hAnsi="Times New Roman" w:cs="Times New Roman"/>
          <w:sz w:val="28"/>
          <w:szCs w:val="28"/>
        </w:rPr>
        <w:t>величени</w:t>
      </w:r>
      <w:r w:rsidRPr="00FA32A3">
        <w:rPr>
          <w:rFonts w:ascii="Times New Roman" w:hAnsi="Times New Roman" w:cs="Times New Roman"/>
          <w:sz w:val="28"/>
          <w:szCs w:val="28"/>
        </w:rPr>
        <w:t>я</w:t>
      </w:r>
      <w:r w:rsidR="00C76A26" w:rsidRPr="00FA32A3">
        <w:rPr>
          <w:rFonts w:ascii="Times New Roman" w:hAnsi="Times New Roman" w:cs="Times New Roman"/>
          <w:sz w:val="28"/>
          <w:szCs w:val="28"/>
        </w:rPr>
        <w:t xml:space="preserve"> ассигнований </w:t>
      </w:r>
      <w:r w:rsidR="00C76A26" w:rsidRPr="00FA32A3">
        <w:rPr>
          <w:rFonts w:ascii="Times New Roman" w:hAnsi="Times New Roman" w:cs="Times New Roman"/>
          <w:i/>
          <w:sz w:val="28"/>
          <w:szCs w:val="28"/>
        </w:rPr>
        <w:t>Избирательной коми</w:t>
      </w:r>
      <w:r w:rsidR="00C76A26" w:rsidRPr="00FA32A3">
        <w:rPr>
          <w:rFonts w:ascii="Times New Roman" w:hAnsi="Times New Roman" w:cs="Times New Roman"/>
          <w:i/>
          <w:sz w:val="28"/>
          <w:szCs w:val="28"/>
        </w:rPr>
        <w:t>с</w:t>
      </w:r>
      <w:r w:rsidR="00C76A26" w:rsidRPr="00FA32A3">
        <w:rPr>
          <w:rFonts w:ascii="Times New Roman" w:hAnsi="Times New Roman" w:cs="Times New Roman"/>
          <w:i/>
          <w:sz w:val="28"/>
          <w:szCs w:val="28"/>
        </w:rPr>
        <w:t>сии области</w:t>
      </w:r>
      <w:r w:rsidR="00C76A26" w:rsidRPr="00FA32A3">
        <w:rPr>
          <w:rFonts w:ascii="Times New Roman" w:hAnsi="Times New Roman" w:cs="Times New Roman"/>
          <w:sz w:val="28"/>
          <w:szCs w:val="28"/>
        </w:rPr>
        <w:t xml:space="preserve"> </w:t>
      </w:r>
      <w:r w:rsidRPr="00FA32A3">
        <w:rPr>
          <w:rFonts w:ascii="Times New Roman" w:hAnsi="Times New Roman" w:cs="Times New Roman"/>
          <w:sz w:val="28"/>
          <w:szCs w:val="28"/>
        </w:rPr>
        <w:t xml:space="preserve">на сумму </w:t>
      </w:r>
      <w:r w:rsidR="00C76A26" w:rsidRPr="00FA32A3">
        <w:rPr>
          <w:rFonts w:ascii="Times New Roman" w:hAnsi="Times New Roman" w:cs="Times New Roman"/>
          <w:sz w:val="28"/>
          <w:szCs w:val="28"/>
        </w:rPr>
        <w:t>359 789,1</w:t>
      </w:r>
      <w:r w:rsidR="00274DB2" w:rsidRPr="00FA32A3">
        <w:rPr>
          <w:rFonts w:ascii="Times New Roman" w:hAnsi="Times New Roman" w:cs="Times New Roman"/>
          <w:sz w:val="28"/>
          <w:szCs w:val="28"/>
        </w:rPr>
        <w:t xml:space="preserve"> тыс. </w:t>
      </w:r>
      <w:r w:rsidR="00C76A26" w:rsidRPr="00FA32A3">
        <w:rPr>
          <w:rFonts w:ascii="Times New Roman" w:hAnsi="Times New Roman" w:cs="Times New Roman"/>
          <w:sz w:val="28"/>
          <w:szCs w:val="28"/>
        </w:rPr>
        <w:t xml:space="preserve">рублей </w:t>
      </w:r>
      <w:r w:rsidRPr="00FA32A3">
        <w:rPr>
          <w:rFonts w:ascii="Times New Roman" w:hAnsi="Times New Roman" w:cs="Times New Roman"/>
          <w:sz w:val="28"/>
          <w:szCs w:val="28"/>
        </w:rPr>
        <w:t>стало</w:t>
      </w:r>
      <w:r w:rsidR="00C76A26" w:rsidRPr="00FA32A3">
        <w:rPr>
          <w:rFonts w:ascii="Times New Roman" w:hAnsi="Times New Roman" w:cs="Times New Roman"/>
          <w:sz w:val="28"/>
          <w:szCs w:val="28"/>
        </w:rPr>
        <w:t xml:space="preserve"> </w:t>
      </w:r>
      <w:r w:rsidR="00C76A26" w:rsidRPr="00FA32A3">
        <w:rPr>
          <w:rFonts w:ascii="Times New Roman" w:hAnsi="Times New Roman" w:cs="Times New Roman"/>
          <w:sz w:val="28"/>
          <w:szCs w:val="28"/>
          <w:shd w:val="clear" w:color="auto" w:fill="FFFFFF"/>
        </w:rPr>
        <w:t>планировани</w:t>
      </w:r>
      <w:r w:rsidRPr="00FA32A3">
        <w:rPr>
          <w:rFonts w:ascii="Times New Roman" w:hAnsi="Times New Roman" w:cs="Times New Roman"/>
          <w:sz w:val="28"/>
          <w:szCs w:val="28"/>
          <w:shd w:val="clear" w:color="auto" w:fill="FFFFFF"/>
        </w:rPr>
        <w:t>е</w:t>
      </w:r>
      <w:r w:rsidR="00C76A26" w:rsidRPr="00FA32A3">
        <w:rPr>
          <w:rFonts w:ascii="Times New Roman" w:hAnsi="Times New Roman" w:cs="Times New Roman"/>
          <w:sz w:val="28"/>
          <w:szCs w:val="28"/>
          <w:shd w:val="clear" w:color="auto" w:fill="FFFFFF"/>
        </w:rPr>
        <w:t xml:space="preserve"> расходов </w:t>
      </w:r>
      <w:r w:rsidR="00C76A26" w:rsidRPr="00FA32A3">
        <w:rPr>
          <w:rFonts w:ascii="Times New Roman" w:hAnsi="Times New Roman" w:cs="Times New Roman"/>
          <w:sz w:val="28"/>
          <w:szCs w:val="28"/>
        </w:rPr>
        <w:t>в сумме 325 182,3</w:t>
      </w:r>
      <w:r w:rsidR="00274DB2" w:rsidRPr="00FA32A3">
        <w:rPr>
          <w:rFonts w:ascii="Times New Roman" w:hAnsi="Times New Roman" w:cs="Times New Roman"/>
          <w:sz w:val="28"/>
          <w:szCs w:val="28"/>
        </w:rPr>
        <w:t xml:space="preserve"> тыс. </w:t>
      </w:r>
      <w:r w:rsidR="00C76A26" w:rsidRPr="00FA32A3">
        <w:rPr>
          <w:rFonts w:ascii="Times New Roman" w:hAnsi="Times New Roman" w:cs="Times New Roman"/>
          <w:sz w:val="28"/>
          <w:szCs w:val="28"/>
        </w:rPr>
        <w:t xml:space="preserve">рублей </w:t>
      </w:r>
      <w:r w:rsidR="00C76A26" w:rsidRPr="00FA32A3">
        <w:rPr>
          <w:rFonts w:ascii="Times New Roman" w:hAnsi="Times New Roman" w:cs="Times New Roman"/>
          <w:sz w:val="28"/>
          <w:szCs w:val="28"/>
          <w:shd w:val="clear" w:color="auto" w:fill="FFFFFF"/>
        </w:rPr>
        <w:t>на проведение выборов Губернатора Оренбур</w:t>
      </w:r>
      <w:r w:rsidR="00C76A26" w:rsidRPr="00FA32A3">
        <w:rPr>
          <w:rFonts w:ascii="Times New Roman" w:hAnsi="Times New Roman" w:cs="Times New Roman"/>
          <w:sz w:val="28"/>
          <w:szCs w:val="28"/>
          <w:shd w:val="clear" w:color="auto" w:fill="FFFFFF"/>
        </w:rPr>
        <w:t>г</w:t>
      </w:r>
      <w:r w:rsidR="00C76A26" w:rsidRPr="00FA32A3">
        <w:rPr>
          <w:rFonts w:ascii="Times New Roman" w:hAnsi="Times New Roman" w:cs="Times New Roman"/>
          <w:sz w:val="28"/>
          <w:szCs w:val="28"/>
          <w:shd w:val="clear" w:color="auto" w:fill="FFFFFF"/>
        </w:rPr>
        <w:t>ской области</w:t>
      </w:r>
      <w:r w:rsidRPr="00FA32A3">
        <w:rPr>
          <w:rFonts w:ascii="Times New Roman" w:hAnsi="Times New Roman" w:cs="Times New Roman"/>
          <w:sz w:val="28"/>
          <w:szCs w:val="28"/>
          <w:shd w:val="clear" w:color="auto" w:fill="FFFFFF"/>
        </w:rPr>
        <w:t>.</w:t>
      </w:r>
    </w:p>
    <w:p w:rsidR="00C76A26" w:rsidRPr="00FA32A3" w:rsidRDefault="00C76A26" w:rsidP="00FC79AD">
      <w:pPr>
        <w:widowControl w:val="0"/>
        <w:spacing w:after="0" w:line="240" w:lineRule="auto"/>
        <w:ind w:firstLine="709"/>
        <w:jc w:val="both"/>
        <w:rPr>
          <w:rFonts w:ascii="Times New Roman" w:hAnsi="Times New Roman" w:cs="Times New Roman"/>
          <w:sz w:val="28"/>
          <w:szCs w:val="28"/>
        </w:rPr>
      </w:pPr>
      <w:proofErr w:type="gramStart"/>
      <w:r w:rsidRPr="00FA32A3">
        <w:rPr>
          <w:rFonts w:ascii="Times New Roman" w:hAnsi="Times New Roman" w:cs="Times New Roman"/>
          <w:sz w:val="28"/>
          <w:szCs w:val="28"/>
        </w:rPr>
        <w:t>Увеличение ассигновани</w:t>
      </w:r>
      <w:r w:rsidR="00CA0284" w:rsidRPr="00FA32A3">
        <w:rPr>
          <w:rFonts w:ascii="Times New Roman" w:hAnsi="Times New Roman" w:cs="Times New Roman"/>
          <w:sz w:val="28"/>
          <w:szCs w:val="28"/>
        </w:rPr>
        <w:t>й</w:t>
      </w:r>
      <w:r w:rsidRPr="00FA32A3">
        <w:rPr>
          <w:rFonts w:ascii="Times New Roman" w:hAnsi="Times New Roman" w:cs="Times New Roman"/>
          <w:sz w:val="28"/>
          <w:szCs w:val="28"/>
        </w:rPr>
        <w:t xml:space="preserve"> </w:t>
      </w:r>
      <w:r w:rsidR="00E1568F" w:rsidRPr="00FA32A3">
        <w:rPr>
          <w:rFonts w:ascii="Times New Roman" w:hAnsi="Times New Roman" w:cs="Times New Roman"/>
          <w:i/>
          <w:sz w:val="28"/>
          <w:szCs w:val="28"/>
        </w:rPr>
        <w:t>комитет</w:t>
      </w:r>
      <w:r w:rsidR="00F24077" w:rsidRPr="00FA32A3">
        <w:rPr>
          <w:rFonts w:ascii="Times New Roman" w:hAnsi="Times New Roman" w:cs="Times New Roman"/>
          <w:i/>
          <w:sz w:val="28"/>
          <w:szCs w:val="28"/>
        </w:rPr>
        <w:t>у</w:t>
      </w:r>
      <w:r w:rsidR="00E1568F" w:rsidRPr="00FA32A3">
        <w:rPr>
          <w:rFonts w:ascii="Times New Roman" w:hAnsi="Times New Roman" w:cs="Times New Roman"/>
          <w:i/>
          <w:sz w:val="28"/>
          <w:szCs w:val="28"/>
        </w:rPr>
        <w:t xml:space="preserve"> мировых судей</w:t>
      </w:r>
      <w:r w:rsidR="00E1568F" w:rsidRPr="00FA32A3">
        <w:rPr>
          <w:rFonts w:ascii="Times New Roman" w:hAnsi="Times New Roman" w:cs="Times New Roman"/>
          <w:sz w:val="28"/>
          <w:szCs w:val="28"/>
        </w:rPr>
        <w:t xml:space="preserve"> </w:t>
      </w:r>
      <w:r w:rsidRPr="00FA32A3">
        <w:rPr>
          <w:rFonts w:ascii="Times New Roman" w:hAnsi="Times New Roman" w:cs="Times New Roman"/>
          <w:sz w:val="28"/>
          <w:szCs w:val="28"/>
        </w:rPr>
        <w:t xml:space="preserve">на </w:t>
      </w:r>
      <w:r w:rsidRPr="00FA32A3">
        <w:rPr>
          <w:rFonts w:ascii="Times New Roman" w:hAnsi="Times New Roman" w:cs="Times New Roman"/>
          <w:bCs/>
          <w:sz w:val="28"/>
          <w:szCs w:val="28"/>
        </w:rPr>
        <w:t>41 860,8</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 (2018 год – 386 707,6</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 2019 год – 428 568,4</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 xml:space="preserve">рублей), </w:t>
      </w:r>
      <w:r w:rsidR="00CA0284" w:rsidRPr="00FA32A3">
        <w:rPr>
          <w:rFonts w:ascii="Times New Roman" w:hAnsi="Times New Roman" w:cs="Times New Roman"/>
          <w:sz w:val="28"/>
          <w:szCs w:val="28"/>
        </w:rPr>
        <w:t>сложилось</w:t>
      </w:r>
      <w:r w:rsidRPr="00FA32A3">
        <w:rPr>
          <w:rFonts w:ascii="Times New Roman" w:hAnsi="Times New Roman" w:cs="Times New Roman"/>
          <w:sz w:val="28"/>
          <w:szCs w:val="28"/>
        </w:rPr>
        <w:t xml:space="preserve"> по большей мере за счет увеличения на </w:t>
      </w:r>
      <w:r w:rsidRPr="00FA32A3">
        <w:rPr>
          <w:rFonts w:ascii="Times New Roman" w:hAnsi="Times New Roman" w:cs="Times New Roman"/>
          <w:bCs/>
          <w:sz w:val="28"/>
          <w:szCs w:val="28"/>
        </w:rPr>
        <w:t>39 635,2</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 ГКУ «</w:t>
      </w:r>
      <w:r w:rsidRPr="00FA32A3">
        <w:rPr>
          <w:rFonts w:ascii="Times New Roman" w:hAnsi="Times New Roman" w:cs="Times New Roman"/>
          <w:sz w:val="28"/>
          <w:szCs w:val="28"/>
          <w:shd w:val="clear" w:color="auto" w:fill="FFFFFF"/>
        </w:rPr>
        <w:t>Центр по материально-техническому и хозяйственному обеспечению де</w:t>
      </w:r>
      <w:r w:rsidRPr="00FA32A3">
        <w:rPr>
          <w:rFonts w:ascii="Times New Roman" w:hAnsi="Times New Roman" w:cs="Times New Roman"/>
          <w:sz w:val="28"/>
          <w:szCs w:val="28"/>
          <w:shd w:val="clear" w:color="auto" w:fill="FFFFFF"/>
        </w:rPr>
        <w:t>я</w:t>
      </w:r>
      <w:r w:rsidRPr="00FA32A3">
        <w:rPr>
          <w:rFonts w:ascii="Times New Roman" w:hAnsi="Times New Roman" w:cs="Times New Roman"/>
          <w:sz w:val="28"/>
          <w:szCs w:val="28"/>
          <w:shd w:val="clear" w:color="auto" w:fill="FFFFFF"/>
        </w:rPr>
        <w:t>тельности мировых судей Оренбургской област</w:t>
      </w:r>
      <w:r w:rsidRPr="00FA32A3">
        <w:rPr>
          <w:rFonts w:ascii="Times New Roman" w:hAnsi="Times New Roman" w:cs="Times New Roman"/>
          <w:sz w:val="28"/>
          <w:szCs w:val="28"/>
        </w:rPr>
        <w:t>и» на иные закупки товаров, работ и услуг для обеспечения государственных (муниципальных) нужд и на</w:t>
      </w:r>
      <w:proofErr w:type="gramEnd"/>
      <w:r w:rsidRPr="00FA32A3">
        <w:rPr>
          <w:rFonts w:ascii="Times New Roman" w:hAnsi="Times New Roman" w:cs="Times New Roman"/>
          <w:sz w:val="28"/>
          <w:szCs w:val="28"/>
        </w:rPr>
        <w:t xml:space="preserve"> выплаты персоналу казенных учреждений, в </w:t>
      </w:r>
      <w:proofErr w:type="gramStart"/>
      <w:r w:rsidRPr="00FA32A3">
        <w:rPr>
          <w:rFonts w:ascii="Times New Roman" w:hAnsi="Times New Roman" w:cs="Times New Roman"/>
          <w:sz w:val="28"/>
          <w:szCs w:val="28"/>
        </w:rPr>
        <w:t>связи</w:t>
      </w:r>
      <w:proofErr w:type="gramEnd"/>
      <w:r w:rsidRPr="00FA32A3">
        <w:rPr>
          <w:rFonts w:ascii="Times New Roman" w:hAnsi="Times New Roman" w:cs="Times New Roman"/>
          <w:sz w:val="28"/>
          <w:szCs w:val="28"/>
        </w:rPr>
        <w:t xml:space="preserve"> с планированием расходов исходя из сложившейся потребности с учетом постановления Совета судей Оренбургской области от 26.10.2018 № 47. Указанным постановлением С</w:t>
      </w:r>
      <w:r w:rsidRPr="00FA32A3">
        <w:rPr>
          <w:rFonts w:ascii="Times New Roman" w:hAnsi="Times New Roman" w:cs="Times New Roman"/>
          <w:sz w:val="28"/>
          <w:szCs w:val="28"/>
        </w:rPr>
        <w:t>о</w:t>
      </w:r>
      <w:r w:rsidRPr="00FA32A3">
        <w:rPr>
          <w:rFonts w:ascii="Times New Roman" w:hAnsi="Times New Roman" w:cs="Times New Roman"/>
          <w:sz w:val="28"/>
          <w:szCs w:val="28"/>
        </w:rPr>
        <w:lastRenderedPageBreak/>
        <w:t xml:space="preserve">вета судей Оренбургской области согласованы предложенные </w:t>
      </w:r>
      <w:proofErr w:type="spellStart"/>
      <w:r w:rsidRPr="00FA32A3">
        <w:rPr>
          <w:rFonts w:ascii="Times New Roman" w:hAnsi="Times New Roman" w:cs="Times New Roman"/>
          <w:i/>
          <w:sz w:val="28"/>
          <w:szCs w:val="28"/>
        </w:rPr>
        <w:t>минфином</w:t>
      </w:r>
      <w:proofErr w:type="spellEnd"/>
      <w:r w:rsidRPr="00FA32A3">
        <w:rPr>
          <w:rFonts w:ascii="Times New Roman" w:hAnsi="Times New Roman" w:cs="Times New Roman"/>
          <w:i/>
          <w:sz w:val="28"/>
          <w:szCs w:val="28"/>
        </w:rPr>
        <w:t xml:space="preserve"> о</w:t>
      </w:r>
      <w:r w:rsidRPr="00FA32A3">
        <w:rPr>
          <w:rFonts w:ascii="Times New Roman" w:hAnsi="Times New Roman" w:cs="Times New Roman"/>
          <w:i/>
          <w:sz w:val="28"/>
          <w:szCs w:val="28"/>
        </w:rPr>
        <w:t>б</w:t>
      </w:r>
      <w:r w:rsidRPr="00FA32A3">
        <w:rPr>
          <w:rFonts w:ascii="Times New Roman" w:hAnsi="Times New Roman" w:cs="Times New Roman"/>
          <w:i/>
          <w:sz w:val="28"/>
          <w:szCs w:val="28"/>
        </w:rPr>
        <w:t>ласти</w:t>
      </w:r>
      <w:r w:rsidRPr="00FA32A3">
        <w:rPr>
          <w:rFonts w:ascii="Times New Roman" w:hAnsi="Times New Roman" w:cs="Times New Roman"/>
          <w:sz w:val="28"/>
          <w:szCs w:val="28"/>
        </w:rPr>
        <w:t xml:space="preserve"> расходы на материально-техническое обеспечение деятельности мир</w:t>
      </w:r>
      <w:r w:rsidRPr="00FA32A3">
        <w:rPr>
          <w:rFonts w:ascii="Times New Roman" w:hAnsi="Times New Roman" w:cs="Times New Roman"/>
          <w:sz w:val="28"/>
          <w:szCs w:val="28"/>
        </w:rPr>
        <w:t>о</w:t>
      </w:r>
      <w:r w:rsidRPr="00FA32A3">
        <w:rPr>
          <w:rFonts w:ascii="Times New Roman" w:hAnsi="Times New Roman" w:cs="Times New Roman"/>
          <w:sz w:val="28"/>
          <w:szCs w:val="28"/>
        </w:rPr>
        <w:t>вых судей и оплату труда работников аппарата мировых судей области, пр</w:t>
      </w:r>
      <w:r w:rsidRPr="00FA32A3">
        <w:rPr>
          <w:rFonts w:ascii="Times New Roman" w:hAnsi="Times New Roman" w:cs="Times New Roman"/>
          <w:sz w:val="28"/>
          <w:szCs w:val="28"/>
        </w:rPr>
        <w:t>е</w:t>
      </w:r>
      <w:r w:rsidRPr="00FA32A3">
        <w:rPr>
          <w:rFonts w:ascii="Times New Roman" w:hAnsi="Times New Roman" w:cs="Times New Roman"/>
          <w:sz w:val="28"/>
          <w:szCs w:val="28"/>
        </w:rPr>
        <w:t>дусмотренные в Законопроекте на 2019 год в сумме 428 568,4</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w:t>
      </w:r>
    </w:p>
    <w:p w:rsidR="00C76A26" w:rsidRPr="00FA32A3" w:rsidRDefault="00C76A26" w:rsidP="00FC79AD">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FA32A3">
        <w:rPr>
          <w:rFonts w:ascii="Times New Roman" w:hAnsi="Times New Roman" w:cs="Times New Roman"/>
          <w:sz w:val="28"/>
          <w:szCs w:val="28"/>
        </w:rPr>
        <w:t>Федеральным законом от 18.04.2018 № 76-ФЗ «О внесении изменений в отдельные законодательные акты Российской Федерации в связи с сове</w:t>
      </w:r>
      <w:r w:rsidRPr="00FA32A3">
        <w:rPr>
          <w:rFonts w:ascii="Times New Roman" w:hAnsi="Times New Roman" w:cs="Times New Roman"/>
          <w:sz w:val="28"/>
          <w:szCs w:val="28"/>
        </w:rPr>
        <w:t>р</w:t>
      </w:r>
      <w:r w:rsidRPr="00FA32A3">
        <w:rPr>
          <w:rFonts w:ascii="Times New Roman" w:hAnsi="Times New Roman" w:cs="Times New Roman"/>
          <w:sz w:val="28"/>
          <w:szCs w:val="28"/>
        </w:rPr>
        <w:t>шенствованием правового регулирования в сфере организационного обесп</w:t>
      </w:r>
      <w:r w:rsidRPr="00FA32A3">
        <w:rPr>
          <w:rFonts w:ascii="Times New Roman" w:hAnsi="Times New Roman" w:cs="Times New Roman"/>
          <w:sz w:val="28"/>
          <w:szCs w:val="28"/>
        </w:rPr>
        <w:t>е</w:t>
      </w:r>
      <w:r w:rsidRPr="00FA32A3">
        <w:rPr>
          <w:rFonts w:ascii="Times New Roman" w:hAnsi="Times New Roman" w:cs="Times New Roman"/>
          <w:sz w:val="28"/>
          <w:szCs w:val="28"/>
        </w:rPr>
        <w:t xml:space="preserve">чения деятельности мировых судей» внесены </w:t>
      </w:r>
      <w:proofErr w:type="gramStart"/>
      <w:r w:rsidRPr="00FA32A3">
        <w:rPr>
          <w:rFonts w:ascii="Times New Roman" w:hAnsi="Times New Roman" w:cs="Times New Roman"/>
          <w:sz w:val="28"/>
          <w:szCs w:val="28"/>
        </w:rPr>
        <w:t>изменения</w:t>
      </w:r>
      <w:proofErr w:type="gramEnd"/>
      <w:r w:rsidRPr="00FA32A3">
        <w:rPr>
          <w:rFonts w:ascii="Times New Roman" w:hAnsi="Times New Roman" w:cs="Times New Roman"/>
          <w:sz w:val="28"/>
          <w:szCs w:val="28"/>
        </w:rPr>
        <w:t xml:space="preserve"> в том числе в Фед</w:t>
      </w:r>
      <w:r w:rsidRPr="00FA32A3">
        <w:rPr>
          <w:rFonts w:ascii="Times New Roman" w:hAnsi="Times New Roman" w:cs="Times New Roman"/>
          <w:sz w:val="28"/>
          <w:szCs w:val="28"/>
        </w:rPr>
        <w:t>е</w:t>
      </w:r>
      <w:r w:rsidRPr="00FA32A3">
        <w:rPr>
          <w:rFonts w:ascii="Times New Roman" w:hAnsi="Times New Roman" w:cs="Times New Roman"/>
          <w:sz w:val="28"/>
          <w:szCs w:val="28"/>
        </w:rPr>
        <w:t>ральный закон от 17.12.1998 № 188-ФЗ «О мировых судьях в Российской Ф</w:t>
      </w:r>
      <w:r w:rsidRPr="00FA32A3">
        <w:rPr>
          <w:rFonts w:ascii="Times New Roman" w:hAnsi="Times New Roman" w:cs="Times New Roman"/>
          <w:sz w:val="28"/>
          <w:szCs w:val="28"/>
        </w:rPr>
        <w:t>е</w:t>
      </w:r>
      <w:r w:rsidRPr="00FA32A3">
        <w:rPr>
          <w:rFonts w:ascii="Times New Roman" w:hAnsi="Times New Roman" w:cs="Times New Roman"/>
          <w:sz w:val="28"/>
          <w:szCs w:val="28"/>
        </w:rPr>
        <w:t>дерации», в соответствии с которыми Совет судей субъекта Российской Ф</w:t>
      </w:r>
      <w:r w:rsidRPr="00FA32A3">
        <w:rPr>
          <w:rFonts w:ascii="Times New Roman" w:hAnsi="Times New Roman" w:cs="Times New Roman"/>
          <w:sz w:val="28"/>
          <w:szCs w:val="28"/>
        </w:rPr>
        <w:t>е</w:t>
      </w:r>
      <w:r w:rsidRPr="00FA32A3">
        <w:rPr>
          <w:rFonts w:ascii="Times New Roman" w:hAnsi="Times New Roman" w:cs="Times New Roman"/>
          <w:sz w:val="28"/>
          <w:szCs w:val="28"/>
        </w:rPr>
        <w:t>дерации взаимодействует с высшим исполнительным органом государстве</w:t>
      </w:r>
      <w:r w:rsidRPr="00FA32A3">
        <w:rPr>
          <w:rFonts w:ascii="Times New Roman" w:hAnsi="Times New Roman" w:cs="Times New Roman"/>
          <w:sz w:val="28"/>
          <w:szCs w:val="28"/>
        </w:rPr>
        <w:t>н</w:t>
      </w:r>
      <w:r w:rsidRPr="00FA32A3">
        <w:rPr>
          <w:rFonts w:ascii="Times New Roman" w:hAnsi="Times New Roman" w:cs="Times New Roman"/>
          <w:sz w:val="28"/>
          <w:szCs w:val="28"/>
        </w:rPr>
        <w:t>ной власти субъекта Российской Федерации при разработке проекта бюджета субъекта Российской Федерации в части расходов на материально-техническое обеспечение деятельности мировых судей и оплату труда рабо</w:t>
      </w:r>
      <w:r w:rsidRPr="00FA32A3">
        <w:rPr>
          <w:rFonts w:ascii="Times New Roman" w:hAnsi="Times New Roman" w:cs="Times New Roman"/>
          <w:sz w:val="28"/>
          <w:szCs w:val="28"/>
        </w:rPr>
        <w:t>т</w:t>
      </w:r>
      <w:r w:rsidRPr="00FA32A3">
        <w:rPr>
          <w:rFonts w:ascii="Times New Roman" w:hAnsi="Times New Roman" w:cs="Times New Roman"/>
          <w:sz w:val="28"/>
          <w:szCs w:val="28"/>
        </w:rPr>
        <w:t xml:space="preserve">ников аппарата мировых судей. </w:t>
      </w:r>
    </w:p>
    <w:p w:rsidR="00C76A26" w:rsidRPr="00FA32A3" w:rsidRDefault="00C76A26" w:rsidP="00FC79AD">
      <w:pPr>
        <w:autoSpaceDE w:val="0"/>
        <w:autoSpaceDN w:val="0"/>
        <w:adjustRightInd w:val="0"/>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Законом Оренбургской области от 24.10.2018 № 1254/323-VI-ОЗ в З</w:t>
      </w:r>
      <w:r w:rsidRPr="00FA32A3">
        <w:rPr>
          <w:rFonts w:ascii="Times New Roman" w:hAnsi="Times New Roman" w:cs="Times New Roman"/>
          <w:sz w:val="28"/>
          <w:szCs w:val="28"/>
        </w:rPr>
        <w:t>а</w:t>
      </w:r>
      <w:r w:rsidRPr="00FA32A3">
        <w:rPr>
          <w:rFonts w:ascii="Times New Roman" w:hAnsi="Times New Roman" w:cs="Times New Roman"/>
          <w:sz w:val="28"/>
          <w:szCs w:val="28"/>
        </w:rPr>
        <w:t>кон Оренбургской области от 02.09.1999 № 345/74-ОЗ «О мировых судьях в Оренбургской области» внесены изменения аналогичные вышеописанным.</w:t>
      </w:r>
    </w:p>
    <w:p w:rsidR="00C76A26" w:rsidRPr="00FA32A3" w:rsidRDefault="00C76A26" w:rsidP="00FC79AD">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FA32A3">
        <w:rPr>
          <w:rFonts w:ascii="Times New Roman" w:hAnsi="Times New Roman" w:cs="Times New Roman"/>
          <w:sz w:val="28"/>
          <w:szCs w:val="28"/>
        </w:rPr>
        <w:t xml:space="preserve">В Законе об областном бюджете бюджетные ассигнования </w:t>
      </w:r>
      <w:r w:rsidR="00793177" w:rsidRPr="00FA32A3">
        <w:rPr>
          <w:rFonts w:ascii="Times New Roman" w:hAnsi="Times New Roman" w:cs="Times New Roman"/>
          <w:i/>
          <w:sz w:val="28"/>
          <w:szCs w:val="28"/>
        </w:rPr>
        <w:t>комитету мировых судей</w:t>
      </w:r>
      <w:r w:rsidR="00793177" w:rsidRPr="00FA32A3">
        <w:rPr>
          <w:rFonts w:ascii="Times New Roman" w:hAnsi="Times New Roman" w:cs="Times New Roman"/>
          <w:sz w:val="28"/>
          <w:szCs w:val="28"/>
        </w:rPr>
        <w:t xml:space="preserve"> </w:t>
      </w:r>
      <w:r w:rsidRPr="00FA32A3">
        <w:rPr>
          <w:rFonts w:ascii="Times New Roman" w:hAnsi="Times New Roman" w:cs="Times New Roman"/>
          <w:sz w:val="28"/>
          <w:szCs w:val="28"/>
        </w:rPr>
        <w:t xml:space="preserve">предусматривались в рамках </w:t>
      </w:r>
      <w:proofErr w:type="spellStart"/>
      <w:r w:rsidRPr="00FA32A3">
        <w:rPr>
          <w:rFonts w:ascii="Times New Roman" w:hAnsi="Times New Roman" w:cs="Times New Roman"/>
          <w:sz w:val="28"/>
          <w:szCs w:val="28"/>
        </w:rPr>
        <w:t>непрограммных</w:t>
      </w:r>
      <w:proofErr w:type="spellEnd"/>
      <w:r w:rsidRPr="00FA32A3">
        <w:rPr>
          <w:rFonts w:ascii="Times New Roman" w:hAnsi="Times New Roman" w:cs="Times New Roman"/>
          <w:sz w:val="28"/>
          <w:szCs w:val="28"/>
        </w:rPr>
        <w:t xml:space="preserve"> мероприятий. Законопроектом указанному главному распорядителю</w:t>
      </w:r>
      <w:r w:rsidRPr="00FA32A3">
        <w:rPr>
          <w:rFonts w:ascii="Times New Roman" w:hAnsi="Times New Roman" w:cs="Times New Roman"/>
          <w:b/>
          <w:i/>
          <w:sz w:val="28"/>
          <w:szCs w:val="28"/>
        </w:rPr>
        <w:t xml:space="preserve"> </w:t>
      </w:r>
      <w:r w:rsidRPr="00FA32A3">
        <w:rPr>
          <w:rFonts w:ascii="Times New Roman" w:hAnsi="Times New Roman" w:cs="Times New Roman"/>
          <w:sz w:val="28"/>
          <w:szCs w:val="28"/>
        </w:rPr>
        <w:t>бюджетные ассигн</w:t>
      </w:r>
      <w:r w:rsidRPr="00FA32A3">
        <w:rPr>
          <w:rFonts w:ascii="Times New Roman" w:hAnsi="Times New Roman" w:cs="Times New Roman"/>
          <w:sz w:val="28"/>
          <w:szCs w:val="28"/>
        </w:rPr>
        <w:t>о</w:t>
      </w:r>
      <w:r w:rsidRPr="00FA32A3">
        <w:rPr>
          <w:rFonts w:ascii="Times New Roman" w:hAnsi="Times New Roman" w:cs="Times New Roman"/>
          <w:sz w:val="28"/>
          <w:szCs w:val="28"/>
        </w:rPr>
        <w:t>вания предусмотрены в рамках Государственной программы «Реализация р</w:t>
      </w:r>
      <w:r w:rsidRPr="00FA32A3">
        <w:rPr>
          <w:rFonts w:ascii="Times New Roman" w:hAnsi="Times New Roman" w:cs="Times New Roman"/>
          <w:sz w:val="28"/>
          <w:szCs w:val="28"/>
        </w:rPr>
        <w:t>е</w:t>
      </w:r>
      <w:r w:rsidRPr="00FA32A3">
        <w:rPr>
          <w:rFonts w:ascii="Times New Roman" w:hAnsi="Times New Roman" w:cs="Times New Roman"/>
          <w:sz w:val="28"/>
          <w:szCs w:val="28"/>
        </w:rPr>
        <w:t xml:space="preserve">гиональной политики в Оренбургской области» (срок реализации 2019 </w:t>
      </w:r>
      <w:r w:rsidR="00F24077" w:rsidRPr="00FA32A3">
        <w:rPr>
          <w:rFonts w:ascii="Times New Roman" w:hAnsi="Times New Roman" w:cs="Times New Roman"/>
          <w:sz w:val="28"/>
          <w:szCs w:val="28"/>
        </w:rPr>
        <w:t>–</w:t>
      </w:r>
      <w:r w:rsidRPr="00FA32A3">
        <w:rPr>
          <w:rFonts w:ascii="Times New Roman" w:hAnsi="Times New Roman" w:cs="Times New Roman"/>
          <w:sz w:val="28"/>
          <w:szCs w:val="28"/>
        </w:rPr>
        <w:t xml:space="preserve"> 2024</w:t>
      </w:r>
      <w:r w:rsidR="00F24077" w:rsidRPr="00FA32A3">
        <w:rPr>
          <w:rFonts w:ascii="Times New Roman" w:hAnsi="Times New Roman" w:cs="Times New Roman"/>
          <w:sz w:val="28"/>
          <w:szCs w:val="28"/>
        </w:rPr>
        <w:t> </w:t>
      </w:r>
      <w:r w:rsidRPr="00FA32A3">
        <w:rPr>
          <w:rFonts w:ascii="Times New Roman" w:hAnsi="Times New Roman" w:cs="Times New Roman"/>
          <w:sz w:val="28"/>
          <w:szCs w:val="28"/>
        </w:rPr>
        <w:t>годы).</w:t>
      </w:r>
    </w:p>
    <w:p w:rsidR="00C76A26" w:rsidRPr="00FA32A3" w:rsidRDefault="00C76A26" w:rsidP="00FC79AD">
      <w:pPr>
        <w:widowControl w:val="0"/>
        <w:spacing w:after="0" w:line="240" w:lineRule="auto"/>
        <w:ind w:firstLine="709"/>
        <w:jc w:val="both"/>
        <w:rPr>
          <w:rFonts w:ascii="Times New Roman" w:hAnsi="Times New Roman" w:cs="Times New Roman"/>
          <w:bCs/>
          <w:sz w:val="28"/>
          <w:szCs w:val="28"/>
        </w:rPr>
      </w:pPr>
      <w:r w:rsidRPr="00FA32A3">
        <w:rPr>
          <w:rFonts w:ascii="Times New Roman" w:hAnsi="Times New Roman" w:cs="Times New Roman"/>
          <w:sz w:val="28"/>
          <w:szCs w:val="28"/>
        </w:rPr>
        <w:t>Анализом структуры расходов по разделу 0100 «</w:t>
      </w:r>
      <w:r w:rsidR="007342D1" w:rsidRPr="00FA32A3">
        <w:rPr>
          <w:rFonts w:ascii="Times New Roman" w:hAnsi="Times New Roman" w:cs="Times New Roman"/>
          <w:sz w:val="28"/>
          <w:szCs w:val="28"/>
        </w:rPr>
        <w:t>Общегосударственные вопросы</w:t>
      </w:r>
      <w:r w:rsidRPr="00FA32A3">
        <w:rPr>
          <w:rFonts w:ascii="Times New Roman" w:hAnsi="Times New Roman" w:cs="Times New Roman"/>
          <w:sz w:val="28"/>
          <w:szCs w:val="28"/>
        </w:rPr>
        <w:t>» установлено, что основную часть расходов в 2019-2021 годах пр</w:t>
      </w:r>
      <w:r w:rsidRPr="00FA32A3">
        <w:rPr>
          <w:rFonts w:ascii="Times New Roman" w:hAnsi="Times New Roman" w:cs="Times New Roman"/>
          <w:sz w:val="28"/>
          <w:szCs w:val="28"/>
        </w:rPr>
        <w:t>е</w:t>
      </w:r>
      <w:r w:rsidRPr="00FA32A3">
        <w:rPr>
          <w:rFonts w:ascii="Times New Roman" w:hAnsi="Times New Roman" w:cs="Times New Roman"/>
          <w:sz w:val="28"/>
          <w:szCs w:val="28"/>
        </w:rPr>
        <w:t>дусмотрено осуществлять в рамках реализации 7 государственных программ с общим объемом финансирования в 2019 году – 2 670 092,1</w:t>
      </w:r>
      <w:r w:rsidR="00274DB2" w:rsidRPr="00FA32A3">
        <w:rPr>
          <w:rFonts w:ascii="Times New Roman" w:hAnsi="Times New Roman" w:cs="Times New Roman"/>
          <w:sz w:val="28"/>
          <w:szCs w:val="28"/>
        </w:rPr>
        <w:t xml:space="preserve"> тыс. </w:t>
      </w:r>
      <w:r w:rsidRPr="00FA32A3">
        <w:rPr>
          <w:rFonts w:ascii="Times New Roman" w:hAnsi="Times New Roman" w:cs="Times New Roman"/>
          <w:bCs/>
          <w:sz w:val="28"/>
          <w:szCs w:val="28"/>
        </w:rPr>
        <w:t>рублей, в 2020 и 2021 годах – 2 378 759,9</w:t>
      </w:r>
      <w:r w:rsidR="00274DB2" w:rsidRPr="00FA32A3">
        <w:rPr>
          <w:rFonts w:ascii="Times New Roman" w:hAnsi="Times New Roman" w:cs="Times New Roman"/>
          <w:bCs/>
          <w:sz w:val="28"/>
          <w:szCs w:val="28"/>
        </w:rPr>
        <w:t xml:space="preserve"> тыс. </w:t>
      </w:r>
      <w:r w:rsidRPr="00FA32A3">
        <w:rPr>
          <w:rFonts w:ascii="Times New Roman" w:hAnsi="Times New Roman" w:cs="Times New Roman"/>
          <w:bCs/>
          <w:sz w:val="28"/>
          <w:szCs w:val="28"/>
        </w:rPr>
        <w:t>рублей ежегодно.</w:t>
      </w:r>
    </w:p>
    <w:p w:rsidR="00C76A26" w:rsidRDefault="00C76A26" w:rsidP="00FC79AD">
      <w:pPr>
        <w:widowControl w:val="0"/>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bCs/>
          <w:sz w:val="28"/>
          <w:szCs w:val="28"/>
        </w:rPr>
        <w:t xml:space="preserve">В целом по разделу </w:t>
      </w:r>
      <w:r w:rsidRPr="00FA32A3">
        <w:rPr>
          <w:rFonts w:ascii="Times New Roman" w:hAnsi="Times New Roman" w:cs="Times New Roman"/>
          <w:sz w:val="28"/>
          <w:szCs w:val="28"/>
        </w:rPr>
        <w:t>0100 «</w:t>
      </w:r>
      <w:r w:rsidR="007342D1" w:rsidRPr="00FA32A3">
        <w:rPr>
          <w:rFonts w:ascii="Times New Roman" w:hAnsi="Times New Roman" w:cs="Times New Roman"/>
          <w:sz w:val="28"/>
          <w:szCs w:val="28"/>
        </w:rPr>
        <w:t>Общегосударственные вопросы</w:t>
      </w:r>
      <w:r w:rsidRPr="00FA32A3">
        <w:rPr>
          <w:rFonts w:ascii="Times New Roman" w:hAnsi="Times New Roman" w:cs="Times New Roman"/>
          <w:sz w:val="28"/>
          <w:szCs w:val="28"/>
        </w:rPr>
        <w:t>» наибол</w:t>
      </w:r>
      <w:r w:rsidRPr="00FA32A3">
        <w:rPr>
          <w:rFonts w:ascii="Times New Roman" w:hAnsi="Times New Roman" w:cs="Times New Roman"/>
          <w:sz w:val="28"/>
          <w:szCs w:val="28"/>
        </w:rPr>
        <w:t>ь</w:t>
      </w:r>
      <w:r w:rsidRPr="00FA32A3">
        <w:rPr>
          <w:rFonts w:ascii="Times New Roman" w:hAnsi="Times New Roman" w:cs="Times New Roman"/>
          <w:sz w:val="28"/>
          <w:szCs w:val="28"/>
        </w:rPr>
        <w:t>шую долю в общей сумме расходов занимают в 2019 году бюджетные асси</w:t>
      </w:r>
      <w:r w:rsidRPr="00FA32A3">
        <w:rPr>
          <w:rFonts w:ascii="Times New Roman" w:hAnsi="Times New Roman" w:cs="Times New Roman"/>
          <w:sz w:val="28"/>
          <w:szCs w:val="28"/>
        </w:rPr>
        <w:t>г</w:t>
      </w:r>
      <w:r w:rsidRPr="00FA32A3">
        <w:rPr>
          <w:rFonts w:ascii="Times New Roman" w:hAnsi="Times New Roman" w:cs="Times New Roman"/>
          <w:sz w:val="28"/>
          <w:szCs w:val="28"/>
        </w:rPr>
        <w:t>нования, предусмотренные на специальные расходы 36,8%, в 2020 и 2021 г</w:t>
      </w:r>
      <w:r w:rsidRPr="00FA32A3">
        <w:rPr>
          <w:rFonts w:ascii="Times New Roman" w:hAnsi="Times New Roman" w:cs="Times New Roman"/>
          <w:sz w:val="28"/>
          <w:szCs w:val="28"/>
        </w:rPr>
        <w:t>о</w:t>
      </w:r>
      <w:r w:rsidRPr="00FA32A3">
        <w:rPr>
          <w:rFonts w:ascii="Times New Roman" w:hAnsi="Times New Roman" w:cs="Times New Roman"/>
          <w:sz w:val="28"/>
          <w:szCs w:val="28"/>
        </w:rPr>
        <w:t>дах бюджетные ассигнования на расходы на выплаты персоналу государс</w:t>
      </w:r>
      <w:r w:rsidRPr="00FA32A3">
        <w:rPr>
          <w:rFonts w:ascii="Times New Roman" w:hAnsi="Times New Roman" w:cs="Times New Roman"/>
          <w:sz w:val="28"/>
          <w:szCs w:val="28"/>
        </w:rPr>
        <w:t>т</w:t>
      </w:r>
      <w:r w:rsidRPr="00FA32A3">
        <w:rPr>
          <w:rFonts w:ascii="Times New Roman" w:hAnsi="Times New Roman" w:cs="Times New Roman"/>
          <w:sz w:val="28"/>
          <w:szCs w:val="28"/>
        </w:rPr>
        <w:t>венных (муниципальных) органов 36,7% и 38,3% соответственно.</w:t>
      </w:r>
    </w:p>
    <w:p w:rsidR="00265B02" w:rsidRPr="00FA32A3" w:rsidRDefault="00265B02" w:rsidP="00FC79AD">
      <w:pPr>
        <w:widowControl w:val="0"/>
        <w:spacing w:after="0" w:line="240" w:lineRule="auto"/>
        <w:ind w:firstLine="709"/>
        <w:jc w:val="both"/>
        <w:rPr>
          <w:rFonts w:ascii="Times New Roman" w:hAnsi="Times New Roman" w:cs="Times New Roman"/>
          <w:bCs/>
          <w:sz w:val="28"/>
          <w:szCs w:val="28"/>
        </w:rPr>
      </w:pPr>
    </w:p>
    <w:p w:rsidR="00C76A26" w:rsidRPr="00FA32A3" w:rsidRDefault="007342D1" w:rsidP="00FC79AD">
      <w:pPr>
        <w:widowControl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 xml:space="preserve">2.2. </w:t>
      </w:r>
      <w:r w:rsidR="00C76A26" w:rsidRPr="00FA32A3">
        <w:rPr>
          <w:rFonts w:ascii="Times New Roman" w:eastAsia="Times New Roman" w:hAnsi="Times New Roman" w:cs="Times New Roman"/>
          <w:sz w:val="28"/>
          <w:szCs w:val="28"/>
        </w:rPr>
        <w:t xml:space="preserve">Бюджетные ассигнования по разделу 0200 </w:t>
      </w:r>
      <w:r w:rsidR="00C76A26" w:rsidRPr="00FA32A3">
        <w:rPr>
          <w:rFonts w:ascii="Times New Roman" w:eastAsia="Times New Roman" w:hAnsi="Times New Roman" w:cs="Times New Roman"/>
          <w:sz w:val="24"/>
          <w:szCs w:val="24"/>
        </w:rPr>
        <w:t>«НАЦИОНАЛЬНАЯ ОБ</w:t>
      </w:r>
      <w:r w:rsidR="00C76A26" w:rsidRPr="00FA32A3">
        <w:rPr>
          <w:rFonts w:ascii="Times New Roman" w:eastAsia="Times New Roman" w:hAnsi="Times New Roman" w:cs="Times New Roman"/>
          <w:sz w:val="24"/>
          <w:szCs w:val="24"/>
        </w:rPr>
        <w:t>О</w:t>
      </w:r>
      <w:r w:rsidR="00C76A26" w:rsidRPr="00FA32A3">
        <w:rPr>
          <w:rFonts w:ascii="Times New Roman" w:eastAsia="Times New Roman" w:hAnsi="Times New Roman" w:cs="Times New Roman"/>
          <w:sz w:val="24"/>
          <w:szCs w:val="24"/>
        </w:rPr>
        <w:t>РОНА»</w:t>
      </w:r>
      <w:r w:rsidR="00C76A26" w:rsidRPr="00FA32A3">
        <w:rPr>
          <w:rFonts w:ascii="Times New Roman" w:eastAsia="Times New Roman" w:hAnsi="Times New Roman" w:cs="Times New Roman"/>
          <w:sz w:val="28"/>
          <w:szCs w:val="28"/>
        </w:rPr>
        <w:t xml:space="preserve"> предусмотрены Законопроектом на 2019-2021 годы в сумме 62 636,6</w:t>
      </w:r>
      <w:r w:rsidR="00274DB2" w:rsidRPr="00FA32A3">
        <w:rPr>
          <w:rFonts w:ascii="Times New Roman" w:eastAsia="Times New Roman" w:hAnsi="Times New Roman" w:cs="Times New Roman"/>
          <w:sz w:val="28"/>
          <w:szCs w:val="28"/>
        </w:rPr>
        <w:t xml:space="preserve"> тыс. </w:t>
      </w:r>
      <w:r w:rsidR="00C76A26" w:rsidRPr="00FA32A3">
        <w:rPr>
          <w:rFonts w:ascii="Times New Roman" w:eastAsia="Times New Roman" w:hAnsi="Times New Roman" w:cs="Times New Roman"/>
          <w:sz w:val="28"/>
          <w:szCs w:val="28"/>
        </w:rPr>
        <w:t xml:space="preserve">рублей ежегодно. </w:t>
      </w:r>
    </w:p>
    <w:p w:rsidR="00C76A26" w:rsidRPr="00FA32A3" w:rsidRDefault="00C76A26" w:rsidP="00FC79AD">
      <w:pPr>
        <w:widowControl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Удельный вес расходов по данному разделу в общем объеме расходов областного бюджета в 2019 году и плановом периоде 2020 и 2021 годов с</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t>ставляет 0,1%.</w:t>
      </w:r>
    </w:p>
    <w:p w:rsidR="00C76A26" w:rsidRPr="00FA32A3" w:rsidRDefault="00C76A26" w:rsidP="00FC79AD">
      <w:pPr>
        <w:widowControl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 xml:space="preserve">Бюджетные ассигнования в соответствии с ведомственной структурой расходов предусмотрены </w:t>
      </w:r>
      <w:r w:rsidRPr="00FA32A3">
        <w:rPr>
          <w:rFonts w:ascii="Times New Roman" w:eastAsia="Times New Roman" w:hAnsi="Times New Roman" w:cs="Times New Roman"/>
          <w:i/>
          <w:sz w:val="28"/>
          <w:szCs w:val="28"/>
        </w:rPr>
        <w:t>аппарату Губернатора и Правительства области.</w:t>
      </w:r>
    </w:p>
    <w:p w:rsidR="00C76A26" w:rsidRPr="00FA32A3" w:rsidRDefault="00C76A26" w:rsidP="00FC79AD">
      <w:pPr>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lastRenderedPageBreak/>
        <w:t>Анализ динамики бюджетных ассигнований по разделу показывает, что в 2019 году предусмотрено увеличение ассигнований относительно 2018 года на 4 231,2</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или на 7,2%, в 2020 и в 2021 году ассигнования пр</w:t>
      </w:r>
      <w:r w:rsidRPr="00FA32A3">
        <w:rPr>
          <w:rFonts w:ascii="Times New Roman" w:eastAsia="Times New Roman" w:hAnsi="Times New Roman" w:cs="Times New Roman"/>
          <w:sz w:val="28"/>
          <w:szCs w:val="28"/>
        </w:rPr>
        <w:t>е</w:t>
      </w:r>
      <w:r w:rsidRPr="00FA32A3">
        <w:rPr>
          <w:rFonts w:ascii="Times New Roman" w:eastAsia="Times New Roman" w:hAnsi="Times New Roman" w:cs="Times New Roman"/>
          <w:sz w:val="28"/>
          <w:szCs w:val="28"/>
        </w:rPr>
        <w:t>дусмотрены на уровне 2019 года.</w:t>
      </w:r>
    </w:p>
    <w:p w:rsidR="00C76A26" w:rsidRDefault="00C76A26" w:rsidP="00FC79AD">
      <w:pPr>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Ассигнования по данному разделу в полном объеме предусмотрены в рамках реализации госпрограммы.</w:t>
      </w:r>
    </w:p>
    <w:p w:rsidR="00265B02" w:rsidRPr="00FA32A3" w:rsidRDefault="00265B02" w:rsidP="00FC79AD">
      <w:pPr>
        <w:spacing w:after="0" w:line="240" w:lineRule="auto"/>
        <w:ind w:firstLine="709"/>
        <w:jc w:val="both"/>
        <w:rPr>
          <w:rFonts w:ascii="Times New Roman" w:eastAsia="Times New Roman" w:hAnsi="Times New Roman" w:cs="Times New Roman"/>
          <w:sz w:val="28"/>
          <w:szCs w:val="28"/>
        </w:rPr>
      </w:pPr>
    </w:p>
    <w:p w:rsidR="00C76A26" w:rsidRPr="00FA32A3" w:rsidRDefault="007342D1" w:rsidP="00FC79AD">
      <w:pPr>
        <w:widowControl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 xml:space="preserve">2.3. </w:t>
      </w:r>
      <w:r w:rsidR="00C76A26" w:rsidRPr="00FA32A3">
        <w:rPr>
          <w:rFonts w:ascii="Times New Roman" w:eastAsia="Times New Roman" w:hAnsi="Times New Roman" w:cs="Times New Roman"/>
          <w:sz w:val="28"/>
          <w:szCs w:val="28"/>
        </w:rPr>
        <w:t xml:space="preserve">Бюджетные ассигнования по разделу 0300 </w:t>
      </w:r>
      <w:r w:rsidR="00C76A26" w:rsidRPr="00FA32A3">
        <w:rPr>
          <w:rFonts w:ascii="Times New Roman" w:eastAsia="Times New Roman" w:hAnsi="Times New Roman" w:cs="Times New Roman"/>
          <w:sz w:val="24"/>
          <w:szCs w:val="24"/>
        </w:rPr>
        <w:t>«НАЦИОНАЛЬНАЯ БЕЗ</w:t>
      </w:r>
      <w:r w:rsidR="00C76A26" w:rsidRPr="00FA32A3">
        <w:rPr>
          <w:rFonts w:ascii="Times New Roman" w:eastAsia="Times New Roman" w:hAnsi="Times New Roman" w:cs="Times New Roman"/>
          <w:sz w:val="24"/>
          <w:szCs w:val="24"/>
        </w:rPr>
        <w:t>О</w:t>
      </w:r>
      <w:r w:rsidR="00C76A26" w:rsidRPr="00FA32A3">
        <w:rPr>
          <w:rFonts w:ascii="Times New Roman" w:eastAsia="Times New Roman" w:hAnsi="Times New Roman" w:cs="Times New Roman"/>
          <w:sz w:val="24"/>
          <w:szCs w:val="24"/>
        </w:rPr>
        <w:t>ПАСНОСТЬ И ПРАВООХРАНИТЕЛЬНАЯ ДЕЯТЕЛЬНОСТЬ»</w:t>
      </w:r>
      <w:r w:rsidR="00C76A26" w:rsidRPr="00FA32A3">
        <w:rPr>
          <w:rFonts w:ascii="Times New Roman" w:eastAsia="Times New Roman" w:hAnsi="Times New Roman" w:cs="Times New Roman"/>
          <w:sz w:val="28"/>
          <w:szCs w:val="28"/>
        </w:rPr>
        <w:t xml:space="preserve"> предусмотрены Зак</w:t>
      </w:r>
      <w:r w:rsidR="00C76A26" w:rsidRPr="00FA32A3">
        <w:rPr>
          <w:rFonts w:ascii="Times New Roman" w:eastAsia="Times New Roman" w:hAnsi="Times New Roman" w:cs="Times New Roman"/>
          <w:sz w:val="28"/>
          <w:szCs w:val="28"/>
        </w:rPr>
        <w:t>о</w:t>
      </w:r>
      <w:r w:rsidR="00C76A26" w:rsidRPr="00FA32A3">
        <w:rPr>
          <w:rFonts w:ascii="Times New Roman" w:eastAsia="Times New Roman" w:hAnsi="Times New Roman" w:cs="Times New Roman"/>
          <w:sz w:val="28"/>
          <w:szCs w:val="28"/>
        </w:rPr>
        <w:t>нопроектом в следующих размерах: в 2019 году – 415 783,8</w:t>
      </w:r>
      <w:r w:rsidR="00274DB2" w:rsidRPr="00FA32A3">
        <w:rPr>
          <w:rFonts w:ascii="Times New Roman" w:eastAsia="Times New Roman" w:hAnsi="Times New Roman" w:cs="Times New Roman"/>
          <w:sz w:val="28"/>
          <w:szCs w:val="28"/>
        </w:rPr>
        <w:t xml:space="preserve"> тыс. </w:t>
      </w:r>
      <w:r w:rsidR="00C76A26" w:rsidRPr="00FA32A3">
        <w:rPr>
          <w:rFonts w:ascii="Times New Roman" w:eastAsia="Times New Roman" w:hAnsi="Times New Roman" w:cs="Times New Roman"/>
          <w:sz w:val="28"/>
          <w:szCs w:val="28"/>
        </w:rPr>
        <w:t>рублей, в 2020 году – 414 268,4</w:t>
      </w:r>
      <w:r w:rsidR="00274DB2" w:rsidRPr="00FA32A3">
        <w:rPr>
          <w:rFonts w:ascii="Times New Roman" w:eastAsia="Times New Roman" w:hAnsi="Times New Roman" w:cs="Times New Roman"/>
          <w:sz w:val="28"/>
          <w:szCs w:val="28"/>
        </w:rPr>
        <w:t xml:space="preserve"> тыс. </w:t>
      </w:r>
      <w:r w:rsidR="00C76A26" w:rsidRPr="00FA32A3">
        <w:rPr>
          <w:rFonts w:ascii="Times New Roman" w:eastAsia="Times New Roman" w:hAnsi="Times New Roman" w:cs="Times New Roman"/>
          <w:sz w:val="28"/>
          <w:szCs w:val="28"/>
        </w:rPr>
        <w:t>рублей, в 2021 году – 378 185,5</w:t>
      </w:r>
      <w:r w:rsidR="00274DB2" w:rsidRPr="00FA32A3">
        <w:rPr>
          <w:rFonts w:ascii="Times New Roman" w:eastAsia="Times New Roman" w:hAnsi="Times New Roman" w:cs="Times New Roman"/>
          <w:sz w:val="28"/>
          <w:szCs w:val="28"/>
        </w:rPr>
        <w:t xml:space="preserve"> тыс. </w:t>
      </w:r>
      <w:r w:rsidR="00C76A26" w:rsidRPr="00FA32A3">
        <w:rPr>
          <w:rFonts w:ascii="Times New Roman" w:eastAsia="Times New Roman" w:hAnsi="Times New Roman" w:cs="Times New Roman"/>
          <w:sz w:val="28"/>
          <w:szCs w:val="28"/>
        </w:rPr>
        <w:t>рублей.</w:t>
      </w:r>
    </w:p>
    <w:p w:rsidR="00C76A26" w:rsidRPr="00FA32A3" w:rsidRDefault="00C76A26" w:rsidP="00FC79AD">
      <w:pPr>
        <w:widowControl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 xml:space="preserve">Удельный вес расходов по данному разделу в общем объеме расходов областного бюджета в 2019 </w:t>
      </w:r>
      <w:r w:rsidR="007421CA" w:rsidRPr="00FA32A3">
        <w:rPr>
          <w:rFonts w:ascii="Times New Roman" w:eastAsia="Times New Roman" w:hAnsi="Times New Roman" w:cs="Times New Roman"/>
          <w:sz w:val="28"/>
          <w:szCs w:val="28"/>
        </w:rPr>
        <w:t xml:space="preserve">и 2020 </w:t>
      </w:r>
      <w:r w:rsidRPr="00FA32A3">
        <w:rPr>
          <w:rFonts w:ascii="Times New Roman" w:eastAsia="Times New Roman" w:hAnsi="Times New Roman" w:cs="Times New Roman"/>
          <w:sz w:val="28"/>
          <w:szCs w:val="28"/>
        </w:rPr>
        <w:t>год</w:t>
      </w:r>
      <w:r w:rsidR="007421CA" w:rsidRPr="00FA32A3">
        <w:rPr>
          <w:rFonts w:ascii="Times New Roman" w:eastAsia="Times New Roman" w:hAnsi="Times New Roman" w:cs="Times New Roman"/>
          <w:sz w:val="28"/>
          <w:szCs w:val="28"/>
        </w:rPr>
        <w:t>ах</w:t>
      </w:r>
      <w:r w:rsidRPr="00FA32A3">
        <w:rPr>
          <w:rFonts w:ascii="Times New Roman" w:eastAsia="Times New Roman" w:hAnsi="Times New Roman" w:cs="Times New Roman"/>
          <w:sz w:val="28"/>
          <w:szCs w:val="28"/>
        </w:rPr>
        <w:t xml:space="preserve"> составляет 0,5%, в 2021 год</w:t>
      </w:r>
      <w:r w:rsidR="007421CA" w:rsidRPr="00FA32A3">
        <w:rPr>
          <w:rFonts w:ascii="Times New Roman" w:eastAsia="Times New Roman" w:hAnsi="Times New Roman" w:cs="Times New Roman"/>
          <w:sz w:val="28"/>
          <w:szCs w:val="28"/>
        </w:rPr>
        <w:t xml:space="preserve">у </w:t>
      </w:r>
      <w:r w:rsidRPr="00FA32A3">
        <w:rPr>
          <w:rFonts w:ascii="Times New Roman" w:eastAsia="Times New Roman" w:hAnsi="Times New Roman" w:cs="Times New Roman"/>
          <w:sz w:val="28"/>
          <w:szCs w:val="28"/>
        </w:rPr>
        <w:t>0,4%.</w:t>
      </w:r>
    </w:p>
    <w:p w:rsidR="00C76A26" w:rsidRPr="00FA32A3" w:rsidRDefault="00C76A26" w:rsidP="00FC79AD">
      <w:pPr>
        <w:widowControl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 xml:space="preserve">Бюджетные ассигнования в соответствии с ведомственной структурой расходов предусмотрены двум главным распорядителям бюджетных средств: </w:t>
      </w:r>
      <w:r w:rsidRPr="00FA32A3">
        <w:rPr>
          <w:rFonts w:ascii="Times New Roman" w:eastAsia="Times New Roman" w:hAnsi="Times New Roman" w:cs="Times New Roman"/>
          <w:i/>
          <w:sz w:val="28"/>
          <w:szCs w:val="28"/>
        </w:rPr>
        <w:t>департаменту пожарной безопасности и гражданской защиты</w:t>
      </w:r>
      <w:r w:rsidRPr="00FA32A3">
        <w:rPr>
          <w:rFonts w:ascii="Times New Roman" w:eastAsia="Times New Roman" w:hAnsi="Times New Roman" w:cs="Times New Roman"/>
          <w:sz w:val="28"/>
          <w:szCs w:val="28"/>
        </w:rPr>
        <w:t xml:space="preserve"> и </w:t>
      </w:r>
      <w:r w:rsidRPr="00FA32A3">
        <w:rPr>
          <w:rFonts w:ascii="Times New Roman" w:eastAsia="Times New Roman" w:hAnsi="Times New Roman" w:cs="Times New Roman"/>
          <w:i/>
          <w:sz w:val="28"/>
          <w:szCs w:val="28"/>
        </w:rPr>
        <w:t>комитету ЗАГС</w:t>
      </w:r>
      <w:r w:rsidRPr="00FA32A3">
        <w:rPr>
          <w:rFonts w:ascii="Times New Roman" w:eastAsia="Times New Roman" w:hAnsi="Times New Roman" w:cs="Times New Roman"/>
          <w:sz w:val="28"/>
          <w:szCs w:val="28"/>
        </w:rPr>
        <w:t>.</w:t>
      </w:r>
      <w:r w:rsidRPr="00FA32A3">
        <w:rPr>
          <w:rFonts w:ascii="Times New Roman" w:eastAsia="Times New Roman" w:hAnsi="Times New Roman" w:cs="Times New Roman"/>
          <w:bCs/>
          <w:sz w:val="28"/>
          <w:szCs w:val="28"/>
        </w:rPr>
        <w:t xml:space="preserve"> </w:t>
      </w:r>
    </w:p>
    <w:p w:rsidR="00C76A26" w:rsidRPr="00FA32A3" w:rsidRDefault="00C76A26" w:rsidP="00FC79AD">
      <w:pPr>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Наибольший удельный вес расходов, предусмотренный Законопрое</w:t>
      </w:r>
      <w:r w:rsidRPr="00FA32A3">
        <w:rPr>
          <w:rFonts w:ascii="Times New Roman" w:eastAsia="Times New Roman" w:hAnsi="Times New Roman" w:cs="Times New Roman"/>
          <w:sz w:val="28"/>
          <w:szCs w:val="28"/>
        </w:rPr>
        <w:t>к</w:t>
      </w:r>
      <w:r w:rsidRPr="00FA32A3">
        <w:rPr>
          <w:rFonts w:ascii="Times New Roman" w:eastAsia="Times New Roman" w:hAnsi="Times New Roman" w:cs="Times New Roman"/>
          <w:sz w:val="28"/>
          <w:szCs w:val="28"/>
        </w:rPr>
        <w:t xml:space="preserve">том, приходится на </w:t>
      </w:r>
      <w:r w:rsidRPr="00FA32A3">
        <w:rPr>
          <w:rFonts w:ascii="Times New Roman" w:eastAsia="Times New Roman" w:hAnsi="Times New Roman" w:cs="Times New Roman"/>
          <w:i/>
          <w:sz w:val="28"/>
          <w:szCs w:val="28"/>
        </w:rPr>
        <w:t>департамент пожарной безопасности и гражданской защиты:</w:t>
      </w:r>
      <w:r w:rsidRPr="00FA32A3">
        <w:rPr>
          <w:rFonts w:ascii="Times New Roman" w:eastAsia="Times New Roman" w:hAnsi="Times New Roman" w:cs="Times New Roman"/>
          <w:sz w:val="28"/>
          <w:szCs w:val="28"/>
        </w:rPr>
        <w:t xml:space="preserve"> 63,1% от общей суммы расходов по разделу в 2019 году, 64,0% в 2020</w:t>
      </w:r>
      <w:r w:rsidR="00F24077" w:rsidRPr="00FA32A3">
        <w:rPr>
          <w:rFonts w:ascii="Times New Roman" w:eastAsia="Times New Roman" w:hAnsi="Times New Roman" w:cs="Times New Roman"/>
          <w:sz w:val="28"/>
          <w:szCs w:val="28"/>
        </w:rPr>
        <w:t> </w:t>
      </w:r>
      <w:r w:rsidRPr="00FA32A3">
        <w:rPr>
          <w:rFonts w:ascii="Times New Roman" w:eastAsia="Times New Roman" w:hAnsi="Times New Roman" w:cs="Times New Roman"/>
          <w:sz w:val="28"/>
          <w:szCs w:val="28"/>
        </w:rPr>
        <w:t xml:space="preserve">году и 70,1% в 2021 году. </w:t>
      </w:r>
    </w:p>
    <w:p w:rsidR="00C76A26" w:rsidRPr="00FA32A3" w:rsidRDefault="00C76A26" w:rsidP="00FC79AD">
      <w:pPr>
        <w:spacing w:after="0" w:line="240" w:lineRule="auto"/>
        <w:ind w:firstLine="709"/>
        <w:jc w:val="both"/>
        <w:rPr>
          <w:rFonts w:ascii="Times New Roman" w:eastAsia="Times New Roman" w:hAnsi="Times New Roman" w:cs="Times New Roman"/>
          <w:b/>
          <w:i/>
          <w:sz w:val="28"/>
          <w:szCs w:val="28"/>
        </w:rPr>
      </w:pPr>
      <w:r w:rsidRPr="00FA32A3">
        <w:rPr>
          <w:rFonts w:ascii="Times New Roman" w:eastAsia="Times New Roman" w:hAnsi="Times New Roman" w:cs="Times New Roman"/>
          <w:sz w:val="28"/>
          <w:szCs w:val="28"/>
        </w:rPr>
        <w:t xml:space="preserve">Анализ динамики бюджетных ассигнований по разделу показывает тенденцию к снижению. </w:t>
      </w:r>
      <w:proofErr w:type="gramStart"/>
      <w:r w:rsidRPr="00FA32A3">
        <w:rPr>
          <w:rFonts w:ascii="Times New Roman" w:eastAsia="Times New Roman" w:hAnsi="Times New Roman" w:cs="Times New Roman"/>
          <w:sz w:val="28"/>
          <w:szCs w:val="28"/>
        </w:rPr>
        <w:t>Расходы по разделу на 2019 год по сравнению с 2018</w:t>
      </w:r>
      <w:r w:rsidR="007342D1" w:rsidRPr="00FA32A3">
        <w:rPr>
          <w:rFonts w:ascii="Times New Roman" w:eastAsia="Times New Roman" w:hAnsi="Times New Roman" w:cs="Times New Roman"/>
          <w:sz w:val="28"/>
          <w:szCs w:val="28"/>
        </w:rPr>
        <w:t> </w:t>
      </w:r>
      <w:r w:rsidRPr="00FA32A3">
        <w:rPr>
          <w:rFonts w:ascii="Times New Roman" w:eastAsia="Times New Roman" w:hAnsi="Times New Roman" w:cs="Times New Roman"/>
          <w:sz w:val="28"/>
          <w:szCs w:val="28"/>
        </w:rPr>
        <w:t>годом уменьшаются на 12 913,9</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 xml:space="preserve">рублей, или на 3,0%, в основном за счет уменьшения расходов </w:t>
      </w:r>
      <w:r w:rsidRPr="00FA32A3">
        <w:rPr>
          <w:rFonts w:ascii="Times New Roman" w:eastAsia="Times New Roman" w:hAnsi="Times New Roman" w:cs="Times New Roman"/>
          <w:i/>
          <w:sz w:val="28"/>
          <w:szCs w:val="28"/>
        </w:rPr>
        <w:t>комитету ЗАГС</w:t>
      </w:r>
      <w:r w:rsidRPr="00FA32A3">
        <w:rPr>
          <w:rFonts w:ascii="Times New Roman" w:eastAsia="Times New Roman" w:hAnsi="Times New Roman" w:cs="Times New Roman"/>
          <w:b/>
          <w:i/>
          <w:sz w:val="28"/>
          <w:szCs w:val="28"/>
        </w:rPr>
        <w:t xml:space="preserve"> </w:t>
      </w:r>
      <w:r w:rsidRPr="00FA32A3">
        <w:rPr>
          <w:rFonts w:ascii="Times New Roman" w:eastAsia="Times New Roman" w:hAnsi="Times New Roman" w:cs="Times New Roman"/>
          <w:sz w:val="28"/>
          <w:szCs w:val="28"/>
        </w:rPr>
        <w:t>на 14 189,1</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 xml:space="preserve">рублей, или на 8,5%, </w:t>
      </w:r>
      <w:r w:rsidRPr="00FA32A3">
        <w:rPr>
          <w:rFonts w:ascii="Times New Roman" w:eastAsia="Times New Roman" w:hAnsi="Times New Roman" w:cs="Times New Roman"/>
          <w:i/>
          <w:sz w:val="28"/>
          <w:szCs w:val="28"/>
        </w:rPr>
        <w:t>Аппарату Губернатора и Правительства области</w:t>
      </w:r>
      <w:r w:rsidRPr="00FA32A3">
        <w:rPr>
          <w:rFonts w:ascii="Times New Roman" w:eastAsia="Times New Roman" w:hAnsi="Times New Roman" w:cs="Times New Roman"/>
          <w:b/>
          <w:i/>
          <w:sz w:val="28"/>
          <w:szCs w:val="28"/>
        </w:rPr>
        <w:t xml:space="preserve"> </w:t>
      </w:r>
      <w:r w:rsidRPr="00FA32A3">
        <w:rPr>
          <w:rFonts w:ascii="Times New Roman" w:eastAsia="Times New Roman" w:hAnsi="Times New Roman" w:cs="Times New Roman"/>
          <w:sz w:val="28"/>
          <w:szCs w:val="28"/>
        </w:rPr>
        <w:t>на</w:t>
      </w:r>
      <w:r w:rsidRPr="00FA32A3">
        <w:rPr>
          <w:rFonts w:ascii="Times New Roman" w:eastAsia="Times New Roman" w:hAnsi="Times New Roman" w:cs="Times New Roman"/>
          <w:b/>
          <w:i/>
          <w:sz w:val="28"/>
          <w:szCs w:val="28"/>
        </w:rPr>
        <w:t xml:space="preserve"> </w:t>
      </w:r>
      <w:r w:rsidRPr="00FA32A3">
        <w:rPr>
          <w:rFonts w:ascii="Times New Roman" w:eastAsia="Times New Roman" w:hAnsi="Times New Roman" w:cs="Times New Roman"/>
          <w:sz w:val="28"/>
          <w:szCs w:val="28"/>
        </w:rPr>
        <w:t>3 218,5</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w:t>
      </w:r>
      <w:r w:rsidRPr="00FA32A3">
        <w:rPr>
          <w:rFonts w:ascii="Times New Roman" w:eastAsia="Times New Roman" w:hAnsi="Times New Roman" w:cs="Times New Roman"/>
          <w:sz w:val="28"/>
          <w:szCs w:val="28"/>
        </w:rPr>
        <w:t>б</w:t>
      </w:r>
      <w:r w:rsidRPr="00FA32A3">
        <w:rPr>
          <w:rFonts w:ascii="Times New Roman" w:eastAsia="Times New Roman" w:hAnsi="Times New Roman" w:cs="Times New Roman"/>
          <w:sz w:val="28"/>
          <w:szCs w:val="28"/>
        </w:rPr>
        <w:t>лей, или на 100% (расходы в 2019 году предусмотрены по подразделу 0113</w:t>
      </w:r>
      <w:r w:rsidR="007342D1" w:rsidRPr="00FA32A3">
        <w:rPr>
          <w:rFonts w:ascii="Times New Roman" w:eastAsia="Times New Roman" w:hAnsi="Times New Roman" w:cs="Times New Roman"/>
          <w:sz w:val="28"/>
          <w:szCs w:val="28"/>
        </w:rPr>
        <w:t> </w:t>
      </w:r>
      <w:r w:rsidRPr="00FA32A3">
        <w:rPr>
          <w:rFonts w:ascii="Times New Roman" w:eastAsia="Times New Roman" w:hAnsi="Times New Roman" w:cs="Times New Roman"/>
          <w:sz w:val="28"/>
          <w:szCs w:val="28"/>
        </w:rPr>
        <w:t>«Другие общегосударственные вопросы</w:t>
      </w:r>
      <w:proofErr w:type="gramEnd"/>
      <w:r w:rsidRPr="00FA32A3">
        <w:rPr>
          <w:rFonts w:ascii="Times New Roman" w:eastAsia="Times New Roman" w:hAnsi="Times New Roman" w:cs="Times New Roman"/>
          <w:sz w:val="28"/>
          <w:szCs w:val="28"/>
        </w:rPr>
        <w:t>» в рамках государственной программы «Обеспечение общественного порядка и противодействие пр</w:t>
      </w:r>
      <w:r w:rsidRPr="00FA32A3">
        <w:rPr>
          <w:rFonts w:ascii="Times New Roman" w:eastAsia="Times New Roman" w:hAnsi="Times New Roman" w:cs="Times New Roman"/>
          <w:sz w:val="28"/>
          <w:szCs w:val="28"/>
        </w:rPr>
        <w:t>е</w:t>
      </w:r>
      <w:r w:rsidRPr="00FA32A3">
        <w:rPr>
          <w:rFonts w:ascii="Times New Roman" w:eastAsia="Times New Roman" w:hAnsi="Times New Roman" w:cs="Times New Roman"/>
          <w:sz w:val="28"/>
          <w:szCs w:val="28"/>
        </w:rPr>
        <w:t>ступности в Оренбургской области» (срок реализации 2019 – 2024 годы) в сумме 3 218,5</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w:t>
      </w:r>
      <w:r w:rsidR="007421CA" w:rsidRPr="00FA32A3">
        <w:rPr>
          <w:rFonts w:ascii="Times New Roman" w:eastAsia="Times New Roman" w:hAnsi="Times New Roman" w:cs="Times New Roman"/>
          <w:sz w:val="28"/>
          <w:szCs w:val="28"/>
        </w:rPr>
        <w:t>)</w:t>
      </w:r>
      <w:r w:rsidRPr="00FA32A3">
        <w:rPr>
          <w:rFonts w:ascii="Times New Roman" w:eastAsia="Times New Roman" w:hAnsi="Times New Roman" w:cs="Times New Roman"/>
          <w:sz w:val="28"/>
          <w:szCs w:val="28"/>
        </w:rPr>
        <w:t>.</w:t>
      </w:r>
    </w:p>
    <w:p w:rsidR="00C76A26" w:rsidRPr="00FA32A3" w:rsidRDefault="00C76A26" w:rsidP="00FC79AD">
      <w:pPr>
        <w:widowControl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Наибольшее уменьшение ассигнований в 2019 году относительно 2018</w:t>
      </w:r>
      <w:r w:rsidR="007342D1" w:rsidRPr="00FA32A3">
        <w:rPr>
          <w:rFonts w:ascii="Times New Roman" w:eastAsia="Times New Roman" w:hAnsi="Times New Roman" w:cs="Times New Roman"/>
          <w:sz w:val="28"/>
          <w:szCs w:val="28"/>
        </w:rPr>
        <w:t> </w:t>
      </w:r>
      <w:r w:rsidRPr="00FA32A3">
        <w:rPr>
          <w:rFonts w:ascii="Times New Roman" w:eastAsia="Times New Roman" w:hAnsi="Times New Roman" w:cs="Times New Roman"/>
          <w:sz w:val="28"/>
          <w:szCs w:val="28"/>
        </w:rPr>
        <w:t>года (14 189,1</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или 8,5%) предусмотрено за счет средств, источником финансового обеспечения которых являются средства федерал</w:t>
      </w:r>
      <w:r w:rsidRPr="00FA32A3">
        <w:rPr>
          <w:rFonts w:ascii="Times New Roman" w:eastAsia="Times New Roman" w:hAnsi="Times New Roman" w:cs="Times New Roman"/>
          <w:sz w:val="28"/>
          <w:szCs w:val="28"/>
        </w:rPr>
        <w:t>ь</w:t>
      </w:r>
      <w:r w:rsidRPr="00FA32A3">
        <w:rPr>
          <w:rFonts w:ascii="Times New Roman" w:eastAsia="Times New Roman" w:hAnsi="Times New Roman" w:cs="Times New Roman"/>
          <w:sz w:val="28"/>
          <w:szCs w:val="28"/>
        </w:rPr>
        <w:t xml:space="preserve">ного бюджета по подразделу </w:t>
      </w:r>
      <w:r w:rsidRPr="00FA32A3">
        <w:rPr>
          <w:rFonts w:ascii="Times New Roman" w:eastAsia="Times New Roman" w:hAnsi="Times New Roman" w:cs="Times New Roman"/>
          <w:b/>
          <w:sz w:val="28"/>
          <w:szCs w:val="28"/>
        </w:rPr>
        <w:t xml:space="preserve">0304 «Органы юстиции» </w:t>
      </w:r>
      <w:r w:rsidRPr="00FA32A3">
        <w:rPr>
          <w:rFonts w:ascii="Times New Roman" w:eastAsia="Times New Roman" w:hAnsi="Times New Roman" w:cs="Times New Roman"/>
          <w:i/>
          <w:sz w:val="28"/>
          <w:szCs w:val="28"/>
        </w:rPr>
        <w:t xml:space="preserve">комитету ЗАГС </w:t>
      </w:r>
      <w:r w:rsidRPr="00FA32A3">
        <w:rPr>
          <w:rFonts w:ascii="Times New Roman" w:eastAsia="Times New Roman" w:hAnsi="Times New Roman" w:cs="Times New Roman"/>
          <w:sz w:val="28"/>
          <w:szCs w:val="28"/>
        </w:rPr>
        <w:t>по следующим направлениям расходов:</w:t>
      </w:r>
    </w:p>
    <w:p w:rsidR="00C76A26" w:rsidRPr="00FA32A3" w:rsidRDefault="00C76A26" w:rsidP="00FC79A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Уменьшаются ассигнования на осуществление мероприятий по перев</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t>ду в электронную форму книг государственной регистрации актов гражда</w:t>
      </w:r>
      <w:r w:rsidRPr="00FA32A3">
        <w:rPr>
          <w:rFonts w:ascii="Times New Roman" w:eastAsia="Times New Roman" w:hAnsi="Times New Roman" w:cs="Times New Roman"/>
          <w:sz w:val="28"/>
          <w:szCs w:val="28"/>
        </w:rPr>
        <w:t>н</w:t>
      </w:r>
      <w:r w:rsidRPr="00FA32A3">
        <w:rPr>
          <w:rFonts w:ascii="Times New Roman" w:eastAsia="Times New Roman" w:hAnsi="Times New Roman" w:cs="Times New Roman"/>
          <w:sz w:val="28"/>
          <w:szCs w:val="28"/>
        </w:rPr>
        <w:t>ского состояния на сумму 31 642,4</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или на 44,2% (2018 год - 71 563,4</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2019 год – 39 921,0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Вместе с тем, ассигн</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t>вания на 2018 год сокращаются на сумму 51 260,8</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и составят 20 302,6</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w:t>
      </w:r>
      <w:r w:rsidR="00787ABB" w:rsidRPr="00FA32A3">
        <w:rPr>
          <w:rFonts w:ascii="Times New Roman" w:eastAsia="Times New Roman" w:hAnsi="Times New Roman" w:cs="Times New Roman"/>
          <w:sz w:val="28"/>
          <w:szCs w:val="28"/>
        </w:rPr>
        <w:t>.</w:t>
      </w:r>
    </w:p>
    <w:p w:rsidR="00C76A26" w:rsidRPr="00FA32A3" w:rsidRDefault="00C76A26" w:rsidP="00FC79A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lastRenderedPageBreak/>
        <w:t>Увеличиваются ассигнования на предоставление субвенций бюджетам городских округов и муниципальных районов на сумму 9 753,2</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(или на 12,1%).</w:t>
      </w:r>
    </w:p>
    <w:p w:rsidR="00C76A26" w:rsidRPr="00FA32A3" w:rsidRDefault="00C76A26" w:rsidP="00FC79AD">
      <w:pPr>
        <w:autoSpaceDE w:val="0"/>
        <w:autoSpaceDN w:val="0"/>
        <w:adjustRightInd w:val="0"/>
        <w:spacing w:after="0" w:line="240" w:lineRule="auto"/>
        <w:ind w:firstLine="709"/>
        <w:jc w:val="both"/>
        <w:rPr>
          <w:rFonts w:ascii="Times New Roman" w:eastAsia="Calibri" w:hAnsi="Times New Roman" w:cs="Times New Roman"/>
          <w:sz w:val="28"/>
          <w:szCs w:val="28"/>
        </w:rPr>
      </w:pPr>
      <w:r w:rsidRPr="00FA32A3">
        <w:rPr>
          <w:rFonts w:ascii="Times New Roman" w:eastAsia="Times New Roman" w:hAnsi="Times New Roman" w:cs="Times New Roman"/>
          <w:sz w:val="28"/>
          <w:szCs w:val="28"/>
        </w:rPr>
        <w:t>Увеличиваются расходы на содержание центрального аппарата на су</w:t>
      </w:r>
      <w:r w:rsidRPr="00FA32A3">
        <w:rPr>
          <w:rFonts w:ascii="Times New Roman" w:eastAsia="Times New Roman" w:hAnsi="Times New Roman" w:cs="Times New Roman"/>
          <w:sz w:val="28"/>
          <w:szCs w:val="28"/>
        </w:rPr>
        <w:t>м</w:t>
      </w:r>
      <w:r w:rsidRPr="00FA32A3">
        <w:rPr>
          <w:rFonts w:ascii="Times New Roman" w:eastAsia="Times New Roman" w:hAnsi="Times New Roman" w:cs="Times New Roman"/>
          <w:sz w:val="28"/>
          <w:szCs w:val="28"/>
        </w:rPr>
        <w:t>му 7 700,1</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 xml:space="preserve">рублей (или на 50,0%), </w:t>
      </w:r>
      <w:r w:rsidR="007421CA" w:rsidRPr="00FA32A3">
        <w:rPr>
          <w:rFonts w:ascii="Times New Roman" w:eastAsia="Times New Roman" w:hAnsi="Times New Roman" w:cs="Times New Roman"/>
          <w:sz w:val="28"/>
          <w:szCs w:val="28"/>
        </w:rPr>
        <w:t xml:space="preserve">в основном </w:t>
      </w:r>
      <w:r w:rsidRPr="00FA32A3">
        <w:rPr>
          <w:rFonts w:ascii="Times New Roman" w:eastAsia="Times New Roman" w:hAnsi="Times New Roman" w:cs="Times New Roman"/>
          <w:sz w:val="28"/>
          <w:szCs w:val="28"/>
        </w:rPr>
        <w:t>за счет запланированных работ на проведение текущего ремонта здания в сумме 6 000,0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w:t>
      </w:r>
      <w:r w:rsidRPr="00FA32A3">
        <w:rPr>
          <w:rFonts w:ascii="Times New Roman" w:eastAsia="Calibri" w:hAnsi="Times New Roman" w:cs="Times New Roman"/>
          <w:sz w:val="28"/>
          <w:szCs w:val="28"/>
        </w:rPr>
        <w:t>;</w:t>
      </w:r>
    </w:p>
    <w:p w:rsidR="00C76A26" w:rsidRPr="00FA32A3" w:rsidRDefault="00C76A26" w:rsidP="00FC79AD">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FA32A3">
        <w:rPr>
          <w:rFonts w:ascii="Times New Roman" w:eastAsia="Times New Roman" w:hAnsi="Times New Roman" w:cs="Times New Roman"/>
          <w:sz w:val="28"/>
          <w:szCs w:val="28"/>
        </w:rPr>
        <w:t xml:space="preserve">По подразделу </w:t>
      </w:r>
      <w:r w:rsidRPr="00FA32A3">
        <w:rPr>
          <w:rFonts w:ascii="Times New Roman" w:eastAsia="Times New Roman" w:hAnsi="Times New Roman" w:cs="Times New Roman"/>
          <w:b/>
          <w:sz w:val="28"/>
          <w:szCs w:val="28"/>
        </w:rPr>
        <w:t>0309 «Защита населения и территории от чрезв</w:t>
      </w:r>
      <w:r w:rsidRPr="00FA32A3">
        <w:rPr>
          <w:rFonts w:ascii="Times New Roman" w:eastAsia="Times New Roman" w:hAnsi="Times New Roman" w:cs="Times New Roman"/>
          <w:b/>
          <w:sz w:val="28"/>
          <w:szCs w:val="28"/>
        </w:rPr>
        <w:t>ы</w:t>
      </w:r>
      <w:r w:rsidRPr="00FA32A3">
        <w:rPr>
          <w:rFonts w:ascii="Times New Roman" w:eastAsia="Times New Roman" w:hAnsi="Times New Roman" w:cs="Times New Roman"/>
          <w:b/>
          <w:sz w:val="28"/>
          <w:szCs w:val="28"/>
        </w:rPr>
        <w:t>чайных ситуаций природного и техногенного характера, гражданская оборона»</w:t>
      </w:r>
      <w:r w:rsidRPr="00FA32A3">
        <w:rPr>
          <w:rFonts w:ascii="Times New Roman" w:eastAsia="Times New Roman" w:hAnsi="Times New Roman" w:cs="Times New Roman"/>
          <w:sz w:val="28"/>
          <w:szCs w:val="28"/>
        </w:rPr>
        <w:t xml:space="preserve"> </w:t>
      </w:r>
      <w:r w:rsidRPr="00FA32A3">
        <w:rPr>
          <w:rFonts w:ascii="Times New Roman" w:eastAsia="Times New Roman" w:hAnsi="Times New Roman" w:cs="Times New Roman"/>
          <w:i/>
          <w:iCs/>
          <w:sz w:val="28"/>
          <w:szCs w:val="28"/>
        </w:rPr>
        <w:t>департаменту пожарной безопасности и гражданской защиты</w:t>
      </w:r>
      <w:r w:rsidRPr="00FA32A3">
        <w:rPr>
          <w:rFonts w:ascii="Times New Roman" w:eastAsia="Times New Roman" w:hAnsi="Times New Roman" w:cs="Times New Roman"/>
          <w:sz w:val="28"/>
          <w:szCs w:val="28"/>
        </w:rPr>
        <w:t xml:space="preserve"> ассигнования</w:t>
      </w:r>
      <w:r w:rsidRPr="00FA32A3">
        <w:rPr>
          <w:rFonts w:ascii="Times New Roman" w:eastAsia="Times New Roman" w:hAnsi="Times New Roman" w:cs="Times New Roman"/>
          <w:b/>
          <w:i/>
          <w:iCs/>
          <w:sz w:val="28"/>
          <w:szCs w:val="28"/>
        </w:rPr>
        <w:t xml:space="preserve"> </w:t>
      </w:r>
      <w:r w:rsidRPr="00FA32A3">
        <w:rPr>
          <w:rFonts w:ascii="Times New Roman" w:eastAsia="Times New Roman" w:hAnsi="Times New Roman" w:cs="Times New Roman"/>
          <w:iCs/>
          <w:sz w:val="28"/>
          <w:szCs w:val="28"/>
        </w:rPr>
        <w:t xml:space="preserve">увеличиваются </w:t>
      </w:r>
      <w:r w:rsidRPr="00FA32A3">
        <w:rPr>
          <w:rFonts w:ascii="Times New Roman" w:eastAsia="Times New Roman" w:hAnsi="Times New Roman" w:cs="Times New Roman"/>
          <w:sz w:val="28"/>
          <w:szCs w:val="28"/>
        </w:rPr>
        <w:t>на 7</w:t>
      </w:r>
      <w:r w:rsidRPr="00FA32A3">
        <w:rPr>
          <w:rFonts w:ascii="Times New Roman" w:eastAsia="Times New Roman" w:hAnsi="Times New Roman" w:cs="Times New Roman"/>
          <w:iCs/>
          <w:sz w:val="28"/>
          <w:szCs w:val="28"/>
        </w:rPr>
        <w:t> 121,1</w:t>
      </w:r>
      <w:r w:rsidR="00274DB2" w:rsidRPr="00FA32A3">
        <w:rPr>
          <w:rFonts w:ascii="Times New Roman" w:eastAsia="Times New Roman" w:hAnsi="Times New Roman" w:cs="Times New Roman"/>
          <w:iCs/>
          <w:sz w:val="28"/>
          <w:szCs w:val="28"/>
        </w:rPr>
        <w:t xml:space="preserve"> тыс. </w:t>
      </w:r>
      <w:r w:rsidRPr="00FA32A3">
        <w:rPr>
          <w:rFonts w:ascii="Times New Roman" w:eastAsia="Times New Roman" w:hAnsi="Times New Roman" w:cs="Times New Roman"/>
          <w:iCs/>
          <w:sz w:val="28"/>
          <w:szCs w:val="28"/>
        </w:rPr>
        <w:t xml:space="preserve">рублей, или на 5,8% </w:t>
      </w:r>
      <w:r w:rsidRPr="00FA32A3">
        <w:rPr>
          <w:rFonts w:ascii="Times New Roman" w:eastAsia="Times New Roman" w:hAnsi="Times New Roman" w:cs="Times New Roman"/>
          <w:sz w:val="28"/>
          <w:szCs w:val="28"/>
        </w:rPr>
        <w:t>в основном за счет увеличения ассигнований на предоставление субсидий бюджетным учреждениям (ГБУ «Аварийно-спасательная служба») на 25,4%, или на 4 030,5</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в связи с вновь запланированными расходами</w:t>
      </w:r>
      <w:proofErr w:type="gramEnd"/>
      <w:r w:rsidRPr="00FA32A3">
        <w:rPr>
          <w:rFonts w:ascii="Times New Roman" w:eastAsia="Times New Roman" w:hAnsi="Times New Roman" w:cs="Times New Roman"/>
          <w:sz w:val="28"/>
          <w:szCs w:val="28"/>
        </w:rPr>
        <w:t xml:space="preserve"> на прио</w:t>
      </w:r>
      <w:r w:rsidRPr="00FA32A3">
        <w:rPr>
          <w:rFonts w:ascii="Times New Roman" w:eastAsia="Times New Roman" w:hAnsi="Times New Roman" w:cs="Times New Roman"/>
          <w:sz w:val="28"/>
          <w:szCs w:val="28"/>
        </w:rPr>
        <w:t>б</w:t>
      </w:r>
      <w:r w:rsidRPr="00FA32A3">
        <w:rPr>
          <w:rFonts w:ascii="Times New Roman" w:eastAsia="Times New Roman" w:hAnsi="Times New Roman" w:cs="Times New Roman"/>
          <w:sz w:val="28"/>
          <w:szCs w:val="28"/>
        </w:rPr>
        <w:t>ретение водолазного снаряжения и увеличением расходов на приобретение материальных ценностей.</w:t>
      </w:r>
    </w:p>
    <w:p w:rsidR="00C76A26" w:rsidRPr="00FA32A3" w:rsidRDefault="00C76A26" w:rsidP="00FC79A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 xml:space="preserve">По подразделу </w:t>
      </w:r>
      <w:r w:rsidRPr="00FA32A3">
        <w:rPr>
          <w:rFonts w:ascii="Times New Roman" w:eastAsia="Times New Roman" w:hAnsi="Times New Roman" w:cs="Times New Roman"/>
          <w:b/>
          <w:sz w:val="28"/>
          <w:szCs w:val="28"/>
        </w:rPr>
        <w:t>0310 «Обеспечение пожарной безопасности»</w:t>
      </w:r>
      <w:r w:rsidRPr="00FA32A3">
        <w:rPr>
          <w:rFonts w:ascii="Times New Roman" w:eastAsia="Times New Roman" w:hAnsi="Times New Roman" w:cs="Times New Roman"/>
          <w:sz w:val="28"/>
          <w:szCs w:val="28"/>
        </w:rPr>
        <w:t xml:space="preserve"> </w:t>
      </w:r>
      <w:r w:rsidRPr="00FA32A3">
        <w:rPr>
          <w:rFonts w:ascii="Times New Roman" w:eastAsia="Times New Roman" w:hAnsi="Times New Roman" w:cs="Times New Roman"/>
          <w:i/>
          <w:iCs/>
          <w:sz w:val="28"/>
          <w:szCs w:val="28"/>
        </w:rPr>
        <w:t>депа</w:t>
      </w:r>
      <w:r w:rsidRPr="00FA32A3">
        <w:rPr>
          <w:rFonts w:ascii="Times New Roman" w:eastAsia="Times New Roman" w:hAnsi="Times New Roman" w:cs="Times New Roman"/>
          <w:i/>
          <w:iCs/>
          <w:sz w:val="28"/>
          <w:szCs w:val="28"/>
        </w:rPr>
        <w:t>р</w:t>
      </w:r>
      <w:r w:rsidRPr="00FA32A3">
        <w:rPr>
          <w:rFonts w:ascii="Times New Roman" w:eastAsia="Times New Roman" w:hAnsi="Times New Roman" w:cs="Times New Roman"/>
          <w:i/>
          <w:iCs/>
          <w:sz w:val="28"/>
          <w:szCs w:val="28"/>
        </w:rPr>
        <w:t>таменту пожарной безопасности и гражданской защиты</w:t>
      </w:r>
      <w:r w:rsidRPr="00FA32A3">
        <w:rPr>
          <w:rFonts w:ascii="Times New Roman" w:eastAsia="Times New Roman" w:hAnsi="Times New Roman" w:cs="Times New Roman"/>
          <w:b/>
          <w:i/>
          <w:iCs/>
          <w:sz w:val="28"/>
          <w:szCs w:val="28"/>
        </w:rPr>
        <w:t xml:space="preserve"> </w:t>
      </w:r>
      <w:r w:rsidRPr="00FA32A3">
        <w:rPr>
          <w:rFonts w:ascii="Times New Roman" w:eastAsia="Times New Roman" w:hAnsi="Times New Roman" w:cs="Times New Roman"/>
          <w:iCs/>
          <w:sz w:val="28"/>
          <w:szCs w:val="28"/>
        </w:rPr>
        <w:t xml:space="preserve">ассигнования уменьшаются </w:t>
      </w:r>
      <w:r w:rsidRPr="00FA32A3">
        <w:rPr>
          <w:rFonts w:ascii="Times New Roman" w:eastAsia="Times New Roman" w:hAnsi="Times New Roman" w:cs="Times New Roman"/>
          <w:sz w:val="28"/>
          <w:szCs w:val="28"/>
        </w:rPr>
        <w:t>на 2 627,4</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или 2,0%, в основном за счет отсутс</w:t>
      </w:r>
      <w:r w:rsidRPr="00FA32A3">
        <w:rPr>
          <w:rFonts w:ascii="Times New Roman" w:eastAsia="Times New Roman" w:hAnsi="Times New Roman" w:cs="Times New Roman"/>
          <w:sz w:val="28"/>
          <w:szCs w:val="28"/>
        </w:rPr>
        <w:t>т</w:t>
      </w:r>
      <w:r w:rsidRPr="00FA32A3">
        <w:rPr>
          <w:rFonts w:ascii="Times New Roman" w:eastAsia="Times New Roman" w:hAnsi="Times New Roman" w:cs="Times New Roman"/>
          <w:sz w:val="28"/>
          <w:szCs w:val="28"/>
        </w:rPr>
        <w:t xml:space="preserve">вия запланированных расходов на проведение капитального ремонта, а также уменьшением расходов на выплаты персоналу казенных учреждений. </w:t>
      </w:r>
    </w:p>
    <w:p w:rsidR="00C76A26" w:rsidRPr="00FA32A3" w:rsidRDefault="00C76A26" w:rsidP="00FC79AD">
      <w:pPr>
        <w:spacing w:after="0" w:line="240" w:lineRule="auto"/>
        <w:ind w:firstLine="709"/>
        <w:jc w:val="both"/>
        <w:rPr>
          <w:rFonts w:ascii="Times New Roman" w:eastAsia="Times New Roman" w:hAnsi="Times New Roman" w:cs="Times New Roman"/>
          <w:iCs/>
          <w:sz w:val="28"/>
          <w:szCs w:val="28"/>
        </w:rPr>
      </w:pPr>
      <w:proofErr w:type="gramStart"/>
      <w:r w:rsidRPr="00FA32A3">
        <w:rPr>
          <w:rFonts w:ascii="Times New Roman" w:eastAsia="Times New Roman" w:hAnsi="Times New Roman" w:cs="Times New Roman"/>
          <w:sz w:val="28"/>
          <w:szCs w:val="28"/>
        </w:rPr>
        <w:t xml:space="preserve">Согласно Законопроекту </w:t>
      </w:r>
      <w:r w:rsidRPr="00FA32A3">
        <w:rPr>
          <w:rFonts w:ascii="Times New Roman" w:eastAsia="Times New Roman" w:hAnsi="Times New Roman" w:cs="Times New Roman"/>
          <w:iCs/>
          <w:sz w:val="28"/>
          <w:szCs w:val="28"/>
        </w:rPr>
        <w:t xml:space="preserve">объем средств на выплаты персоналу </w:t>
      </w:r>
      <w:r w:rsidRPr="00FA32A3">
        <w:rPr>
          <w:rFonts w:ascii="Times New Roman" w:eastAsia="Times New Roman" w:hAnsi="Times New Roman" w:cs="Times New Roman"/>
          <w:sz w:val="28"/>
          <w:szCs w:val="28"/>
        </w:rPr>
        <w:t xml:space="preserve">ГКУ «Центр по обеспечению мероприятий гражданской обороны и чрезвычайных ситуаций» </w:t>
      </w:r>
      <w:r w:rsidRPr="00FA32A3">
        <w:rPr>
          <w:rFonts w:ascii="Times New Roman" w:eastAsia="Times New Roman" w:hAnsi="Times New Roman" w:cs="Times New Roman"/>
          <w:iCs/>
          <w:sz w:val="28"/>
          <w:szCs w:val="28"/>
        </w:rPr>
        <w:t>составляет 76 209,3</w:t>
      </w:r>
      <w:r w:rsidR="00274DB2" w:rsidRPr="00FA32A3">
        <w:rPr>
          <w:rFonts w:ascii="Times New Roman" w:eastAsia="Times New Roman" w:hAnsi="Times New Roman" w:cs="Times New Roman"/>
          <w:iCs/>
          <w:sz w:val="28"/>
          <w:szCs w:val="28"/>
        </w:rPr>
        <w:t xml:space="preserve"> тыс. </w:t>
      </w:r>
      <w:r w:rsidRPr="00FA32A3">
        <w:rPr>
          <w:rFonts w:ascii="Times New Roman" w:eastAsia="Times New Roman" w:hAnsi="Times New Roman" w:cs="Times New Roman"/>
          <w:iCs/>
          <w:sz w:val="28"/>
          <w:szCs w:val="28"/>
        </w:rPr>
        <w:t>рублей, что на 173,5</w:t>
      </w:r>
      <w:r w:rsidR="00274DB2" w:rsidRPr="00FA32A3">
        <w:rPr>
          <w:rFonts w:ascii="Times New Roman" w:eastAsia="Times New Roman" w:hAnsi="Times New Roman" w:cs="Times New Roman"/>
          <w:iCs/>
          <w:sz w:val="28"/>
          <w:szCs w:val="28"/>
        </w:rPr>
        <w:t xml:space="preserve"> тыс. </w:t>
      </w:r>
      <w:r w:rsidRPr="00FA32A3">
        <w:rPr>
          <w:rFonts w:ascii="Times New Roman" w:eastAsia="Times New Roman" w:hAnsi="Times New Roman" w:cs="Times New Roman"/>
          <w:iCs/>
          <w:sz w:val="28"/>
          <w:szCs w:val="28"/>
        </w:rPr>
        <w:t>рублей, или на 0,2%</w:t>
      </w:r>
      <w:r w:rsidR="00AE4022" w:rsidRPr="00FA32A3">
        <w:rPr>
          <w:rFonts w:ascii="Times New Roman" w:eastAsia="Times New Roman" w:hAnsi="Times New Roman" w:cs="Times New Roman"/>
          <w:iCs/>
          <w:sz w:val="28"/>
          <w:szCs w:val="28"/>
        </w:rPr>
        <w:t xml:space="preserve"> меньше ассигнований 2018 года, тогда как </w:t>
      </w:r>
      <w:r w:rsidR="00AE4022" w:rsidRPr="00FA32A3">
        <w:rPr>
          <w:rFonts w:ascii="Times New Roman" w:eastAsia="Times New Roman" w:hAnsi="Times New Roman" w:cs="Times New Roman"/>
          <w:sz w:val="28"/>
          <w:szCs w:val="28"/>
        </w:rPr>
        <w:t>методикой формирования областного бюджета на 2019 год и на плановый период 2020 и 2021 годов, утвержденной приказом министерства финансов Оренбургской области от 14.09.2018 № 134</w:t>
      </w:r>
      <w:proofErr w:type="gramEnd"/>
      <w:r w:rsidR="00E9302E" w:rsidRPr="00FA32A3">
        <w:rPr>
          <w:rFonts w:ascii="Times New Roman" w:eastAsia="Times New Roman" w:hAnsi="Times New Roman" w:cs="Times New Roman"/>
          <w:sz w:val="28"/>
          <w:szCs w:val="28"/>
        </w:rPr>
        <w:t>,</w:t>
      </w:r>
      <w:r w:rsidR="00AE4022" w:rsidRPr="00FA32A3">
        <w:rPr>
          <w:rFonts w:ascii="Times New Roman" w:eastAsia="Times New Roman" w:hAnsi="Times New Roman" w:cs="Times New Roman"/>
          <w:sz w:val="28"/>
          <w:szCs w:val="28"/>
        </w:rPr>
        <w:t xml:space="preserve"> предусмотрено повышение оплаты труда</w:t>
      </w:r>
      <w:r w:rsidR="00DC4281" w:rsidRPr="00FA32A3">
        <w:rPr>
          <w:rFonts w:ascii="Times New Roman" w:eastAsia="Times New Roman" w:hAnsi="Times New Roman" w:cs="Times New Roman"/>
          <w:sz w:val="28"/>
          <w:szCs w:val="28"/>
        </w:rPr>
        <w:t>.</w:t>
      </w:r>
    </w:p>
    <w:p w:rsidR="00AE4022" w:rsidRPr="00FA32A3" w:rsidRDefault="00AE4022" w:rsidP="00FC79AD">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FA32A3">
        <w:rPr>
          <w:rFonts w:ascii="Times New Roman" w:eastAsia="Times New Roman" w:hAnsi="Times New Roman" w:cs="Times New Roman"/>
          <w:sz w:val="28"/>
          <w:szCs w:val="28"/>
        </w:rPr>
        <w:t>И</w:t>
      </w:r>
      <w:r w:rsidRPr="00FA32A3">
        <w:rPr>
          <w:rFonts w:ascii="Times New Roman" w:hAnsi="Times New Roman"/>
          <w:sz w:val="28"/>
          <w:szCs w:val="28"/>
        </w:rPr>
        <w:t xml:space="preserve">з представленной </w:t>
      </w:r>
      <w:r w:rsidR="00215A8C" w:rsidRPr="00FA32A3">
        <w:rPr>
          <w:rFonts w:ascii="Times New Roman" w:hAnsi="Times New Roman"/>
          <w:sz w:val="28"/>
          <w:szCs w:val="28"/>
        </w:rPr>
        <w:t xml:space="preserve">министерством финансов Оренбургской области </w:t>
      </w:r>
      <w:r w:rsidRPr="00FA32A3">
        <w:rPr>
          <w:rFonts w:ascii="Times New Roman" w:hAnsi="Times New Roman"/>
          <w:sz w:val="28"/>
          <w:szCs w:val="28"/>
        </w:rPr>
        <w:t>в Счетную палату Оренбургской области информации следует, что в предел</w:t>
      </w:r>
      <w:r w:rsidRPr="00FA32A3">
        <w:rPr>
          <w:rFonts w:ascii="Times New Roman" w:hAnsi="Times New Roman"/>
          <w:sz w:val="28"/>
          <w:szCs w:val="28"/>
        </w:rPr>
        <w:t>ь</w:t>
      </w:r>
      <w:r w:rsidRPr="00FA32A3">
        <w:rPr>
          <w:rFonts w:ascii="Times New Roman" w:hAnsi="Times New Roman"/>
          <w:sz w:val="28"/>
          <w:szCs w:val="28"/>
        </w:rPr>
        <w:t xml:space="preserve">ных объемах бюджетных ассигнований, доведенных департаменту пожарной безопасности и гражданской защиты учтены </w:t>
      </w:r>
      <w:r w:rsidR="00DC4281" w:rsidRPr="00FA32A3">
        <w:rPr>
          <w:rFonts w:ascii="Times New Roman" w:hAnsi="Times New Roman"/>
          <w:sz w:val="28"/>
          <w:szCs w:val="28"/>
        </w:rPr>
        <w:t xml:space="preserve">положения </w:t>
      </w:r>
      <w:r w:rsidR="00215A8C" w:rsidRPr="00FA32A3">
        <w:rPr>
          <w:rFonts w:ascii="Times New Roman" w:hAnsi="Times New Roman"/>
          <w:sz w:val="28"/>
          <w:szCs w:val="28"/>
        </w:rPr>
        <w:t xml:space="preserve">вышеуказанной </w:t>
      </w:r>
      <w:r w:rsidRPr="00FA32A3">
        <w:rPr>
          <w:rFonts w:ascii="Times New Roman" w:hAnsi="Times New Roman"/>
          <w:sz w:val="28"/>
          <w:szCs w:val="28"/>
        </w:rPr>
        <w:t>м</w:t>
      </w:r>
      <w:r w:rsidRPr="00FA32A3">
        <w:rPr>
          <w:rFonts w:ascii="Times New Roman" w:hAnsi="Times New Roman"/>
          <w:sz w:val="28"/>
          <w:szCs w:val="28"/>
        </w:rPr>
        <w:t>е</w:t>
      </w:r>
      <w:r w:rsidRPr="00FA32A3">
        <w:rPr>
          <w:rFonts w:ascii="Times New Roman" w:hAnsi="Times New Roman"/>
          <w:sz w:val="28"/>
          <w:szCs w:val="28"/>
        </w:rPr>
        <w:t>тодики о планировании бюджетных ассигнований с учетом увеличения опл</w:t>
      </w:r>
      <w:r w:rsidRPr="00FA32A3">
        <w:rPr>
          <w:rFonts w:ascii="Times New Roman" w:hAnsi="Times New Roman"/>
          <w:sz w:val="28"/>
          <w:szCs w:val="28"/>
        </w:rPr>
        <w:t>а</w:t>
      </w:r>
      <w:r w:rsidRPr="00FA32A3">
        <w:rPr>
          <w:rFonts w:ascii="Times New Roman" w:hAnsi="Times New Roman"/>
          <w:sz w:val="28"/>
          <w:szCs w:val="28"/>
        </w:rPr>
        <w:t xml:space="preserve">ты труда. </w:t>
      </w:r>
      <w:proofErr w:type="gramEnd"/>
    </w:p>
    <w:p w:rsidR="007421CA" w:rsidRPr="00FA32A3" w:rsidRDefault="00C76A26" w:rsidP="00FC79AD">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Ассигнования по данному разделу в полном объеме предусмотрены в рамках реализации 2-х госпрограмм.</w:t>
      </w:r>
      <w:r w:rsidR="007421CA" w:rsidRPr="00FA32A3">
        <w:rPr>
          <w:rFonts w:ascii="Times New Roman" w:eastAsia="Times New Roman" w:hAnsi="Times New Roman" w:cs="Times New Roman"/>
          <w:sz w:val="28"/>
          <w:szCs w:val="28"/>
        </w:rPr>
        <w:t xml:space="preserve"> </w:t>
      </w:r>
    </w:p>
    <w:p w:rsidR="007421CA" w:rsidRDefault="007421CA" w:rsidP="00FC79AD">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В отличие от 2018 года, в котором ассигнования комитету ЗАГС пред</w:t>
      </w:r>
      <w:r w:rsidRPr="00FA32A3">
        <w:rPr>
          <w:rFonts w:ascii="Times New Roman" w:eastAsia="Times New Roman" w:hAnsi="Times New Roman" w:cs="Times New Roman"/>
          <w:sz w:val="28"/>
          <w:szCs w:val="28"/>
        </w:rPr>
        <w:t>у</w:t>
      </w:r>
      <w:r w:rsidRPr="00FA32A3">
        <w:rPr>
          <w:rFonts w:ascii="Times New Roman" w:eastAsia="Times New Roman" w:hAnsi="Times New Roman" w:cs="Times New Roman"/>
          <w:sz w:val="28"/>
          <w:szCs w:val="28"/>
        </w:rPr>
        <w:t xml:space="preserve">сматривались в рамках </w:t>
      </w:r>
      <w:proofErr w:type="spellStart"/>
      <w:r w:rsidRPr="00FA32A3">
        <w:rPr>
          <w:rFonts w:ascii="Times New Roman" w:eastAsia="Times New Roman" w:hAnsi="Times New Roman" w:cs="Times New Roman"/>
          <w:sz w:val="28"/>
          <w:szCs w:val="28"/>
        </w:rPr>
        <w:t>непрограммных</w:t>
      </w:r>
      <w:proofErr w:type="spellEnd"/>
      <w:r w:rsidRPr="00FA32A3">
        <w:rPr>
          <w:rFonts w:ascii="Times New Roman" w:eastAsia="Times New Roman" w:hAnsi="Times New Roman" w:cs="Times New Roman"/>
          <w:sz w:val="28"/>
          <w:szCs w:val="28"/>
        </w:rPr>
        <w:t xml:space="preserve"> мероприятий, в 2019 году ассигнов</w:t>
      </w:r>
      <w:r w:rsidRPr="00FA32A3">
        <w:rPr>
          <w:rFonts w:ascii="Times New Roman" w:eastAsia="Times New Roman" w:hAnsi="Times New Roman" w:cs="Times New Roman"/>
          <w:sz w:val="28"/>
          <w:szCs w:val="28"/>
        </w:rPr>
        <w:t>а</w:t>
      </w:r>
      <w:r w:rsidRPr="00FA32A3">
        <w:rPr>
          <w:rFonts w:ascii="Times New Roman" w:eastAsia="Times New Roman" w:hAnsi="Times New Roman" w:cs="Times New Roman"/>
          <w:sz w:val="28"/>
          <w:szCs w:val="28"/>
        </w:rPr>
        <w:t>ния предусмотрены в рамках государственной программы «Реализация р</w:t>
      </w:r>
      <w:r w:rsidRPr="00FA32A3">
        <w:rPr>
          <w:rFonts w:ascii="Times New Roman" w:eastAsia="Times New Roman" w:hAnsi="Times New Roman" w:cs="Times New Roman"/>
          <w:sz w:val="28"/>
          <w:szCs w:val="28"/>
        </w:rPr>
        <w:t>е</w:t>
      </w:r>
      <w:r w:rsidRPr="00FA32A3">
        <w:rPr>
          <w:rFonts w:ascii="Times New Roman" w:eastAsia="Times New Roman" w:hAnsi="Times New Roman" w:cs="Times New Roman"/>
          <w:sz w:val="28"/>
          <w:szCs w:val="28"/>
        </w:rPr>
        <w:t xml:space="preserve">гиональной политики в Оренбургской области» (срок реализации 2019 – 2024 годы). </w:t>
      </w:r>
    </w:p>
    <w:p w:rsidR="00265B02" w:rsidRPr="00FA32A3" w:rsidRDefault="00265B02" w:rsidP="00FC79AD">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1D1CF9" w:rsidRPr="00FA32A3" w:rsidRDefault="007342D1" w:rsidP="00FC79AD">
      <w:pPr>
        <w:widowControl w:val="0"/>
        <w:spacing w:after="0" w:line="240" w:lineRule="auto"/>
        <w:ind w:firstLine="709"/>
        <w:jc w:val="both"/>
        <w:rPr>
          <w:rFonts w:ascii="Times New Roman" w:hAnsi="Times New Roman"/>
          <w:sz w:val="28"/>
          <w:szCs w:val="28"/>
        </w:rPr>
      </w:pPr>
      <w:r w:rsidRPr="00FA32A3">
        <w:rPr>
          <w:rFonts w:ascii="Times New Roman" w:hAnsi="Times New Roman"/>
          <w:sz w:val="28"/>
          <w:szCs w:val="28"/>
        </w:rPr>
        <w:t xml:space="preserve">2.4. </w:t>
      </w:r>
      <w:r w:rsidR="001D1CF9" w:rsidRPr="00FA32A3">
        <w:rPr>
          <w:rFonts w:ascii="Times New Roman" w:hAnsi="Times New Roman"/>
          <w:sz w:val="28"/>
          <w:szCs w:val="28"/>
        </w:rPr>
        <w:t xml:space="preserve">Бюджетные ассигнования по разделу 0400 </w:t>
      </w:r>
      <w:r w:rsidR="001D1CF9" w:rsidRPr="00FA32A3">
        <w:rPr>
          <w:rFonts w:ascii="Times New Roman" w:hAnsi="Times New Roman"/>
          <w:sz w:val="24"/>
          <w:szCs w:val="24"/>
        </w:rPr>
        <w:t>«НАЦИОНАЛЬНАЯ ЭК</w:t>
      </w:r>
      <w:r w:rsidR="001D1CF9" w:rsidRPr="00FA32A3">
        <w:rPr>
          <w:rFonts w:ascii="Times New Roman" w:hAnsi="Times New Roman"/>
          <w:sz w:val="24"/>
          <w:szCs w:val="24"/>
        </w:rPr>
        <w:t>О</w:t>
      </w:r>
      <w:r w:rsidR="001D1CF9" w:rsidRPr="00FA32A3">
        <w:rPr>
          <w:rFonts w:ascii="Times New Roman" w:hAnsi="Times New Roman"/>
          <w:sz w:val="24"/>
          <w:szCs w:val="24"/>
        </w:rPr>
        <w:t>НОМИКА»</w:t>
      </w:r>
      <w:r w:rsidR="001D1CF9" w:rsidRPr="00FA32A3">
        <w:rPr>
          <w:rFonts w:ascii="Times New Roman" w:hAnsi="Times New Roman"/>
          <w:b/>
          <w:sz w:val="24"/>
          <w:szCs w:val="24"/>
        </w:rPr>
        <w:t xml:space="preserve"> </w:t>
      </w:r>
      <w:r w:rsidR="001D1CF9" w:rsidRPr="00FA32A3">
        <w:rPr>
          <w:rFonts w:ascii="Times New Roman" w:hAnsi="Times New Roman"/>
          <w:sz w:val="28"/>
          <w:szCs w:val="28"/>
        </w:rPr>
        <w:t>предусмотрены Законопроектом в следующих размерах: в 2019 г</w:t>
      </w:r>
      <w:r w:rsidR="001D1CF9" w:rsidRPr="00FA32A3">
        <w:rPr>
          <w:rFonts w:ascii="Times New Roman" w:hAnsi="Times New Roman"/>
          <w:sz w:val="28"/>
          <w:szCs w:val="28"/>
        </w:rPr>
        <w:t>о</w:t>
      </w:r>
      <w:r w:rsidR="001D1CF9" w:rsidRPr="00FA32A3">
        <w:rPr>
          <w:rFonts w:ascii="Times New Roman" w:hAnsi="Times New Roman"/>
          <w:sz w:val="28"/>
          <w:szCs w:val="28"/>
        </w:rPr>
        <w:t>ду – 12 435 888,0</w:t>
      </w:r>
      <w:r w:rsidR="00274DB2" w:rsidRPr="00FA32A3">
        <w:rPr>
          <w:rFonts w:ascii="Times New Roman" w:hAnsi="Times New Roman"/>
          <w:sz w:val="28"/>
          <w:szCs w:val="28"/>
        </w:rPr>
        <w:t xml:space="preserve"> тыс. </w:t>
      </w:r>
      <w:r w:rsidR="001D1CF9" w:rsidRPr="00FA32A3">
        <w:rPr>
          <w:rFonts w:ascii="Times New Roman" w:hAnsi="Times New Roman"/>
          <w:sz w:val="28"/>
          <w:szCs w:val="28"/>
        </w:rPr>
        <w:t>рублей, в 2020 году – 13 746 048,3</w:t>
      </w:r>
      <w:r w:rsidR="00274DB2" w:rsidRPr="00FA32A3">
        <w:rPr>
          <w:rFonts w:ascii="Times New Roman" w:hAnsi="Times New Roman"/>
          <w:sz w:val="28"/>
          <w:szCs w:val="28"/>
        </w:rPr>
        <w:t xml:space="preserve"> тыс. </w:t>
      </w:r>
      <w:r w:rsidR="001D1CF9" w:rsidRPr="00FA32A3">
        <w:rPr>
          <w:rFonts w:ascii="Times New Roman" w:hAnsi="Times New Roman"/>
          <w:sz w:val="28"/>
          <w:szCs w:val="28"/>
        </w:rPr>
        <w:t xml:space="preserve">рублей, в </w:t>
      </w:r>
      <w:r w:rsidR="001D1CF9" w:rsidRPr="00FA32A3">
        <w:rPr>
          <w:rFonts w:ascii="Times New Roman" w:hAnsi="Times New Roman"/>
          <w:sz w:val="28"/>
          <w:szCs w:val="28"/>
        </w:rPr>
        <w:lastRenderedPageBreak/>
        <w:t>2021 году – 16 506 435,9</w:t>
      </w:r>
      <w:r w:rsidR="00274DB2" w:rsidRPr="00FA32A3">
        <w:rPr>
          <w:rFonts w:ascii="Times New Roman" w:hAnsi="Times New Roman"/>
          <w:sz w:val="28"/>
          <w:szCs w:val="28"/>
        </w:rPr>
        <w:t xml:space="preserve"> тыс. </w:t>
      </w:r>
      <w:r w:rsidR="001D1CF9" w:rsidRPr="00FA32A3">
        <w:rPr>
          <w:rFonts w:ascii="Times New Roman" w:hAnsi="Times New Roman"/>
          <w:sz w:val="28"/>
          <w:szCs w:val="28"/>
        </w:rPr>
        <w:t>рублей.</w:t>
      </w:r>
    </w:p>
    <w:p w:rsidR="001D1CF9" w:rsidRPr="00FA32A3" w:rsidRDefault="001D1CF9" w:rsidP="00FC79AD">
      <w:pPr>
        <w:widowControl w:val="0"/>
        <w:overflowPunct w:val="0"/>
        <w:autoSpaceDE w:val="0"/>
        <w:autoSpaceDN w:val="0"/>
        <w:adjustRightInd w:val="0"/>
        <w:spacing w:after="0" w:line="240" w:lineRule="auto"/>
        <w:ind w:firstLine="709"/>
        <w:jc w:val="both"/>
        <w:rPr>
          <w:rFonts w:ascii="Times New Roman" w:hAnsi="Times New Roman"/>
          <w:sz w:val="28"/>
          <w:szCs w:val="28"/>
        </w:rPr>
      </w:pPr>
      <w:r w:rsidRPr="00FA32A3">
        <w:rPr>
          <w:rFonts w:ascii="Times New Roman" w:hAnsi="Times New Roman"/>
          <w:sz w:val="28"/>
          <w:szCs w:val="20"/>
        </w:rPr>
        <w:t>Планируемые на 2019 год расходы на национальную экономику сост</w:t>
      </w:r>
      <w:r w:rsidRPr="00FA32A3">
        <w:rPr>
          <w:rFonts w:ascii="Times New Roman" w:hAnsi="Times New Roman"/>
          <w:sz w:val="28"/>
          <w:szCs w:val="20"/>
        </w:rPr>
        <w:t>а</w:t>
      </w:r>
      <w:r w:rsidRPr="00FA32A3">
        <w:rPr>
          <w:rFonts w:ascii="Times New Roman" w:hAnsi="Times New Roman"/>
          <w:sz w:val="28"/>
          <w:szCs w:val="20"/>
        </w:rPr>
        <w:t>вят 15,2% от общей суммы расходов бюджета (в 2020 году – 16,9%, в 2021</w:t>
      </w:r>
      <w:r w:rsidR="00F24077" w:rsidRPr="00FA32A3">
        <w:rPr>
          <w:rFonts w:ascii="Times New Roman" w:hAnsi="Times New Roman"/>
          <w:sz w:val="28"/>
          <w:szCs w:val="20"/>
        </w:rPr>
        <w:t> </w:t>
      </w:r>
      <w:r w:rsidRPr="00FA32A3">
        <w:rPr>
          <w:rFonts w:ascii="Times New Roman" w:hAnsi="Times New Roman"/>
          <w:sz w:val="28"/>
          <w:szCs w:val="20"/>
        </w:rPr>
        <w:t>году – 19,3%).</w:t>
      </w:r>
      <w:r w:rsidRPr="00FA32A3">
        <w:rPr>
          <w:rFonts w:ascii="Times New Roman" w:hAnsi="Times New Roman"/>
          <w:sz w:val="28"/>
          <w:szCs w:val="28"/>
        </w:rPr>
        <w:t xml:space="preserve"> </w:t>
      </w:r>
    </w:p>
    <w:p w:rsidR="001D1CF9" w:rsidRPr="00FA32A3" w:rsidRDefault="001D1CF9" w:rsidP="00FC79AD">
      <w:pPr>
        <w:widowControl w:val="0"/>
        <w:spacing w:after="0" w:line="240" w:lineRule="auto"/>
        <w:ind w:firstLine="709"/>
        <w:jc w:val="both"/>
        <w:rPr>
          <w:rFonts w:ascii="Times New Roman" w:hAnsi="Times New Roman"/>
          <w:b/>
          <w:i/>
          <w:sz w:val="28"/>
          <w:szCs w:val="28"/>
        </w:rPr>
      </w:pPr>
      <w:r w:rsidRPr="00FA32A3">
        <w:rPr>
          <w:rFonts w:ascii="Times New Roman" w:hAnsi="Times New Roman"/>
          <w:sz w:val="28"/>
          <w:szCs w:val="28"/>
        </w:rPr>
        <w:t>Бюджетные ассигнования по разделу на 2019–2021 годы в соответствии с ведомственной структурой, предусмотрены 11 главным распорядителям бюджетных средств</w:t>
      </w:r>
      <w:r w:rsidRPr="00FA32A3">
        <w:rPr>
          <w:rFonts w:ascii="Times New Roman" w:hAnsi="Times New Roman"/>
          <w:b/>
          <w:i/>
          <w:sz w:val="28"/>
          <w:szCs w:val="28"/>
        </w:rPr>
        <w:t>.</w:t>
      </w:r>
    </w:p>
    <w:p w:rsidR="001D1CF9" w:rsidRPr="00FA32A3" w:rsidRDefault="001D1CF9" w:rsidP="00FC79AD">
      <w:pPr>
        <w:spacing w:after="0" w:line="240" w:lineRule="auto"/>
        <w:ind w:firstLine="709"/>
        <w:jc w:val="both"/>
        <w:rPr>
          <w:rFonts w:ascii="Times New Roman" w:hAnsi="Times New Roman"/>
          <w:sz w:val="28"/>
          <w:szCs w:val="28"/>
        </w:rPr>
      </w:pPr>
      <w:proofErr w:type="gramStart"/>
      <w:r w:rsidRPr="00FA32A3">
        <w:rPr>
          <w:rFonts w:ascii="Times New Roman" w:hAnsi="Times New Roman"/>
          <w:sz w:val="28"/>
          <w:szCs w:val="28"/>
        </w:rPr>
        <w:t xml:space="preserve">Наибольший удельный вес приходится на </w:t>
      </w:r>
      <w:proofErr w:type="spellStart"/>
      <w:r w:rsidRPr="00FA32A3">
        <w:rPr>
          <w:rFonts w:ascii="Times New Roman" w:hAnsi="Times New Roman"/>
          <w:i/>
          <w:sz w:val="28"/>
          <w:szCs w:val="28"/>
        </w:rPr>
        <w:t>минстрой</w:t>
      </w:r>
      <w:proofErr w:type="spellEnd"/>
      <w:r w:rsidRPr="00FA32A3">
        <w:rPr>
          <w:rFonts w:ascii="Times New Roman" w:hAnsi="Times New Roman"/>
          <w:i/>
          <w:sz w:val="28"/>
          <w:szCs w:val="28"/>
        </w:rPr>
        <w:t xml:space="preserve"> области </w:t>
      </w:r>
      <w:r w:rsidRPr="00FA32A3">
        <w:rPr>
          <w:rFonts w:ascii="Times New Roman" w:hAnsi="Times New Roman"/>
          <w:sz w:val="28"/>
          <w:szCs w:val="28"/>
        </w:rPr>
        <w:t>(в 2019</w:t>
      </w:r>
      <w:r w:rsidR="00F24077" w:rsidRPr="00FA32A3">
        <w:rPr>
          <w:rFonts w:ascii="Times New Roman" w:hAnsi="Times New Roman"/>
          <w:sz w:val="28"/>
          <w:szCs w:val="28"/>
        </w:rPr>
        <w:t> </w:t>
      </w:r>
      <w:r w:rsidRPr="00FA32A3">
        <w:rPr>
          <w:rFonts w:ascii="Times New Roman" w:hAnsi="Times New Roman"/>
          <w:sz w:val="28"/>
          <w:szCs w:val="28"/>
        </w:rPr>
        <w:t>году</w:t>
      </w:r>
      <w:r w:rsidRPr="00FA32A3">
        <w:rPr>
          <w:rFonts w:ascii="Times New Roman" w:hAnsi="Times New Roman"/>
          <w:i/>
          <w:sz w:val="28"/>
          <w:szCs w:val="28"/>
        </w:rPr>
        <w:t xml:space="preserve"> </w:t>
      </w:r>
      <w:r w:rsidRPr="00FA32A3">
        <w:rPr>
          <w:rFonts w:ascii="Times New Roman" w:hAnsi="Times New Roman"/>
          <w:sz w:val="28"/>
          <w:szCs w:val="28"/>
        </w:rPr>
        <w:t>– 7 798 051,8</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 или 62,7% от общей суммы расходов по разделу, в 2020 году – 9 150 150,8</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 или 66,6% и в 2021 году – 11 903 909,3</w:t>
      </w:r>
      <w:r w:rsidR="00274DB2" w:rsidRPr="00FA32A3">
        <w:rPr>
          <w:rFonts w:ascii="Times New Roman" w:hAnsi="Times New Roman"/>
          <w:sz w:val="28"/>
          <w:szCs w:val="28"/>
        </w:rPr>
        <w:t xml:space="preserve"> тыс. </w:t>
      </w:r>
      <w:r w:rsidRPr="00FA32A3">
        <w:rPr>
          <w:rFonts w:ascii="Times New Roman" w:hAnsi="Times New Roman"/>
          <w:sz w:val="28"/>
          <w:szCs w:val="28"/>
        </w:rPr>
        <w:t xml:space="preserve">рублей, или 72,1%) и </w:t>
      </w:r>
      <w:proofErr w:type="spellStart"/>
      <w:r w:rsidRPr="00FA32A3">
        <w:rPr>
          <w:rFonts w:ascii="Times New Roman" w:hAnsi="Times New Roman"/>
          <w:i/>
          <w:sz w:val="28"/>
          <w:szCs w:val="28"/>
        </w:rPr>
        <w:t>минсельхоз</w:t>
      </w:r>
      <w:proofErr w:type="spellEnd"/>
      <w:r w:rsidRPr="00FA32A3">
        <w:rPr>
          <w:rFonts w:ascii="Times New Roman" w:hAnsi="Times New Roman"/>
          <w:i/>
          <w:sz w:val="28"/>
          <w:szCs w:val="28"/>
        </w:rPr>
        <w:t xml:space="preserve"> области</w:t>
      </w:r>
      <w:r w:rsidRPr="00FA32A3">
        <w:rPr>
          <w:rFonts w:ascii="Times New Roman" w:hAnsi="Times New Roman"/>
          <w:sz w:val="28"/>
          <w:szCs w:val="28"/>
        </w:rPr>
        <w:t xml:space="preserve"> (в 2019 году – 2 972 855,7</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 или 23,9% от общей суммы</w:t>
      </w:r>
      <w:proofErr w:type="gramEnd"/>
      <w:r w:rsidRPr="00FA32A3">
        <w:rPr>
          <w:rFonts w:ascii="Times New Roman" w:hAnsi="Times New Roman"/>
          <w:sz w:val="28"/>
          <w:szCs w:val="28"/>
        </w:rPr>
        <w:t xml:space="preserve"> расходов по разделу, в 2020 году – 2 920 078,0</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 или 21,2% и в 2021 году – 2 903 398,5</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 или 17,6%).</w:t>
      </w:r>
    </w:p>
    <w:p w:rsidR="001D1CF9" w:rsidRPr="00FA32A3" w:rsidRDefault="001D1CF9" w:rsidP="00FC79AD">
      <w:pPr>
        <w:widowControl w:val="0"/>
        <w:spacing w:after="0" w:line="240" w:lineRule="auto"/>
        <w:ind w:firstLine="709"/>
        <w:jc w:val="both"/>
        <w:rPr>
          <w:rFonts w:ascii="Times New Roman" w:hAnsi="Times New Roman"/>
          <w:sz w:val="28"/>
          <w:szCs w:val="28"/>
        </w:rPr>
      </w:pPr>
      <w:r w:rsidRPr="00FA32A3">
        <w:rPr>
          <w:rFonts w:ascii="Times New Roman" w:hAnsi="Times New Roman"/>
          <w:sz w:val="28"/>
          <w:szCs w:val="28"/>
        </w:rPr>
        <w:t>Наибольший удельный вес в расходах раздела в 2019–2021 годах с</w:t>
      </w:r>
      <w:r w:rsidRPr="00FA32A3">
        <w:rPr>
          <w:rFonts w:ascii="Times New Roman" w:hAnsi="Times New Roman"/>
          <w:sz w:val="28"/>
          <w:szCs w:val="28"/>
        </w:rPr>
        <w:t>о</w:t>
      </w:r>
      <w:r w:rsidRPr="00FA32A3">
        <w:rPr>
          <w:rFonts w:ascii="Times New Roman" w:hAnsi="Times New Roman"/>
          <w:sz w:val="28"/>
          <w:szCs w:val="28"/>
        </w:rPr>
        <w:t xml:space="preserve">ставляют расходы по подразделам 0409 «Дорожное хозяйство» (дорожные фонды) (от 59,8% до 67,1%) и 0405 «Сельское хозяйство и рыболовство» (от 17,8% до 24,2%). </w:t>
      </w:r>
    </w:p>
    <w:p w:rsidR="001D1CF9" w:rsidRPr="00FA32A3" w:rsidRDefault="001D1CF9" w:rsidP="00FC79AD">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FA32A3">
        <w:rPr>
          <w:rFonts w:ascii="Times New Roman" w:hAnsi="Times New Roman"/>
          <w:sz w:val="28"/>
          <w:szCs w:val="28"/>
        </w:rPr>
        <w:t xml:space="preserve">В структуре расходов подраздела </w:t>
      </w:r>
      <w:r w:rsidRPr="00FA32A3">
        <w:rPr>
          <w:rFonts w:ascii="Times New Roman" w:hAnsi="Times New Roman"/>
          <w:b/>
          <w:sz w:val="28"/>
          <w:szCs w:val="28"/>
        </w:rPr>
        <w:t>0401 «Общеэкономические вопр</w:t>
      </w:r>
      <w:r w:rsidRPr="00FA32A3">
        <w:rPr>
          <w:rFonts w:ascii="Times New Roman" w:hAnsi="Times New Roman"/>
          <w:b/>
          <w:sz w:val="28"/>
          <w:szCs w:val="28"/>
        </w:rPr>
        <w:t>о</w:t>
      </w:r>
      <w:r w:rsidRPr="00FA32A3">
        <w:rPr>
          <w:rFonts w:ascii="Times New Roman" w:hAnsi="Times New Roman"/>
          <w:b/>
          <w:sz w:val="28"/>
          <w:szCs w:val="28"/>
        </w:rPr>
        <w:t>сы»</w:t>
      </w:r>
      <w:r w:rsidRPr="00FA32A3">
        <w:rPr>
          <w:rFonts w:ascii="Times New Roman" w:hAnsi="Times New Roman"/>
          <w:sz w:val="28"/>
          <w:szCs w:val="28"/>
        </w:rPr>
        <w:t xml:space="preserve"> учтены расходы, предусмотренные </w:t>
      </w:r>
      <w:proofErr w:type="spellStart"/>
      <w:r w:rsidRPr="00FA32A3">
        <w:rPr>
          <w:rFonts w:ascii="Times New Roman" w:hAnsi="Times New Roman"/>
          <w:sz w:val="28"/>
          <w:szCs w:val="28"/>
        </w:rPr>
        <w:t>минтруда</w:t>
      </w:r>
      <w:proofErr w:type="spellEnd"/>
      <w:r w:rsidRPr="00FA32A3">
        <w:rPr>
          <w:rFonts w:ascii="Times New Roman" w:hAnsi="Times New Roman"/>
          <w:sz w:val="28"/>
          <w:szCs w:val="28"/>
        </w:rPr>
        <w:t xml:space="preserve"> области и подведомстве</w:t>
      </w:r>
      <w:r w:rsidRPr="00FA32A3">
        <w:rPr>
          <w:rFonts w:ascii="Times New Roman" w:hAnsi="Times New Roman"/>
          <w:sz w:val="28"/>
          <w:szCs w:val="28"/>
        </w:rPr>
        <w:t>н</w:t>
      </w:r>
      <w:r w:rsidRPr="00FA32A3">
        <w:rPr>
          <w:rFonts w:ascii="Times New Roman" w:hAnsi="Times New Roman"/>
          <w:sz w:val="28"/>
          <w:szCs w:val="28"/>
        </w:rPr>
        <w:t xml:space="preserve">ным учреждениям на уплату налога на имущество организаций на 2019 год и плановый период 2020-2021 годов. Согласно представленному </w:t>
      </w:r>
      <w:proofErr w:type="spellStart"/>
      <w:r w:rsidRPr="00FA32A3">
        <w:rPr>
          <w:rFonts w:ascii="Times New Roman" w:hAnsi="Times New Roman"/>
          <w:sz w:val="28"/>
          <w:szCs w:val="28"/>
        </w:rPr>
        <w:t>минтруда</w:t>
      </w:r>
      <w:proofErr w:type="spellEnd"/>
      <w:r w:rsidRPr="00FA32A3">
        <w:rPr>
          <w:rFonts w:ascii="Times New Roman" w:hAnsi="Times New Roman"/>
          <w:sz w:val="28"/>
          <w:szCs w:val="28"/>
        </w:rPr>
        <w:t xml:space="preserve"> о</w:t>
      </w:r>
      <w:r w:rsidRPr="00FA32A3">
        <w:rPr>
          <w:rFonts w:ascii="Times New Roman" w:hAnsi="Times New Roman"/>
          <w:sz w:val="28"/>
          <w:szCs w:val="28"/>
        </w:rPr>
        <w:t>б</w:t>
      </w:r>
      <w:r w:rsidRPr="00FA32A3">
        <w:rPr>
          <w:rFonts w:ascii="Times New Roman" w:hAnsi="Times New Roman"/>
          <w:sz w:val="28"/>
          <w:szCs w:val="28"/>
        </w:rPr>
        <w:t>ласти расчету (исх. от 29.10.2018 № 14/4668/06-06), сумма расходов, пред</w:t>
      </w:r>
      <w:r w:rsidRPr="00FA32A3">
        <w:rPr>
          <w:rFonts w:ascii="Times New Roman" w:hAnsi="Times New Roman"/>
          <w:sz w:val="28"/>
          <w:szCs w:val="28"/>
        </w:rPr>
        <w:t>у</w:t>
      </w:r>
      <w:r w:rsidRPr="00FA32A3">
        <w:rPr>
          <w:rFonts w:ascii="Times New Roman" w:hAnsi="Times New Roman"/>
          <w:sz w:val="28"/>
          <w:szCs w:val="28"/>
        </w:rPr>
        <w:t xml:space="preserve">смотренных </w:t>
      </w:r>
      <w:proofErr w:type="spellStart"/>
      <w:r w:rsidRPr="00FA32A3">
        <w:rPr>
          <w:rFonts w:ascii="Times New Roman" w:hAnsi="Times New Roman"/>
          <w:sz w:val="28"/>
          <w:szCs w:val="28"/>
        </w:rPr>
        <w:t>минтруда</w:t>
      </w:r>
      <w:proofErr w:type="spellEnd"/>
      <w:r w:rsidRPr="00FA32A3">
        <w:rPr>
          <w:rFonts w:ascii="Times New Roman" w:hAnsi="Times New Roman"/>
          <w:sz w:val="28"/>
          <w:szCs w:val="28"/>
        </w:rPr>
        <w:t xml:space="preserve"> области и подведомственным учреждениям на уплату налога на имущество организаций, составила 1 950,7</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 на 2019 год, 1 950,9</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 на 2020 год, 1 950,7</w:t>
      </w:r>
      <w:r w:rsidR="00274DB2" w:rsidRPr="00FA32A3">
        <w:rPr>
          <w:rFonts w:ascii="Times New Roman" w:hAnsi="Times New Roman"/>
          <w:sz w:val="28"/>
          <w:szCs w:val="28"/>
        </w:rPr>
        <w:t xml:space="preserve"> тыс. </w:t>
      </w:r>
      <w:r w:rsidRPr="00FA32A3">
        <w:rPr>
          <w:rFonts w:ascii="Times New Roman" w:hAnsi="Times New Roman"/>
          <w:sz w:val="28"/>
          <w:szCs w:val="28"/>
        </w:rPr>
        <w:t xml:space="preserve">рублей на 2021 год. </w:t>
      </w:r>
    </w:p>
    <w:p w:rsidR="001D1CF9" w:rsidRPr="00FA32A3" w:rsidRDefault="001D1CF9" w:rsidP="0046270F">
      <w:pPr>
        <w:widowControl w:val="0"/>
        <w:autoSpaceDE w:val="0"/>
        <w:autoSpaceDN w:val="0"/>
        <w:adjustRightInd w:val="0"/>
        <w:spacing w:after="40" w:line="240" w:lineRule="auto"/>
        <w:ind w:firstLine="709"/>
        <w:jc w:val="both"/>
        <w:outlineLvl w:val="0"/>
        <w:rPr>
          <w:rFonts w:ascii="Times New Roman" w:hAnsi="Times New Roman"/>
          <w:sz w:val="28"/>
          <w:szCs w:val="28"/>
          <w:u w:val="single"/>
        </w:rPr>
      </w:pPr>
      <w:r w:rsidRPr="00FA32A3">
        <w:rPr>
          <w:rFonts w:ascii="Times New Roman" w:hAnsi="Times New Roman"/>
          <w:sz w:val="28"/>
          <w:szCs w:val="28"/>
          <w:u w:val="single"/>
        </w:rPr>
        <w:t>В представленном расчете суммы налога рассчитаны по движимому и недвижимому имуществу, в расчете не учтен 4 квартал 2018 года. Согласно Федеральному закону от 03.08.2018 № 302-ФЗ «О внесении изменений в ча</w:t>
      </w:r>
      <w:r w:rsidRPr="00FA32A3">
        <w:rPr>
          <w:rFonts w:ascii="Times New Roman" w:hAnsi="Times New Roman"/>
          <w:sz w:val="28"/>
          <w:szCs w:val="28"/>
          <w:u w:val="single"/>
        </w:rPr>
        <w:t>с</w:t>
      </w:r>
      <w:r w:rsidRPr="00FA32A3">
        <w:rPr>
          <w:rFonts w:ascii="Times New Roman" w:hAnsi="Times New Roman"/>
          <w:sz w:val="28"/>
          <w:szCs w:val="28"/>
          <w:u w:val="single"/>
        </w:rPr>
        <w:t>ти первую и вторую налогового кодекса Российской Федерации» с 01.01.2019</w:t>
      </w:r>
      <w:r w:rsidR="00F24077" w:rsidRPr="00FA32A3">
        <w:rPr>
          <w:rFonts w:ascii="Times New Roman" w:hAnsi="Times New Roman"/>
          <w:sz w:val="28"/>
          <w:szCs w:val="28"/>
          <w:u w:val="single"/>
        </w:rPr>
        <w:t> </w:t>
      </w:r>
      <w:r w:rsidRPr="00FA32A3">
        <w:rPr>
          <w:rFonts w:ascii="Times New Roman" w:hAnsi="Times New Roman"/>
          <w:sz w:val="28"/>
          <w:szCs w:val="28"/>
          <w:u w:val="single"/>
        </w:rPr>
        <w:t xml:space="preserve">объекты основных средств, являющиеся движимым имуществом, не будут признаваться объектами налогообложения. </w:t>
      </w:r>
      <w:proofErr w:type="gramStart"/>
      <w:r w:rsidRPr="00FA32A3">
        <w:rPr>
          <w:rFonts w:ascii="Times New Roman" w:hAnsi="Times New Roman"/>
          <w:sz w:val="28"/>
          <w:szCs w:val="28"/>
          <w:u w:val="single"/>
        </w:rPr>
        <w:t>В связи с вышеизложе</w:t>
      </w:r>
      <w:r w:rsidRPr="00FA32A3">
        <w:rPr>
          <w:rFonts w:ascii="Times New Roman" w:hAnsi="Times New Roman"/>
          <w:sz w:val="28"/>
          <w:szCs w:val="28"/>
          <w:u w:val="single"/>
        </w:rPr>
        <w:t>н</w:t>
      </w:r>
      <w:r w:rsidRPr="00FA32A3">
        <w:rPr>
          <w:rFonts w:ascii="Times New Roman" w:hAnsi="Times New Roman"/>
          <w:sz w:val="28"/>
          <w:szCs w:val="28"/>
          <w:u w:val="single"/>
        </w:rPr>
        <w:t>ным предусмотренные Законопроектом суммы налога на имущество орган</w:t>
      </w:r>
      <w:r w:rsidRPr="00FA32A3">
        <w:rPr>
          <w:rFonts w:ascii="Times New Roman" w:hAnsi="Times New Roman"/>
          <w:sz w:val="28"/>
          <w:szCs w:val="28"/>
          <w:u w:val="single"/>
        </w:rPr>
        <w:t>и</w:t>
      </w:r>
      <w:r w:rsidRPr="00FA32A3">
        <w:rPr>
          <w:rFonts w:ascii="Times New Roman" w:hAnsi="Times New Roman"/>
          <w:sz w:val="28"/>
          <w:szCs w:val="28"/>
          <w:u w:val="single"/>
        </w:rPr>
        <w:t>заций на 2019 год занижены на сумму 0,1</w:t>
      </w:r>
      <w:r w:rsidR="00274DB2" w:rsidRPr="00FA32A3">
        <w:rPr>
          <w:rFonts w:ascii="Times New Roman" w:hAnsi="Times New Roman"/>
          <w:sz w:val="28"/>
          <w:szCs w:val="28"/>
          <w:u w:val="single"/>
        </w:rPr>
        <w:t xml:space="preserve"> тыс. </w:t>
      </w:r>
      <w:r w:rsidRPr="00FA32A3">
        <w:rPr>
          <w:rFonts w:ascii="Times New Roman" w:hAnsi="Times New Roman"/>
          <w:sz w:val="28"/>
          <w:szCs w:val="28"/>
          <w:u w:val="single"/>
        </w:rPr>
        <w:t>рублей и завышены на план</w:t>
      </w:r>
      <w:r w:rsidRPr="00FA32A3">
        <w:rPr>
          <w:rFonts w:ascii="Times New Roman" w:hAnsi="Times New Roman"/>
          <w:sz w:val="28"/>
          <w:szCs w:val="28"/>
          <w:u w:val="single"/>
        </w:rPr>
        <w:t>о</w:t>
      </w:r>
      <w:r w:rsidRPr="00FA32A3">
        <w:rPr>
          <w:rFonts w:ascii="Times New Roman" w:hAnsi="Times New Roman"/>
          <w:sz w:val="28"/>
          <w:szCs w:val="28"/>
          <w:u w:val="single"/>
        </w:rPr>
        <w:t>вый период 2020-2021 годов на суммы 10,9</w:t>
      </w:r>
      <w:r w:rsidR="00274DB2" w:rsidRPr="00FA32A3">
        <w:rPr>
          <w:rFonts w:ascii="Times New Roman" w:hAnsi="Times New Roman"/>
          <w:sz w:val="28"/>
          <w:szCs w:val="28"/>
          <w:u w:val="single"/>
        </w:rPr>
        <w:t xml:space="preserve"> тыс. </w:t>
      </w:r>
      <w:r w:rsidRPr="00FA32A3">
        <w:rPr>
          <w:rFonts w:ascii="Times New Roman" w:hAnsi="Times New Roman"/>
          <w:sz w:val="28"/>
          <w:szCs w:val="28"/>
          <w:u w:val="single"/>
        </w:rPr>
        <w:t>рублей, 10,7</w:t>
      </w:r>
      <w:r w:rsidR="00274DB2" w:rsidRPr="00FA32A3">
        <w:rPr>
          <w:rFonts w:ascii="Times New Roman" w:hAnsi="Times New Roman"/>
          <w:sz w:val="28"/>
          <w:szCs w:val="28"/>
          <w:u w:val="single"/>
        </w:rPr>
        <w:t xml:space="preserve"> тыс. </w:t>
      </w:r>
      <w:r w:rsidRPr="00FA32A3">
        <w:rPr>
          <w:rFonts w:ascii="Times New Roman" w:hAnsi="Times New Roman"/>
          <w:sz w:val="28"/>
          <w:szCs w:val="28"/>
          <w:u w:val="single"/>
        </w:rPr>
        <w:t>рублей с</w:t>
      </w:r>
      <w:r w:rsidRPr="00FA32A3">
        <w:rPr>
          <w:rFonts w:ascii="Times New Roman" w:hAnsi="Times New Roman"/>
          <w:sz w:val="28"/>
          <w:szCs w:val="28"/>
          <w:u w:val="single"/>
        </w:rPr>
        <w:t>о</w:t>
      </w:r>
      <w:r w:rsidRPr="00FA32A3">
        <w:rPr>
          <w:rFonts w:ascii="Times New Roman" w:hAnsi="Times New Roman"/>
          <w:sz w:val="28"/>
          <w:szCs w:val="28"/>
          <w:u w:val="single"/>
        </w:rPr>
        <w:t>ответственно.</w:t>
      </w:r>
      <w:proofErr w:type="gramEnd"/>
    </w:p>
    <w:p w:rsidR="001D1CF9" w:rsidRPr="00FA32A3" w:rsidRDefault="001D1CF9" w:rsidP="0046270F">
      <w:pPr>
        <w:widowControl w:val="0"/>
        <w:autoSpaceDE w:val="0"/>
        <w:autoSpaceDN w:val="0"/>
        <w:adjustRightInd w:val="0"/>
        <w:spacing w:after="40" w:line="240" w:lineRule="auto"/>
        <w:ind w:firstLine="709"/>
        <w:jc w:val="both"/>
        <w:outlineLvl w:val="0"/>
        <w:rPr>
          <w:rFonts w:ascii="Times New Roman" w:hAnsi="Times New Roman"/>
          <w:sz w:val="28"/>
          <w:szCs w:val="28"/>
          <w:u w:val="single"/>
        </w:rPr>
      </w:pPr>
      <w:r w:rsidRPr="00FA32A3">
        <w:rPr>
          <w:rFonts w:ascii="Times New Roman" w:hAnsi="Times New Roman"/>
          <w:sz w:val="28"/>
          <w:szCs w:val="28"/>
          <w:u w:val="single"/>
        </w:rPr>
        <w:t>Счетная палата области, отмечает, что выявленные несоответствия в расчетах потребуют корректировки бюджетных показателей в Законопрое</w:t>
      </w:r>
      <w:r w:rsidRPr="00FA32A3">
        <w:rPr>
          <w:rFonts w:ascii="Times New Roman" w:hAnsi="Times New Roman"/>
          <w:sz w:val="28"/>
          <w:szCs w:val="28"/>
          <w:u w:val="single"/>
        </w:rPr>
        <w:t>к</w:t>
      </w:r>
      <w:r w:rsidRPr="00FA32A3">
        <w:rPr>
          <w:rFonts w:ascii="Times New Roman" w:hAnsi="Times New Roman"/>
          <w:sz w:val="28"/>
          <w:szCs w:val="28"/>
          <w:u w:val="single"/>
        </w:rPr>
        <w:t>те.</w:t>
      </w:r>
    </w:p>
    <w:p w:rsidR="001D1CF9" w:rsidRPr="00FA32A3" w:rsidRDefault="001D1CF9" w:rsidP="0046270F">
      <w:pPr>
        <w:widowControl w:val="0"/>
        <w:autoSpaceDE w:val="0"/>
        <w:autoSpaceDN w:val="0"/>
        <w:adjustRightInd w:val="0"/>
        <w:spacing w:after="40" w:line="240" w:lineRule="auto"/>
        <w:ind w:firstLine="709"/>
        <w:jc w:val="both"/>
        <w:outlineLvl w:val="0"/>
        <w:rPr>
          <w:rFonts w:ascii="Times New Roman" w:hAnsi="Times New Roman"/>
          <w:sz w:val="28"/>
          <w:szCs w:val="28"/>
          <w:highlight w:val="yellow"/>
        </w:rPr>
      </w:pPr>
      <w:r w:rsidRPr="00FA32A3">
        <w:rPr>
          <w:rFonts w:ascii="Times New Roman" w:hAnsi="Times New Roman"/>
          <w:sz w:val="28"/>
          <w:szCs w:val="28"/>
        </w:rPr>
        <w:t xml:space="preserve">Бюджетные ассигнования </w:t>
      </w:r>
      <w:r w:rsidRPr="00FA32A3">
        <w:rPr>
          <w:rFonts w:ascii="Times New Roman" w:hAnsi="Times New Roman"/>
          <w:b/>
          <w:sz w:val="28"/>
          <w:szCs w:val="28"/>
        </w:rPr>
        <w:t>Дорожного фонда</w:t>
      </w:r>
      <w:r w:rsidRPr="00FA32A3">
        <w:rPr>
          <w:rFonts w:ascii="Times New Roman" w:hAnsi="Times New Roman"/>
          <w:sz w:val="28"/>
          <w:szCs w:val="28"/>
        </w:rPr>
        <w:t xml:space="preserve"> предусмотрены в размере прогнозируемого объема законодательно установленных доходов областного бюджета (на 2019 год и плановый период 2020-2021 годов в суммах 7 442 345,7</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 8 430 263,3</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 11 072 386,0</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 с</w:t>
      </w:r>
      <w:r w:rsidRPr="00FA32A3">
        <w:rPr>
          <w:rFonts w:ascii="Times New Roman" w:hAnsi="Times New Roman"/>
          <w:sz w:val="28"/>
          <w:szCs w:val="28"/>
        </w:rPr>
        <w:t>о</w:t>
      </w:r>
      <w:r w:rsidRPr="00FA32A3">
        <w:rPr>
          <w:rFonts w:ascii="Times New Roman" w:hAnsi="Times New Roman"/>
          <w:sz w:val="28"/>
          <w:szCs w:val="28"/>
        </w:rPr>
        <w:t>ответственно). Направления использования средств Дорожного фонда опр</w:t>
      </w:r>
      <w:r w:rsidRPr="00FA32A3">
        <w:rPr>
          <w:rFonts w:ascii="Times New Roman" w:hAnsi="Times New Roman"/>
          <w:sz w:val="28"/>
          <w:szCs w:val="28"/>
        </w:rPr>
        <w:t>е</w:t>
      </w:r>
      <w:r w:rsidRPr="00FA32A3">
        <w:rPr>
          <w:rFonts w:ascii="Times New Roman" w:hAnsi="Times New Roman"/>
          <w:sz w:val="28"/>
          <w:szCs w:val="28"/>
        </w:rPr>
        <w:lastRenderedPageBreak/>
        <w:t>делены постановлением Правительства Оренбургской области от 17.10.2011 № 1009-п «О порядке формирования и использования бюджетных ассигнов</w:t>
      </w:r>
      <w:r w:rsidRPr="00FA32A3">
        <w:rPr>
          <w:rFonts w:ascii="Times New Roman" w:hAnsi="Times New Roman"/>
          <w:sz w:val="28"/>
          <w:szCs w:val="28"/>
        </w:rPr>
        <w:t>а</w:t>
      </w:r>
      <w:r w:rsidRPr="00FA32A3">
        <w:rPr>
          <w:rFonts w:ascii="Times New Roman" w:hAnsi="Times New Roman"/>
          <w:sz w:val="28"/>
          <w:szCs w:val="28"/>
        </w:rPr>
        <w:t>ний дорожного фонда Оренбургской области».</w:t>
      </w:r>
    </w:p>
    <w:p w:rsidR="00B150EF" w:rsidRPr="00FA32A3" w:rsidRDefault="001D1CF9" w:rsidP="0046270F">
      <w:pPr>
        <w:widowControl w:val="0"/>
        <w:autoSpaceDE w:val="0"/>
        <w:autoSpaceDN w:val="0"/>
        <w:adjustRightInd w:val="0"/>
        <w:spacing w:after="40" w:line="240" w:lineRule="auto"/>
        <w:ind w:firstLine="709"/>
        <w:jc w:val="both"/>
        <w:rPr>
          <w:rFonts w:ascii="Times New Roman" w:hAnsi="Times New Roman"/>
          <w:sz w:val="28"/>
          <w:szCs w:val="28"/>
        </w:rPr>
      </w:pPr>
      <w:proofErr w:type="gramStart"/>
      <w:r w:rsidRPr="00FA32A3">
        <w:rPr>
          <w:rFonts w:ascii="Times New Roman" w:hAnsi="Times New Roman"/>
          <w:sz w:val="28"/>
          <w:szCs w:val="28"/>
        </w:rPr>
        <w:t>В соответствии с перечнем поручений по итогам заседания президиума Государственного совета от 04.11.2016 предусмотрено обеспечить внесение в законодательство Российской Федерации изменений, предусматривающих учет доходов в виде штрафов за нарушение правил дорожного движения при формировании дорожных фондов субъектов Российской Федерации и н</w:t>
      </w:r>
      <w:r w:rsidRPr="00FA32A3">
        <w:rPr>
          <w:rFonts w:ascii="Times New Roman" w:hAnsi="Times New Roman"/>
          <w:sz w:val="28"/>
          <w:szCs w:val="28"/>
        </w:rPr>
        <w:t>а</w:t>
      </w:r>
      <w:r w:rsidRPr="00FA32A3">
        <w:rPr>
          <w:rFonts w:ascii="Times New Roman" w:hAnsi="Times New Roman"/>
          <w:sz w:val="28"/>
          <w:szCs w:val="28"/>
        </w:rPr>
        <w:t>правление эквивалентной суммы из этих дорожных фондов на обеспечение безопасности дорожного движения.</w:t>
      </w:r>
      <w:proofErr w:type="gramEnd"/>
      <w:r w:rsidRPr="00FA32A3">
        <w:rPr>
          <w:rFonts w:ascii="Times New Roman" w:hAnsi="Times New Roman"/>
          <w:sz w:val="28"/>
          <w:szCs w:val="28"/>
        </w:rPr>
        <w:t xml:space="preserve"> Прогнозируемый объем доходов бюдж</w:t>
      </w:r>
      <w:r w:rsidRPr="00FA32A3">
        <w:rPr>
          <w:rFonts w:ascii="Times New Roman" w:hAnsi="Times New Roman"/>
          <w:sz w:val="28"/>
          <w:szCs w:val="28"/>
        </w:rPr>
        <w:t>е</w:t>
      </w:r>
      <w:r w:rsidRPr="00FA32A3">
        <w:rPr>
          <w:rFonts w:ascii="Times New Roman" w:hAnsi="Times New Roman"/>
          <w:sz w:val="28"/>
          <w:szCs w:val="28"/>
        </w:rPr>
        <w:t>та субъекта Российской Федерации от денежных взысканий (штрафов) за н</w:t>
      </w:r>
      <w:r w:rsidRPr="00FA32A3">
        <w:rPr>
          <w:rFonts w:ascii="Times New Roman" w:hAnsi="Times New Roman"/>
          <w:sz w:val="28"/>
          <w:szCs w:val="28"/>
        </w:rPr>
        <w:t>а</w:t>
      </w:r>
      <w:r w:rsidRPr="00FA32A3">
        <w:rPr>
          <w:rFonts w:ascii="Times New Roman" w:hAnsi="Times New Roman"/>
          <w:sz w:val="28"/>
          <w:szCs w:val="28"/>
        </w:rPr>
        <w:t>рушение законодательства Российской Федерации о безопасности дорожного движения на 2019 год составляет 533 040,0</w:t>
      </w:r>
      <w:r w:rsidR="00274DB2" w:rsidRPr="00FA32A3">
        <w:rPr>
          <w:rFonts w:ascii="Times New Roman" w:hAnsi="Times New Roman"/>
          <w:sz w:val="28"/>
          <w:szCs w:val="28"/>
        </w:rPr>
        <w:t xml:space="preserve"> тыс. </w:t>
      </w:r>
      <w:r w:rsidRPr="00FA32A3">
        <w:rPr>
          <w:rFonts w:ascii="Times New Roman" w:hAnsi="Times New Roman"/>
          <w:sz w:val="28"/>
          <w:szCs w:val="28"/>
        </w:rPr>
        <w:t xml:space="preserve">рублей. </w:t>
      </w:r>
      <w:proofErr w:type="gramStart"/>
      <w:r w:rsidRPr="00FA32A3">
        <w:rPr>
          <w:rFonts w:ascii="Times New Roman" w:hAnsi="Times New Roman"/>
          <w:sz w:val="28"/>
          <w:szCs w:val="28"/>
        </w:rPr>
        <w:t>В 2019</w:t>
      </w:r>
      <w:r w:rsidR="0046240B" w:rsidRPr="00FA32A3">
        <w:rPr>
          <w:rFonts w:ascii="Times New Roman" w:hAnsi="Times New Roman"/>
          <w:sz w:val="28"/>
          <w:szCs w:val="28"/>
        </w:rPr>
        <w:t> </w:t>
      </w:r>
      <w:r w:rsidRPr="00FA32A3">
        <w:rPr>
          <w:rFonts w:ascii="Times New Roman" w:hAnsi="Times New Roman"/>
          <w:sz w:val="28"/>
          <w:szCs w:val="28"/>
        </w:rPr>
        <w:t>году на мер</w:t>
      </w:r>
      <w:r w:rsidRPr="00FA32A3">
        <w:rPr>
          <w:rFonts w:ascii="Times New Roman" w:hAnsi="Times New Roman"/>
          <w:sz w:val="28"/>
          <w:szCs w:val="28"/>
        </w:rPr>
        <w:t>о</w:t>
      </w:r>
      <w:r w:rsidRPr="00FA32A3">
        <w:rPr>
          <w:rFonts w:ascii="Times New Roman" w:hAnsi="Times New Roman"/>
          <w:sz w:val="28"/>
          <w:szCs w:val="28"/>
        </w:rPr>
        <w:t>приятия, направленные на повышение безопасности дорожного движения на автомобильных дорогах регионального и межмуниципального значения Оренбургской области, планируется направить 735 773,2</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 в том числе: 132 770,0</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 в рамках подпрограммы «Повышение безопа</w:t>
      </w:r>
      <w:r w:rsidRPr="00FA32A3">
        <w:rPr>
          <w:rFonts w:ascii="Times New Roman" w:hAnsi="Times New Roman"/>
          <w:sz w:val="28"/>
          <w:szCs w:val="28"/>
        </w:rPr>
        <w:t>с</w:t>
      </w:r>
      <w:r w:rsidRPr="00FA32A3">
        <w:rPr>
          <w:rFonts w:ascii="Times New Roman" w:hAnsi="Times New Roman"/>
          <w:sz w:val="28"/>
          <w:szCs w:val="28"/>
        </w:rPr>
        <w:t>ности дорожного движения в Оренбургской области» госпрограммы «Обе</w:t>
      </w:r>
      <w:r w:rsidRPr="00FA32A3">
        <w:rPr>
          <w:rFonts w:ascii="Times New Roman" w:hAnsi="Times New Roman"/>
          <w:sz w:val="28"/>
          <w:szCs w:val="28"/>
        </w:rPr>
        <w:t>с</w:t>
      </w:r>
      <w:r w:rsidRPr="00FA32A3">
        <w:rPr>
          <w:rFonts w:ascii="Times New Roman" w:hAnsi="Times New Roman"/>
          <w:sz w:val="28"/>
          <w:szCs w:val="28"/>
        </w:rPr>
        <w:t>печение общественного порядка и противодействие преступности в Оре</w:t>
      </w:r>
      <w:r w:rsidRPr="00FA32A3">
        <w:rPr>
          <w:rFonts w:ascii="Times New Roman" w:hAnsi="Times New Roman"/>
          <w:sz w:val="28"/>
          <w:szCs w:val="28"/>
        </w:rPr>
        <w:t>н</w:t>
      </w:r>
      <w:r w:rsidRPr="00FA32A3">
        <w:rPr>
          <w:rFonts w:ascii="Times New Roman" w:hAnsi="Times New Roman"/>
          <w:sz w:val="28"/>
          <w:szCs w:val="28"/>
        </w:rPr>
        <w:t>бургской области», 603 003,2</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 в рамках иных</w:t>
      </w:r>
      <w:proofErr w:type="gramEnd"/>
      <w:r w:rsidRPr="00FA32A3">
        <w:rPr>
          <w:rFonts w:ascii="Times New Roman" w:hAnsi="Times New Roman"/>
          <w:sz w:val="28"/>
          <w:szCs w:val="28"/>
        </w:rPr>
        <w:t xml:space="preserve"> госпрограмм. </w:t>
      </w:r>
    </w:p>
    <w:p w:rsidR="001D1CF9" w:rsidRPr="00FA32A3" w:rsidRDefault="001D1CF9" w:rsidP="0046270F">
      <w:pPr>
        <w:widowControl w:val="0"/>
        <w:autoSpaceDE w:val="0"/>
        <w:autoSpaceDN w:val="0"/>
        <w:adjustRightInd w:val="0"/>
        <w:spacing w:after="40" w:line="240" w:lineRule="auto"/>
        <w:ind w:firstLine="709"/>
        <w:jc w:val="both"/>
        <w:rPr>
          <w:rFonts w:ascii="Times New Roman" w:hAnsi="Times New Roman"/>
          <w:sz w:val="28"/>
          <w:szCs w:val="28"/>
        </w:rPr>
      </w:pPr>
      <w:r w:rsidRPr="00FA32A3">
        <w:rPr>
          <w:rFonts w:ascii="Times New Roman" w:hAnsi="Times New Roman"/>
          <w:sz w:val="28"/>
          <w:szCs w:val="28"/>
        </w:rPr>
        <w:t xml:space="preserve">В ходе проведения экспертизы Законопроекта с учетом результатов проведенных контрольных мероприятий установлено следующее. </w:t>
      </w:r>
    </w:p>
    <w:p w:rsidR="001D1CF9" w:rsidRPr="00FA32A3" w:rsidRDefault="001D1CF9" w:rsidP="0046270F">
      <w:pPr>
        <w:widowControl w:val="0"/>
        <w:autoSpaceDE w:val="0"/>
        <w:autoSpaceDN w:val="0"/>
        <w:adjustRightInd w:val="0"/>
        <w:spacing w:after="40" w:line="240" w:lineRule="auto"/>
        <w:ind w:firstLine="709"/>
        <w:jc w:val="both"/>
        <w:rPr>
          <w:rFonts w:ascii="Times New Roman" w:hAnsi="Times New Roman"/>
          <w:sz w:val="28"/>
          <w:szCs w:val="28"/>
          <w:u w:val="single"/>
        </w:rPr>
      </w:pPr>
      <w:r w:rsidRPr="00FA32A3">
        <w:rPr>
          <w:rFonts w:ascii="Times New Roman" w:hAnsi="Times New Roman"/>
          <w:sz w:val="28"/>
          <w:szCs w:val="28"/>
        </w:rPr>
        <w:t>В состав налогооблагаемой базы ГУ «ГУДХОО» включено имущество,</w:t>
      </w:r>
      <w:r w:rsidRPr="00FA32A3">
        <w:rPr>
          <w:rFonts w:ascii="Times New Roman" w:hAnsi="Times New Roman"/>
          <w:sz w:val="24"/>
          <w:szCs w:val="24"/>
        </w:rPr>
        <w:t xml:space="preserve"> </w:t>
      </w:r>
      <w:r w:rsidRPr="00FA32A3">
        <w:rPr>
          <w:rFonts w:ascii="Times New Roman" w:hAnsi="Times New Roman"/>
          <w:sz w:val="28"/>
          <w:szCs w:val="28"/>
        </w:rPr>
        <w:t>переданное ГУП «</w:t>
      </w:r>
      <w:proofErr w:type="spellStart"/>
      <w:r w:rsidRPr="00FA32A3">
        <w:rPr>
          <w:rFonts w:ascii="Times New Roman" w:hAnsi="Times New Roman"/>
          <w:sz w:val="28"/>
          <w:szCs w:val="28"/>
        </w:rPr>
        <w:t>Оренбургремдорстрой</w:t>
      </w:r>
      <w:proofErr w:type="spellEnd"/>
      <w:r w:rsidRPr="00FA32A3">
        <w:rPr>
          <w:rFonts w:ascii="Times New Roman" w:hAnsi="Times New Roman"/>
          <w:sz w:val="28"/>
          <w:szCs w:val="28"/>
        </w:rPr>
        <w:t>» в безвозмездное пользование, при этом данное имущество закреплено за ГУ «ГУДХОО» на праве оперативного управления. В сумме ассигнований, предусмотренных Законопроектом на содержание и ремонт автомобильных дорог регионального и межмуниц</w:t>
      </w:r>
      <w:r w:rsidRPr="00FA32A3">
        <w:rPr>
          <w:rFonts w:ascii="Times New Roman" w:hAnsi="Times New Roman"/>
          <w:sz w:val="28"/>
          <w:szCs w:val="28"/>
        </w:rPr>
        <w:t>и</w:t>
      </w:r>
      <w:r w:rsidRPr="00FA32A3">
        <w:rPr>
          <w:rFonts w:ascii="Times New Roman" w:hAnsi="Times New Roman"/>
          <w:sz w:val="28"/>
          <w:szCs w:val="28"/>
        </w:rPr>
        <w:t>пального значения и искусственных сооружений на них в рамках подпр</w:t>
      </w:r>
      <w:r w:rsidRPr="00FA32A3">
        <w:rPr>
          <w:rFonts w:ascii="Times New Roman" w:hAnsi="Times New Roman"/>
          <w:sz w:val="28"/>
          <w:szCs w:val="28"/>
        </w:rPr>
        <w:t>о</w:t>
      </w:r>
      <w:r w:rsidRPr="00FA32A3">
        <w:rPr>
          <w:rFonts w:ascii="Times New Roman" w:hAnsi="Times New Roman"/>
          <w:sz w:val="28"/>
          <w:szCs w:val="28"/>
        </w:rPr>
        <w:t>граммы «Дорожное хозяйство Оренбургской области» госпрограммы «Разв</w:t>
      </w:r>
      <w:r w:rsidRPr="00FA32A3">
        <w:rPr>
          <w:rFonts w:ascii="Times New Roman" w:hAnsi="Times New Roman"/>
          <w:sz w:val="28"/>
          <w:szCs w:val="28"/>
        </w:rPr>
        <w:t>и</w:t>
      </w:r>
      <w:r w:rsidRPr="00FA32A3">
        <w:rPr>
          <w:rFonts w:ascii="Times New Roman" w:hAnsi="Times New Roman"/>
          <w:sz w:val="28"/>
          <w:szCs w:val="28"/>
        </w:rPr>
        <w:t xml:space="preserve">тие транспортной системы Оренбургской области», учтены расходы ГУ «ГУДХОО» на уплату налога на имущества организаций в отношении указанного имущества. </w:t>
      </w:r>
      <w:r w:rsidRPr="00FA32A3">
        <w:rPr>
          <w:rFonts w:ascii="Times New Roman" w:hAnsi="Times New Roman"/>
          <w:sz w:val="28"/>
          <w:szCs w:val="28"/>
          <w:u w:val="single"/>
        </w:rPr>
        <w:t>Счетная палата области отмечает, что с учетом изъ</w:t>
      </w:r>
      <w:r w:rsidRPr="00FA32A3">
        <w:rPr>
          <w:rFonts w:ascii="Times New Roman" w:hAnsi="Times New Roman"/>
          <w:sz w:val="28"/>
          <w:szCs w:val="28"/>
          <w:u w:val="single"/>
        </w:rPr>
        <w:t>я</w:t>
      </w:r>
      <w:r w:rsidRPr="00FA32A3">
        <w:rPr>
          <w:rFonts w:ascii="Times New Roman" w:hAnsi="Times New Roman"/>
          <w:sz w:val="28"/>
          <w:szCs w:val="28"/>
          <w:u w:val="single"/>
        </w:rPr>
        <w:t>тия данного имущества у ГУ «ГУДХОО» и передачи данного имущества н</w:t>
      </w:r>
      <w:r w:rsidRPr="00FA32A3">
        <w:rPr>
          <w:rFonts w:ascii="Times New Roman" w:hAnsi="Times New Roman"/>
          <w:sz w:val="28"/>
          <w:szCs w:val="28"/>
          <w:u w:val="single"/>
        </w:rPr>
        <w:t>а</w:t>
      </w:r>
      <w:r w:rsidRPr="00FA32A3">
        <w:rPr>
          <w:rFonts w:ascii="Times New Roman" w:hAnsi="Times New Roman"/>
          <w:sz w:val="28"/>
          <w:szCs w:val="28"/>
          <w:u w:val="single"/>
        </w:rPr>
        <w:t>прямую в ГУП «</w:t>
      </w:r>
      <w:proofErr w:type="spellStart"/>
      <w:r w:rsidRPr="00FA32A3">
        <w:rPr>
          <w:rFonts w:ascii="Times New Roman" w:hAnsi="Times New Roman"/>
          <w:sz w:val="28"/>
          <w:szCs w:val="28"/>
          <w:u w:val="single"/>
        </w:rPr>
        <w:t>Оренбургремдорстрой</w:t>
      </w:r>
      <w:proofErr w:type="spellEnd"/>
      <w:r w:rsidRPr="00FA32A3">
        <w:rPr>
          <w:rFonts w:ascii="Times New Roman" w:hAnsi="Times New Roman"/>
          <w:sz w:val="28"/>
          <w:szCs w:val="28"/>
          <w:u w:val="single"/>
        </w:rPr>
        <w:t>» по предварительным расчетам сн</w:t>
      </w:r>
      <w:r w:rsidRPr="00FA32A3">
        <w:rPr>
          <w:rFonts w:ascii="Times New Roman" w:hAnsi="Times New Roman"/>
          <w:sz w:val="28"/>
          <w:szCs w:val="28"/>
          <w:u w:val="single"/>
        </w:rPr>
        <w:t>и</w:t>
      </w:r>
      <w:r w:rsidRPr="00FA32A3">
        <w:rPr>
          <w:rFonts w:ascii="Times New Roman" w:hAnsi="Times New Roman"/>
          <w:sz w:val="28"/>
          <w:szCs w:val="28"/>
          <w:u w:val="single"/>
        </w:rPr>
        <w:t>зится налоговая нагрузка на бюджет области на 12,0 млн. рублей ежегодно.</w:t>
      </w:r>
    </w:p>
    <w:p w:rsidR="001D1CF9" w:rsidRPr="00FA32A3" w:rsidRDefault="001D1CF9" w:rsidP="0046270F">
      <w:pPr>
        <w:widowControl w:val="0"/>
        <w:autoSpaceDE w:val="0"/>
        <w:autoSpaceDN w:val="0"/>
        <w:adjustRightInd w:val="0"/>
        <w:spacing w:after="40" w:line="240" w:lineRule="auto"/>
        <w:ind w:firstLine="709"/>
        <w:jc w:val="both"/>
        <w:outlineLvl w:val="0"/>
        <w:rPr>
          <w:rFonts w:ascii="Times New Roman" w:hAnsi="Times New Roman"/>
          <w:sz w:val="28"/>
          <w:szCs w:val="28"/>
        </w:rPr>
      </w:pPr>
      <w:proofErr w:type="gramStart"/>
      <w:r w:rsidRPr="00FA32A3">
        <w:rPr>
          <w:rFonts w:ascii="Times New Roman" w:hAnsi="Times New Roman"/>
          <w:sz w:val="28"/>
          <w:szCs w:val="28"/>
        </w:rPr>
        <w:t>В состав документов, представленных на экспертизу Законопроекта, включен прогноз доходов от уплаты акцизов на нефтепродукты в областной бюджет на 2019 год и плановый период 2020 и 2021 годов, согласно котор</w:t>
      </w:r>
      <w:r w:rsidRPr="00FA32A3">
        <w:rPr>
          <w:rFonts w:ascii="Times New Roman" w:hAnsi="Times New Roman"/>
          <w:sz w:val="28"/>
          <w:szCs w:val="28"/>
        </w:rPr>
        <w:t>о</w:t>
      </w:r>
      <w:r w:rsidRPr="00FA32A3">
        <w:rPr>
          <w:rFonts w:ascii="Times New Roman" w:hAnsi="Times New Roman"/>
          <w:sz w:val="28"/>
          <w:szCs w:val="28"/>
        </w:rPr>
        <w:t>му показатель «</w:t>
      </w:r>
      <w:r w:rsidRPr="00FA32A3">
        <w:rPr>
          <w:rFonts w:ascii="Times New Roman" w:hAnsi="Times New Roman"/>
          <w:i/>
          <w:sz w:val="28"/>
          <w:szCs w:val="28"/>
        </w:rPr>
        <w:t>доля доходов, распределяемых по нормативам распределения доходов от акцизов на автомобильный бензин, прямогонный бензин, дизел</w:t>
      </w:r>
      <w:r w:rsidRPr="00FA32A3">
        <w:rPr>
          <w:rFonts w:ascii="Times New Roman" w:hAnsi="Times New Roman"/>
          <w:i/>
          <w:sz w:val="28"/>
          <w:szCs w:val="28"/>
        </w:rPr>
        <w:t>ь</w:t>
      </w:r>
      <w:r w:rsidRPr="00FA32A3">
        <w:rPr>
          <w:rFonts w:ascii="Times New Roman" w:hAnsi="Times New Roman"/>
          <w:i/>
          <w:sz w:val="28"/>
          <w:szCs w:val="28"/>
        </w:rPr>
        <w:t>ное топливо, моторные масла для дизельных и (или) карбюраторных (</w:t>
      </w:r>
      <w:proofErr w:type="spellStart"/>
      <w:r w:rsidRPr="00FA32A3">
        <w:rPr>
          <w:rFonts w:ascii="Times New Roman" w:hAnsi="Times New Roman"/>
          <w:i/>
          <w:sz w:val="28"/>
          <w:szCs w:val="28"/>
        </w:rPr>
        <w:t>и</w:t>
      </w:r>
      <w:r w:rsidRPr="00FA32A3">
        <w:rPr>
          <w:rFonts w:ascii="Times New Roman" w:hAnsi="Times New Roman"/>
          <w:i/>
          <w:sz w:val="28"/>
          <w:szCs w:val="28"/>
        </w:rPr>
        <w:t>н</w:t>
      </w:r>
      <w:r w:rsidRPr="00FA32A3">
        <w:rPr>
          <w:rFonts w:ascii="Times New Roman" w:hAnsi="Times New Roman"/>
          <w:i/>
          <w:sz w:val="28"/>
          <w:szCs w:val="28"/>
        </w:rPr>
        <w:t>жекторных</w:t>
      </w:r>
      <w:proofErr w:type="spellEnd"/>
      <w:r w:rsidRPr="00FA32A3">
        <w:rPr>
          <w:rFonts w:ascii="Times New Roman" w:hAnsi="Times New Roman"/>
          <w:i/>
          <w:sz w:val="28"/>
          <w:szCs w:val="28"/>
        </w:rPr>
        <w:t>) двигателей, производимые на территории Российской</w:t>
      </w:r>
      <w:proofErr w:type="gramEnd"/>
      <w:r w:rsidRPr="00FA32A3">
        <w:rPr>
          <w:rFonts w:ascii="Times New Roman" w:hAnsi="Times New Roman"/>
          <w:i/>
          <w:sz w:val="28"/>
          <w:szCs w:val="28"/>
        </w:rPr>
        <w:t xml:space="preserve"> </w:t>
      </w:r>
      <w:proofErr w:type="gramStart"/>
      <w:r w:rsidRPr="00FA32A3">
        <w:rPr>
          <w:rFonts w:ascii="Times New Roman" w:hAnsi="Times New Roman"/>
          <w:i/>
          <w:sz w:val="28"/>
          <w:szCs w:val="28"/>
        </w:rPr>
        <w:t>Федер</w:t>
      </w:r>
      <w:r w:rsidRPr="00FA32A3">
        <w:rPr>
          <w:rFonts w:ascii="Times New Roman" w:hAnsi="Times New Roman"/>
          <w:i/>
          <w:sz w:val="28"/>
          <w:szCs w:val="28"/>
        </w:rPr>
        <w:t>а</w:t>
      </w:r>
      <w:r w:rsidRPr="00FA32A3">
        <w:rPr>
          <w:rFonts w:ascii="Times New Roman" w:hAnsi="Times New Roman"/>
          <w:i/>
          <w:sz w:val="28"/>
          <w:szCs w:val="28"/>
        </w:rPr>
        <w:t xml:space="preserve">ции, в бюджеты субъектов Российской Федерации, установленная проектом Федерального закона «О федеральном бюджете на 2019 год и на плановый </w:t>
      </w:r>
      <w:r w:rsidRPr="00FA32A3">
        <w:rPr>
          <w:rFonts w:ascii="Times New Roman" w:hAnsi="Times New Roman"/>
          <w:i/>
          <w:sz w:val="28"/>
          <w:szCs w:val="28"/>
        </w:rPr>
        <w:lastRenderedPageBreak/>
        <w:t>период 2020 и 2021 годов</w:t>
      </w:r>
      <w:r w:rsidRPr="00FA32A3">
        <w:rPr>
          <w:rFonts w:ascii="Times New Roman" w:hAnsi="Times New Roman"/>
          <w:sz w:val="28"/>
          <w:szCs w:val="28"/>
        </w:rPr>
        <w:t>» в целях реализации национального проекта «Без</w:t>
      </w:r>
      <w:r w:rsidRPr="00FA32A3">
        <w:rPr>
          <w:rFonts w:ascii="Times New Roman" w:hAnsi="Times New Roman"/>
          <w:sz w:val="28"/>
          <w:szCs w:val="28"/>
        </w:rPr>
        <w:t>о</w:t>
      </w:r>
      <w:r w:rsidRPr="00FA32A3">
        <w:rPr>
          <w:rFonts w:ascii="Times New Roman" w:hAnsi="Times New Roman"/>
          <w:sz w:val="28"/>
          <w:szCs w:val="28"/>
        </w:rPr>
        <w:t>пасные и качественные автомобильные дороги» составляет на 2020 год – 12,6%, на 2021 год – 22,3%. В ходе экспертизы Законопроекта направлен з</w:t>
      </w:r>
      <w:r w:rsidRPr="00FA32A3">
        <w:rPr>
          <w:rFonts w:ascii="Times New Roman" w:hAnsi="Times New Roman"/>
          <w:sz w:val="28"/>
          <w:szCs w:val="28"/>
        </w:rPr>
        <w:t>а</w:t>
      </w:r>
      <w:r w:rsidRPr="00FA32A3">
        <w:rPr>
          <w:rFonts w:ascii="Times New Roman" w:hAnsi="Times New Roman"/>
          <w:sz w:val="28"/>
          <w:szCs w:val="28"/>
        </w:rPr>
        <w:t xml:space="preserve">прос от 09.11.2018 № 1-25/1174 </w:t>
      </w:r>
      <w:proofErr w:type="spellStart"/>
      <w:r w:rsidRPr="00FA32A3">
        <w:rPr>
          <w:rFonts w:ascii="Times New Roman" w:hAnsi="Times New Roman"/>
          <w:sz w:val="28"/>
          <w:szCs w:val="28"/>
        </w:rPr>
        <w:t>минстрою</w:t>
      </w:r>
      <w:proofErr w:type="spellEnd"/>
      <w:r w:rsidRPr="00FA32A3">
        <w:rPr>
          <w:rFonts w:ascii="Times New Roman" w:hAnsi="Times New Roman"/>
          <w:sz w:val="28"/>
          <w:szCs w:val="28"/>
        </w:rPr>
        <w:t xml:space="preserve"> области с целью представления информации по</w:t>
      </w:r>
      <w:proofErr w:type="gramEnd"/>
      <w:r w:rsidRPr="00FA32A3">
        <w:rPr>
          <w:rFonts w:ascii="Times New Roman" w:hAnsi="Times New Roman"/>
          <w:sz w:val="28"/>
          <w:szCs w:val="28"/>
        </w:rPr>
        <w:t xml:space="preserve"> расчету ассигнований на 2020-2021 годы на реализацию н</w:t>
      </w:r>
      <w:r w:rsidRPr="00FA32A3">
        <w:rPr>
          <w:rFonts w:ascii="Times New Roman" w:hAnsi="Times New Roman"/>
          <w:sz w:val="28"/>
          <w:szCs w:val="28"/>
        </w:rPr>
        <w:t>а</w:t>
      </w:r>
      <w:r w:rsidRPr="00FA32A3">
        <w:rPr>
          <w:rFonts w:ascii="Times New Roman" w:hAnsi="Times New Roman"/>
          <w:sz w:val="28"/>
          <w:szCs w:val="28"/>
        </w:rPr>
        <w:t xml:space="preserve">ционального проекта «Безопасные и качественные автомобильные дороги». </w:t>
      </w:r>
      <w:proofErr w:type="gramStart"/>
      <w:r w:rsidRPr="00FA32A3">
        <w:rPr>
          <w:rFonts w:ascii="Times New Roman" w:hAnsi="Times New Roman"/>
          <w:sz w:val="28"/>
          <w:szCs w:val="28"/>
        </w:rPr>
        <w:t xml:space="preserve">В соответствии с полученным от </w:t>
      </w:r>
      <w:proofErr w:type="spellStart"/>
      <w:r w:rsidRPr="00FA32A3">
        <w:rPr>
          <w:rFonts w:ascii="Times New Roman" w:hAnsi="Times New Roman"/>
          <w:sz w:val="28"/>
          <w:szCs w:val="28"/>
        </w:rPr>
        <w:t>минстроя</w:t>
      </w:r>
      <w:proofErr w:type="spellEnd"/>
      <w:r w:rsidRPr="00FA32A3">
        <w:rPr>
          <w:rFonts w:ascii="Times New Roman" w:hAnsi="Times New Roman"/>
          <w:sz w:val="28"/>
          <w:szCs w:val="28"/>
        </w:rPr>
        <w:t xml:space="preserve"> области ответом ассигнования в целях реализации национального проекта «Безопасные и качественные авт</w:t>
      </w:r>
      <w:r w:rsidRPr="00FA32A3">
        <w:rPr>
          <w:rFonts w:ascii="Times New Roman" w:hAnsi="Times New Roman"/>
          <w:sz w:val="28"/>
          <w:szCs w:val="28"/>
        </w:rPr>
        <w:t>о</w:t>
      </w:r>
      <w:r w:rsidRPr="00FA32A3">
        <w:rPr>
          <w:rFonts w:ascii="Times New Roman" w:hAnsi="Times New Roman"/>
          <w:sz w:val="28"/>
          <w:szCs w:val="28"/>
        </w:rPr>
        <w:t>мобильные дороги» в сумме доходов от акцизов на автомобильный бензин, прямогонный бензин, дизельное топливо, моторные масла для дизельных и (или) карбюраторных (</w:t>
      </w:r>
      <w:proofErr w:type="spellStart"/>
      <w:r w:rsidRPr="00FA32A3">
        <w:rPr>
          <w:rFonts w:ascii="Times New Roman" w:hAnsi="Times New Roman"/>
          <w:sz w:val="28"/>
          <w:szCs w:val="28"/>
        </w:rPr>
        <w:t>инжекторных</w:t>
      </w:r>
      <w:proofErr w:type="spellEnd"/>
      <w:r w:rsidRPr="00FA32A3">
        <w:rPr>
          <w:rFonts w:ascii="Times New Roman" w:hAnsi="Times New Roman"/>
          <w:sz w:val="28"/>
          <w:szCs w:val="28"/>
        </w:rPr>
        <w:t>) двигателей, производимые на террит</w:t>
      </w:r>
      <w:r w:rsidRPr="00FA32A3">
        <w:rPr>
          <w:rFonts w:ascii="Times New Roman" w:hAnsi="Times New Roman"/>
          <w:sz w:val="28"/>
          <w:szCs w:val="28"/>
        </w:rPr>
        <w:t>о</w:t>
      </w:r>
      <w:r w:rsidRPr="00FA32A3">
        <w:rPr>
          <w:rFonts w:ascii="Times New Roman" w:hAnsi="Times New Roman"/>
          <w:sz w:val="28"/>
          <w:szCs w:val="28"/>
        </w:rPr>
        <w:t>рии Российской Федерации, в бюджет Оренбургской области на 2020 год с</w:t>
      </w:r>
      <w:r w:rsidRPr="00FA32A3">
        <w:rPr>
          <w:rFonts w:ascii="Times New Roman" w:hAnsi="Times New Roman"/>
          <w:sz w:val="28"/>
          <w:szCs w:val="28"/>
        </w:rPr>
        <w:t>о</w:t>
      </w:r>
      <w:r w:rsidRPr="00FA32A3">
        <w:rPr>
          <w:rFonts w:ascii="Times New Roman" w:hAnsi="Times New Roman"/>
          <w:sz w:val="28"/>
          <w:szCs w:val="28"/>
        </w:rPr>
        <w:t>ставляют 1 442 975,0</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 на 2021</w:t>
      </w:r>
      <w:proofErr w:type="gramEnd"/>
      <w:r w:rsidRPr="00FA32A3">
        <w:rPr>
          <w:rFonts w:ascii="Times New Roman" w:hAnsi="Times New Roman"/>
          <w:sz w:val="28"/>
          <w:szCs w:val="28"/>
        </w:rPr>
        <w:t xml:space="preserve"> год 3 800 440,0</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w:t>
      </w:r>
      <w:r w:rsidR="00B150EF" w:rsidRPr="00FA32A3">
        <w:rPr>
          <w:rFonts w:ascii="Times New Roman" w:eastAsia="Times New Roman" w:hAnsi="Times New Roman" w:cs="Times New Roman"/>
          <w:sz w:val="28"/>
          <w:szCs w:val="28"/>
        </w:rPr>
        <w:t xml:space="preserve"> и учт</w:t>
      </w:r>
      <w:r w:rsidR="00B150EF" w:rsidRPr="00FA32A3">
        <w:rPr>
          <w:rFonts w:ascii="Times New Roman" w:eastAsia="Times New Roman" w:hAnsi="Times New Roman" w:cs="Times New Roman"/>
          <w:sz w:val="28"/>
          <w:szCs w:val="28"/>
        </w:rPr>
        <w:t>е</w:t>
      </w:r>
      <w:r w:rsidR="00B150EF" w:rsidRPr="00FA32A3">
        <w:rPr>
          <w:rFonts w:ascii="Times New Roman" w:eastAsia="Times New Roman" w:hAnsi="Times New Roman" w:cs="Times New Roman"/>
          <w:sz w:val="28"/>
          <w:szCs w:val="28"/>
        </w:rPr>
        <w:t>ны в составе расходов на ремонт автомобильных дорог регионального и межмуниципального значения и искусственных сооружений на них в рамках  подпрограммы «Дорожное хозяйство Оренбургской области» госпрограммы «Развитие транспортной системы Оренбургской области».</w:t>
      </w:r>
    </w:p>
    <w:p w:rsidR="001D1CF9" w:rsidRPr="00FA32A3" w:rsidRDefault="001D1CF9" w:rsidP="0046270F">
      <w:pPr>
        <w:widowControl w:val="0"/>
        <w:autoSpaceDE w:val="0"/>
        <w:autoSpaceDN w:val="0"/>
        <w:adjustRightInd w:val="0"/>
        <w:spacing w:after="40" w:line="240" w:lineRule="auto"/>
        <w:ind w:firstLine="709"/>
        <w:jc w:val="both"/>
        <w:outlineLvl w:val="0"/>
        <w:rPr>
          <w:rFonts w:ascii="Times New Roman" w:hAnsi="Times New Roman"/>
          <w:sz w:val="28"/>
          <w:szCs w:val="28"/>
          <w:u w:val="single"/>
        </w:rPr>
      </w:pPr>
      <w:r w:rsidRPr="00FA32A3">
        <w:rPr>
          <w:rFonts w:ascii="Times New Roman" w:hAnsi="Times New Roman"/>
          <w:sz w:val="28"/>
          <w:szCs w:val="28"/>
        </w:rPr>
        <w:t xml:space="preserve">Прогнозируемый объем доходов от эксплуатации и использования </w:t>
      </w:r>
      <w:proofErr w:type="gramStart"/>
      <w:r w:rsidRPr="00FA32A3">
        <w:rPr>
          <w:rFonts w:ascii="Times New Roman" w:hAnsi="Times New Roman"/>
          <w:sz w:val="28"/>
          <w:szCs w:val="28"/>
        </w:rPr>
        <w:t>имущества</w:t>
      </w:r>
      <w:proofErr w:type="gramEnd"/>
      <w:r w:rsidRPr="00FA32A3">
        <w:rPr>
          <w:rFonts w:ascii="Times New Roman" w:hAnsi="Times New Roman"/>
          <w:sz w:val="28"/>
          <w:szCs w:val="28"/>
        </w:rPr>
        <w:t xml:space="preserve"> автомобильных дорог, находящихся в собственности субъектов Российской Федерации, на 2019 год и плановый период 2020-2021 годов с</w:t>
      </w:r>
      <w:r w:rsidRPr="00FA32A3">
        <w:rPr>
          <w:rFonts w:ascii="Times New Roman" w:hAnsi="Times New Roman"/>
          <w:sz w:val="28"/>
          <w:szCs w:val="28"/>
        </w:rPr>
        <w:t>о</w:t>
      </w:r>
      <w:r w:rsidRPr="00FA32A3">
        <w:rPr>
          <w:rFonts w:ascii="Times New Roman" w:hAnsi="Times New Roman"/>
          <w:sz w:val="28"/>
          <w:szCs w:val="28"/>
        </w:rPr>
        <w:t>ставляет 182 689,0</w:t>
      </w:r>
      <w:r w:rsidR="00274DB2" w:rsidRPr="00FA32A3">
        <w:rPr>
          <w:rFonts w:ascii="Times New Roman" w:hAnsi="Times New Roman"/>
          <w:sz w:val="28"/>
          <w:szCs w:val="28"/>
        </w:rPr>
        <w:t xml:space="preserve"> тыс. </w:t>
      </w:r>
      <w:r w:rsidRPr="00FA32A3">
        <w:rPr>
          <w:rFonts w:ascii="Times New Roman" w:hAnsi="Times New Roman"/>
          <w:sz w:val="28"/>
          <w:szCs w:val="28"/>
        </w:rPr>
        <w:t xml:space="preserve">рублей ежегодно. </w:t>
      </w:r>
      <w:r w:rsidRPr="00FA32A3">
        <w:rPr>
          <w:rFonts w:ascii="Times New Roman" w:hAnsi="Times New Roman"/>
          <w:sz w:val="28"/>
          <w:szCs w:val="28"/>
          <w:u w:val="single"/>
        </w:rPr>
        <w:t>Счетная палата Оренбургской о</w:t>
      </w:r>
      <w:r w:rsidRPr="00FA32A3">
        <w:rPr>
          <w:rFonts w:ascii="Times New Roman" w:hAnsi="Times New Roman"/>
          <w:sz w:val="28"/>
          <w:szCs w:val="28"/>
          <w:u w:val="single"/>
        </w:rPr>
        <w:t>б</w:t>
      </w:r>
      <w:r w:rsidRPr="00FA32A3">
        <w:rPr>
          <w:rFonts w:ascii="Times New Roman" w:hAnsi="Times New Roman"/>
          <w:sz w:val="28"/>
          <w:szCs w:val="28"/>
          <w:u w:val="single"/>
        </w:rPr>
        <w:t xml:space="preserve">ласти отмечает, что доходы от эксплуатации и использования </w:t>
      </w:r>
      <w:proofErr w:type="gramStart"/>
      <w:r w:rsidRPr="00FA32A3">
        <w:rPr>
          <w:rFonts w:ascii="Times New Roman" w:hAnsi="Times New Roman"/>
          <w:sz w:val="28"/>
          <w:szCs w:val="28"/>
          <w:u w:val="single"/>
        </w:rPr>
        <w:t>имущества</w:t>
      </w:r>
      <w:proofErr w:type="gramEnd"/>
      <w:r w:rsidRPr="00FA32A3">
        <w:rPr>
          <w:rFonts w:ascii="Times New Roman" w:hAnsi="Times New Roman"/>
          <w:sz w:val="28"/>
          <w:szCs w:val="28"/>
          <w:u w:val="single"/>
        </w:rPr>
        <w:t xml:space="preserve"> а</w:t>
      </w:r>
      <w:r w:rsidRPr="00FA32A3">
        <w:rPr>
          <w:rFonts w:ascii="Times New Roman" w:hAnsi="Times New Roman"/>
          <w:sz w:val="28"/>
          <w:szCs w:val="28"/>
          <w:u w:val="single"/>
        </w:rPr>
        <w:t>в</w:t>
      </w:r>
      <w:r w:rsidRPr="00FA32A3">
        <w:rPr>
          <w:rFonts w:ascii="Times New Roman" w:hAnsi="Times New Roman"/>
          <w:sz w:val="28"/>
          <w:szCs w:val="28"/>
          <w:u w:val="single"/>
        </w:rPr>
        <w:t>томобильных дорог, находящихся в государственной собственности, учтены в размере Дорожного фонда на 2019 год и плановый период 2020-2021 годов по нормативу 50 % (91 345,0</w:t>
      </w:r>
      <w:r w:rsidR="00274DB2" w:rsidRPr="00FA32A3">
        <w:rPr>
          <w:rFonts w:ascii="Times New Roman" w:hAnsi="Times New Roman"/>
          <w:sz w:val="28"/>
          <w:szCs w:val="28"/>
          <w:u w:val="single"/>
        </w:rPr>
        <w:t xml:space="preserve"> тыс. </w:t>
      </w:r>
      <w:r w:rsidRPr="00FA32A3">
        <w:rPr>
          <w:rFonts w:ascii="Times New Roman" w:hAnsi="Times New Roman"/>
          <w:sz w:val="28"/>
          <w:szCs w:val="28"/>
          <w:u w:val="single"/>
        </w:rPr>
        <w:t>рублей ежегодно) в соответствии с прое</w:t>
      </w:r>
      <w:r w:rsidRPr="00FA32A3">
        <w:rPr>
          <w:rFonts w:ascii="Times New Roman" w:hAnsi="Times New Roman"/>
          <w:sz w:val="28"/>
          <w:szCs w:val="28"/>
          <w:u w:val="single"/>
        </w:rPr>
        <w:t>к</w:t>
      </w:r>
      <w:r w:rsidRPr="00FA32A3">
        <w:rPr>
          <w:rFonts w:ascii="Times New Roman" w:hAnsi="Times New Roman"/>
          <w:sz w:val="28"/>
          <w:szCs w:val="28"/>
          <w:u w:val="single"/>
        </w:rPr>
        <w:t>том закона Оренбургской области от 11.10.2018 № 182/5523-18 «О внесении изменений в Закон Оренбургской области «О дорожном фонде Оренбургской области»» (</w:t>
      </w:r>
      <w:proofErr w:type="gramStart"/>
      <w:r w:rsidRPr="00FA32A3">
        <w:rPr>
          <w:rFonts w:ascii="Times New Roman" w:hAnsi="Times New Roman"/>
          <w:sz w:val="28"/>
          <w:szCs w:val="28"/>
          <w:u w:val="single"/>
        </w:rPr>
        <w:t>принят</w:t>
      </w:r>
      <w:proofErr w:type="gramEnd"/>
      <w:r w:rsidRPr="00FA32A3">
        <w:rPr>
          <w:rFonts w:ascii="Times New Roman" w:hAnsi="Times New Roman"/>
          <w:sz w:val="28"/>
          <w:szCs w:val="28"/>
          <w:u w:val="single"/>
        </w:rPr>
        <w:t xml:space="preserve"> в первом чтении).</w:t>
      </w:r>
    </w:p>
    <w:p w:rsidR="003A1B31" w:rsidRPr="00FA32A3" w:rsidRDefault="003A1B31" w:rsidP="0046270F">
      <w:pPr>
        <w:widowControl w:val="0"/>
        <w:spacing w:after="4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 xml:space="preserve">Бюджетные ассигнования по подразделу </w:t>
      </w:r>
      <w:r w:rsidRPr="00FA32A3">
        <w:rPr>
          <w:rFonts w:ascii="Times New Roman" w:eastAsia="Times New Roman" w:hAnsi="Times New Roman" w:cs="Times New Roman"/>
          <w:b/>
          <w:sz w:val="28"/>
          <w:szCs w:val="28"/>
        </w:rPr>
        <w:t>0405 «Сельское хозяйство и рыболовство»</w:t>
      </w:r>
      <w:r w:rsidRPr="00FA32A3">
        <w:rPr>
          <w:rFonts w:ascii="Times New Roman" w:eastAsia="Times New Roman" w:hAnsi="Times New Roman" w:cs="Times New Roman"/>
          <w:sz w:val="28"/>
          <w:szCs w:val="28"/>
        </w:rPr>
        <w:t xml:space="preserve"> предусмотрены Законопроектом в следующих размерах:</w:t>
      </w:r>
    </w:p>
    <w:p w:rsidR="003A1B31" w:rsidRPr="00FA32A3" w:rsidRDefault="003A1B31" w:rsidP="0046270F">
      <w:pPr>
        <w:widowControl w:val="0"/>
        <w:spacing w:after="4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в 2019 году – 3 004 824,5</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Расходы по подразделу по сра</w:t>
      </w:r>
      <w:r w:rsidRPr="00FA32A3">
        <w:rPr>
          <w:rFonts w:ascii="Times New Roman" w:eastAsia="Times New Roman" w:hAnsi="Times New Roman" w:cs="Times New Roman"/>
          <w:sz w:val="28"/>
          <w:szCs w:val="28"/>
        </w:rPr>
        <w:t>в</w:t>
      </w:r>
      <w:r w:rsidRPr="00FA32A3">
        <w:rPr>
          <w:rFonts w:ascii="Times New Roman" w:eastAsia="Times New Roman" w:hAnsi="Times New Roman" w:cs="Times New Roman"/>
          <w:sz w:val="28"/>
          <w:szCs w:val="28"/>
        </w:rPr>
        <w:t>нению с 2018 годом (3 365 932,9</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уменьшаются на 361 108,4</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или на 10,7%;</w:t>
      </w:r>
    </w:p>
    <w:p w:rsidR="003A1B31" w:rsidRPr="00FA32A3" w:rsidRDefault="003A1B31" w:rsidP="0046270F">
      <w:pPr>
        <w:widowControl w:val="0"/>
        <w:spacing w:after="4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в 2020 году – 2 953 708,6</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Расходы по подразделу по сра</w:t>
      </w:r>
      <w:r w:rsidRPr="00FA32A3">
        <w:rPr>
          <w:rFonts w:ascii="Times New Roman" w:eastAsia="Times New Roman" w:hAnsi="Times New Roman" w:cs="Times New Roman"/>
          <w:sz w:val="28"/>
          <w:szCs w:val="28"/>
        </w:rPr>
        <w:t>в</w:t>
      </w:r>
      <w:r w:rsidRPr="00FA32A3">
        <w:rPr>
          <w:rFonts w:ascii="Times New Roman" w:eastAsia="Times New Roman" w:hAnsi="Times New Roman" w:cs="Times New Roman"/>
          <w:sz w:val="28"/>
          <w:szCs w:val="28"/>
        </w:rPr>
        <w:t>нению с 2019 годом уменьшаются на 51 115,9</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или на 1,7%;</w:t>
      </w:r>
    </w:p>
    <w:p w:rsidR="003A1B31" w:rsidRPr="00FA32A3" w:rsidRDefault="003A1B31" w:rsidP="0046270F">
      <w:pPr>
        <w:widowControl w:val="0"/>
        <w:spacing w:after="4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в 2021 году – 2 937 426,0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Расходы по подразделу по сра</w:t>
      </w:r>
      <w:r w:rsidRPr="00FA32A3">
        <w:rPr>
          <w:rFonts w:ascii="Times New Roman" w:eastAsia="Times New Roman" w:hAnsi="Times New Roman" w:cs="Times New Roman"/>
          <w:sz w:val="28"/>
          <w:szCs w:val="28"/>
        </w:rPr>
        <w:t>в</w:t>
      </w:r>
      <w:r w:rsidRPr="00FA32A3">
        <w:rPr>
          <w:rFonts w:ascii="Times New Roman" w:eastAsia="Times New Roman" w:hAnsi="Times New Roman" w:cs="Times New Roman"/>
          <w:sz w:val="28"/>
          <w:szCs w:val="28"/>
        </w:rPr>
        <w:t>нению с 2020 годом уменьшаются на 24 146,9</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или на 0,6%.</w:t>
      </w:r>
    </w:p>
    <w:p w:rsidR="003A1B31" w:rsidRPr="00FA32A3" w:rsidRDefault="003A1B31" w:rsidP="0046270F">
      <w:pPr>
        <w:widowControl w:val="0"/>
        <w:spacing w:after="4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 xml:space="preserve">Уменьшение расходов, предусмотренных Законопроектом на 2019 год, по сравнению с объемом 2018 года производится </w:t>
      </w:r>
      <w:proofErr w:type="spellStart"/>
      <w:r w:rsidRPr="00FA32A3">
        <w:rPr>
          <w:rFonts w:ascii="Times New Roman" w:eastAsia="Times New Roman" w:hAnsi="Times New Roman" w:cs="Times New Roman"/>
          <w:i/>
          <w:sz w:val="28"/>
          <w:szCs w:val="28"/>
        </w:rPr>
        <w:t>минсельхозу</w:t>
      </w:r>
      <w:proofErr w:type="spellEnd"/>
      <w:r w:rsidRPr="00FA32A3">
        <w:rPr>
          <w:rFonts w:ascii="Times New Roman" w:eastAsia="Times New Roman" w:hAnsi="Times New Roman" w:cs="Times New Roman"/>
          <w:i/>
          <w:sz w:val="28"/>
          <w:szCs w:val="28"/>
        </w:rPr>
        <w:t xml:space="preserve"> области</w:t>
      </w:r>
      <w:r w:rsidRPr="00FA32A3">
        <w:rPr>
          <w:rFonts w:ascii="Times New Roman" w:eastAsia="Times New Roman" w:hAnsi="Times New Roman" w:cs="Times New Roman"/>
          <w:sz w:val="28"/>
          <w:szCs w:val="28"/>
        </w:rPr>
        <w:t xml:space="preserve"> (366 429,9</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Основные причины снижения планируемых ассигн</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t>ваний выглядят следующим образом.</w:t>
      </w:r>
    </w:p>
    <w:p w:rsidR="003A1B31" w:rsidRPr="00FA32A3" w:rsidRDefault="003A1B31" w:rsidP="0046270F">
      <w:pPr>
        <w:widowControl w:val="0"/>
        <w:spacing w:after="4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Уменьшается объем планируемых ассигнований, источником обесп</w:t>
      </w:r>
      <w:r w:rsidRPr="00FA32A3">
        <w:rPr>
          <w:rFonts w:ascii="Times New Roman" w:eastAsia="Times New Roman" w:hAnsi="Times New Roman" w:cs="Times New Roman"/>
          <w:sz w:val="28"/>
          <w:szCs w:val="28"/>
        </w:rPr>
        <w:t>е</w:t>
      </w:r>
      <w:r w:rsidRPr="00FA32A3">
        <w:rPr>
          <w:rFonts w:ascii="Times New Roman" w:eastAsia="Times New Roman" w:hAnsi="Times New Roman" w:cs="Times New Roman"/>
          <w:sz w:val="28"/>
          <w:szCs w:val="28"/>
        </w:rPr>
        <w:t xml:space="preserve">чения которых являются средства федерального бюджета, </w:t>
      </w:r>
      <w:r w:rsidR="007421CA" w:rsidRPr="00FA32A3">
        <w:rPr>
          <w:rFonts w:ascii="Times New Roman" w:eastAsia="Times New Roman" w:hAnsi="Times New Roman" w:cs="Times New Roman"/>
          <w:sz w:val="28"/>
          <w:szCs w:val="28"/>
        </w:rPr>
        <w:t>на</w:t>
      </w:r>
      <w:r w:rsidRPr="00FA32A3">
        <w:rPr>
          <w:rFonts w:ascii="Times New Roman" w:eastAsia="Times New Roman" w:hAnsi="Times New Roman" w:cs="Times New Roman"/>
          <w:sz w:val="28"/>
          <w:szCs w:val="28"/>
        </w:rPr>
        <w:t xml:space="preserve"> сумм</w:t>
      </w:r>
      <w:r w:rsidR="007421CA" w:rsidRPr="00FA32A3">
        <w:rPr>
          <w:rFonts w:ascii="Times New Roman" w:eastAsia="Times New Roman" w:hAnsi="Times New Roman" w:cs="Times New Roman"/>
          <w:sz w:val="28"/>
          <w:szCs w:val="28"/>
        </w:rPr>
        <w:t>у</w:t>
      </w:r>
      <w:r w:rsidRPr="00FA32A3">
        <w:rPr>
          <w:rFonts w:ascii="Times New Roman" w:eastAsia="Times New Roman" w:hAnsi="Times New Roman" w:cs="Times New Roman"/>
          <w:sz w:val="28"/>
          <w:szCs w:val="28"/>
        </w:rPr>
        <w:t xml:space="preserve"> 373 938,0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w:t>
      </w:r>
      <w:r w:rsidR="007421CA" w:rsidRPr="00FA32A3">
        <w:rPr>
          <w:rFonts w:ascii="Times New Roman" w:eastAsia="Times New Roman" w:hAnsi="Times New Roman" w:cs="Times New Roman"/>
          <w:sz w:val="28"/>
          <w:szCs w:val="28"/>
        </w:rPr>
        <w:t>.</w:t>
      </w:r>
      <w:r w:rsidRPr="00FA32A3">
        <w:rPr>
          <w:rFonts w:ascii="Times New Roman" w:eastAsia="Times New Roman" w:hAnsi="Times New Roman" w:cs="Times New Roman"/>
          <w:sz w:val="28"/>
          <w:szCs w:val="28"/>
        </w:rPr>
        <w:t xml:space="preserve"> </w:t>
      </w:r>
    </w:p>
    <w:p w:rsidR="003A1B31" w:rsidRPr="00FA32A3" w:rsidRDefault="003A1B31" w:rsidP="0046270F">
      <w:pPr>
        <w:widowControl w:val="0"/>
        <w:spacing w:after="4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lastRenderedPageBreak/>
        <w:t xml:space="preserve">Сравнительный анализ размера ассигнований в 2018 и 2019 годах на государственную поддержку сельскохозяйственных товаропроизводителей, источником обеспечения которых являются средства федерального бюджета, представлен в таблице </w:t>
      </w:r>
      <w:r w:rsidR="008E3662" w:rsidRPr="00FA32A3">
        <w:rPr>
          <w:rFonts w:ascii="Times New Roman" w:eastAsia="Times New Roman" w:hAnsi="Times New Roman" w:cs="Times New Roman"/>
          <w:sz w:val="28"/>
          <w:szCs w:val="28"/>
        </w:rPr>
        <w:t>1</w:t>
      </w:r>
      <w:r w:rsidRPr="00FA32A3">
        <w:rPr>
          <w:rFonts w:ascii="Times New Roman" w:eastAsia="Times New Roman" w:hAnsi="Times New Roman" w:cs="Times New Roman"/>
          <w:sz w:val="28"/>
          <w:szCs w:val="28"/>
        </w:rPr>
        <w:t>.</w:t>
      </w:r>
    </w:p>
    <w:p w:rsidR="003A1B31" w:rsidRPr="00FA32A3" w:rsidRDefault="003A1B31" w:rsidP="00F31D8C">
      <w:pPr>
        <w:widowControl w:val="0"/>
        <w:spacing w:after="0" w:line="240" w:lineRule="auto"/>
        <w:ind w:firstLine="567"/>
        <w:jc w:val="right"/>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 xml:space="preserve">Таблица </w:t>
      </w:r>
      <w:r w:rsidR="008E3662" w:rsidRPr="00FA32A3">
        <w:rPr>
          <w:rFonts w:ascii="Times New Roman" w:eastAsia="Times New Roman" w:hAnsi="Times New Roman" w:cs="Times New Roman"/>
          <w:sz w:val="28"/>
          <w:szCs w:val="28"/>
        </w:rPr>
        <w:t>1</w:t>
      </w:r>
    </w:p>
    <w:p w:rsidR="003A1B31" w:rsidRPr="00FA32A3" w:rsidRDefault="003A1B31" w:rsidP="00F31D8C">
      <w:pPr>
        <w:widowControl w:val="0"/>
        <w:spacing w:after="0" w:line="240" w:lineRule="auto"/>
        <w:ind w:firstLine="567"/>
        <w:jc w:val="right"/>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(тыс. рублей)</w:t>
      </w:r>
    </w:p>
    <w:tbl>
      <w:tblPr>
        <w:tblStyle w:val="af1"/>
        <w:tblW w:w="0" w:type="auto"/>
        <w:tblLook w:val="04A0"/>
      </w:tblPr>
      <w:tblGrid>
        <w:gridCol w:w="4754"/>
        <w:gridCol w:w="1667"/>
        <w:gridCol w:w="1667"/>
        <w:gridCol w:w="1483"/>
      </w:tblGrid>
      <w:tr w:rsidR="003A1B31" w:rsidRPr="00FA32A3" w:rsidTr="00F24077">
        <w:trPr>
          <w:tblHeader/>
        </w:trPr>
        <w:tc>
          <w:tcPr>
            <w:tcW w:w="4754" w:type="dxa"/>
            <w:vMerge w:val="restart"/>
            <w:vAlign w:val="center"/>
          </w:tcPr>
          <w:p w:rsidR="003A1B31" w:rsidRPr="00FA32A3" w:rsidRDefault="003A1B31" w:rsidP="00F31D8C">
            <w:pPr>
              <w:widowControl w:val="0"/>
              <w:jc w:val="center"/>
            </w:pPr>
            <w:r w:rsidRPr="00FA32A3">
              <w:t>Наименование поддержки</w:t>
            </w:r>
          </w:p>
        </w:tc>
        <w:tc>
          <w:tcPr>
            <w:tcW w:w="4817" w:type="dxa"/>
            <w:gridSpan w:val="3"/>
            <w:vAlign w:val="center"/>
          </w:tcPr>
          <w:p w:rsidR="003A1B31" w:rsidRPr="00FA32A3" w:rsidRDefault="003A1B31" w:rsidP="00F31D8C">
            <w:pPr>
              <w:widowControl w:val="0"/>
              <w:jc w:val="center"/>
            </w:pPr>
            <w:r w:rsidRPr="00FA32A3">
              <w:t>Запланированная сумма ассигнований</w:t>
            </w:r>
          </w:p>
        </w:tc>
      </w:tr>
      <w:tr w:rsidR="003A1B31" w:rsidRPr="00FA32A3" w:rsidTr="00F24077">
        <w:trPr>
          <w:tblHeader/>
        </w:trPr>
        <w:tc>
          <w:tcPr>
            <w:tcW w:w="4754" w:type="dxa"/>
            <w:vMerge/>
            <w:vAlign w:val="center"/>
          </w:tcPr>
          <w:p w:rsidR="003A1B31" w:rsidRPr="00FA32A3" w:rsidRDefault="003A1B31" w:rsidP="00F31D8C">
            <w:pPr>
              <w:widowControl w:val="0"/>
              <w:jc w:val="center"/>
            </w:pPr>
          </w:p>
        </w:tc>
        <w:tc>
          <w:tcPr>
            <w:tcW w:w="1667" w:type="dxa"/>
            <w:vAlign w:val="center"/>
          </w:tcPr>
          <w:p w:rsidR="003A1B31" w:rsidRPr="00FA32A3" w:rsidRDefault="003A1B31" w:rsidP="00F31D8C">
            <w:pPr>
              <w:widowControl w:val="0"/>
              <w:jc w:val="center"/>
            </w:pPr>
            <w:r w:rsidRPr="00FA32A3">
              <w:t>на 2018 год</w:t>
            </w:r>
          </w:p>
        </w:tc>
        <w:tc>
          <w:tcPr>
            <w:tcW w:w="1667" w:type="dxa"/>
            <w:vAlign w:val="center"/>
          </w:tcPr>
          <w:p w:rsidR="003A1B31" w:rsidRPr="00FA32A3" w:rsidRDefault="003A1B31" w:rsidP="00F31D8C">
            <w:pPr>
              <w:widowControl w:val="0"/>
              <w:jc w:val="center"/>
            </w:pPr>
            <w:r w:rsidRPr="00FA32A3">
              <w:t>на 2019 год</w:t>
            </w:r>
          </w:p>
        </w:tc>
        <w:tc>
          <w:tcPr>
            <w:tcW w:w="1483" w:type="dxa"/>
            <w:vAlign w:val="center"/>
          </w:tcPr>
          <w:p w:rsidR="003A1B31" w:rsidRPr="00FA32A3" w:rsidRDefault="003A1B31" w:rsidP="00900EDD">
            <w:pPr>
              <w:widowControl w:val="0"/>
              <w:jc w:val="center"/>
            </w:pPr>
            <w:r w:rsidRPr="00FA32A3">
              <w:t>разница (гр</w:t>
            </w:r>
            <w:r w:rsidRPr="00FA32A3">
              <w:t>а</w:t>
            </w:r>
            <w:r w:rsidRPr="00FA32A3">
              <w:t xml:space="preserve">фа </w:t>
            </w:r>
            <w:r w:rsidR="00900EDD" w:rsidRPr="00FA32A3">
              <w:t>2</w:t>
            </w:r>
            <w:r w:rsidRPr="00FA32A3">
              <w:t xml:space="preserve">-графа </w:t>
            </w:r>
            <w:r w:rsidR="00900EDD" w:rsidRPr="00FA32A3">
              <w:t>3</w:t>
            </w:r>
            <w:r w:rsidRPr="00FA32A3">
              <w:t>)</w:t>
            </w:r>
          </w:p>
        </w:tc>
      </w:tr>
      <w:tr w:rsidR="003A1B31" w:rsidRPr="00FA32A3" w:rsidTr="00F24077">
        <w:tc>
          <w:tcPr>
            <w:tcW w:w="4754" w:type="dxa"/>
            <w:vAlign w:val="center"/>
          </w:tcPr>
          <w:p w:rsidR="003A1B31" w:rsidRPr="00FA32A3" w:rsidRDefault="003A1B31" w:rsidP="00F31D8C">
            <w:pPr>
              <w:widowControl w:val="0"/>
              <w:jc w:val="center"/>
            </w:pPr>
            <w:r w:rsidRPr="00FA32A3">
              <w:t>1</w:t>
            </w:r>
          </w:p>
        </w:tc>
        <w:tc>
          <w:tcPr>
            <w:tcW w:w="1667" w:type="dxa"/>
            <w:vAlign w:val="center"/>
          </w:tcPr>
          <w:p w:rsidR="003A1B31" w:rsidRPr="00FA32A3" w:rsidRDefault="003A1B31" w:rsidP="00F31D8C">
            <w:pPr>
              <w:jc w:val="center"/>
            </w:pPr>
            <w:r w:rsidRPr="00FA32A3">
              <w:t>2</w:t>
            </w:r>
          </w:p>
        </w:tc>
        <w:tc>
          <w:tcPr>
            <w:tcW w:w="1667" w:type="dxa"/>
            <w:vAlign w:val="center"/>
          </w:tcPr>
          <w:p w:rsidR="003A1B31" w:rsidRPr="00FA32A3" w:rsidRDefault="003A1B31" w:rsidP="00F31D8C">
            <w:pPr>
              <w:jc w:val="center"/>
            </w:pPr>
            <w:r w:rsidRPr="00FA32A3">
              <w:t>3</w:t>
            </w:r>
          </w:p>
        </w:tc>
        <w:tc>
          <w:tcPr>
            <w:tcW w:w="1483" w:type="dxa"/>
            <w:vAlign w:val="center"/>
          </w:tcPr>
          <w:p w:rsidR="003A1B31" w:rsidRPr="00FA32A3" w:rsidRDefault="003A1B31" w:rsidP="00F31D8C">
            <w:pPr>
              <w:widowControl w:val="0"/>
              <w:jc w:val="center"/>
            </w:pPr>
            <w:r w:rsidRPr="00FA32A3">
              <w:t>4</w:t>
            </w:r>
          </w:p>
        </w:tc>
      </w:tr>
      <w:tr w:rsidR="004E5D71" w:rsidRPr="00FA32A3" w:rsidTr="004E5D71">
        <w:tc>
          <w:tcPr>
            <w:tcW w:w="4754" w:type="dxa"/>
            <w:vAlign w:val="center"/>
          </w:tcPr>
          <w:p w:rsidR="004E5D71" w:rsidRPr="00FA32A3" w:rsidRDefault="004E5D71" w:rsidP="00F31D8C">
            <w:pPr>
              <w:widowControl w:val="0"/>
            </w:pPr>
            <w:r w:rsidRPr="00FA32A3">
              <w:t>Содействие достижению целевых показателей ре</w:t>
            </w:r>
            <w:r w:rsidRPr="00FA32A3">
              <w:t>а</w:t>
            </w:r>
            <w:r w:rsidRPr="00FA32A3">
              <w:t>лизации региональных программ развития агропр</w:t>
            </w:r>
            <w:r w:rsidRPr="00FA32A3">
              <w:t>о</w:t>
            </w:r>
            <w:r w:rsidRPr="00FA32A3">
              <w:t>мышленного комплекса</w:t>
            </w:r>
          </w:p>
        </w:tc>
        <w:tc>
          <w:tcPr>
            <w:tcW w:w="1667" w:type="dxa"/>
          </w:tcPr>
          <w:p w:rsidR="004E5D71" w:rsidRPr="00FA32A3" w:rsidRDefault="004E5D71" w:rsidP="008E3662">
            <w:pPr>
              <w:jc w:val="right"/>
            </w:pPr>
            <w:r w:rsidRPr="00FA32A3">
              <w:t>689 030,1</w:t>
            </w:r>
          </w:p>
        </w:tc>
        <w:tc>
          <w:tcPr>
            <w:tcW w:w="1667" w:type="dxa"/>
          </w:tcPr>
          <w:p w:rsidR="004E5D71" w:rsidRPr="00FA32A3" w:rsidRDefault="004E5D71" w:rsidP="008E3662">
            <w:pPr>
              <w:jc w:val="right"/>
            </w:pPr>
            <w:r w:rsidRPr="00FA32A3">
              <w:t>687 900,6</w:t>
            </w:r>
          </w:p>
        </w:tc>
        <w:tc>
          <w:tcPr>
            <w:tcW w:w="1483" w:type="dxa"/>
          </w:tcPr>
          <w:p w:rsidR="004E5D71" w:rsidRPr="00FA32A3" w:rsidRDefault="004E5D71" w:rsidP="004E5D71">
            <w:pPr>
              <w:jc w:val="right"/>
            </w:pPr>
            <w:r w:rsidRPr="00FA32A3">
              <w:t>-1 129,5</w:t>
            </w:r>
          </w:p>
        </w:tc>
      </w:tr>
      <w:tr w:rsidR="004E5D71" w:rsidRPr="00FA32A3" w:rsidTr="004E5D71">
        <w:tc>
          <w:tcPr>
            <w:tcW w:w="4754" w:type="dxa"/>
            <w:vAlign w:val="center"/>
          </w:tcPr>
          <w:p w:rsidR="004E5D71" w:rsidRPr="00FA32A3" w:rsidRDefault="004E5D71" w:rsidP="00F31D8C">
            <w:pPr>
              <w:widowControl w:val="0"/>
            </w:pPr>
            <w:r w:rsidRPr="00FA32A3">
              <w:t>Оказание несвязанной поддержки сельскохозяйс</w:t>
            </w:r>
            <w:r w:rsidRPr="00FA32A3">
              <w:t>т</w:t>
            </w:r>
            <w:r w:rsidRPr="00FA32A3">
              <w:t>венным товаропроизводителям в области растени</w:t>
            </w:r>
            <w:r w:rsidRPr="00FA32A3">
              <w:t>е</w:t>
            </w:r>
            <w:r w:rsidRPr="00FA32A3">
              <w:t>водства</w:t>
            </w:r>
          </w:p>
        </w:tc>
        <w:tc>
          <w:tcPr>
            <w:tcW w:w="1667" w:type="dxa"/>
          </w:tcPr>
          <w:p w:rsidR="004E5D71" w:rsidRPr="00FA32A3" w:rsidRDefault="004E5D71" w:rsidP="008E3662">
            <w:pPr>
              <w:jc w:val="right"/>
            </w:pPr>
            <w:r w:rsidRPr="00FA32A3">
              <w:t>799 409,5</w:t>
            </w:r>
          </w:p>
        </w:tc>
        <w:tc>
          <w:tcPr>
            <w:tcW w:w="1667" w:type="dxa"/>
          </w:tcPr>
          <w:p w:rsidR="004E5D71" w:rsidRPr="00FA32A3" w:rsidRDefault="004E5D71" w:rsidP="008E3662">
            <w:pPr>
              <w:jc w:val="right"/>
            </w:pPr>
            <w:r w:rsidRPr="00FA32A3">
              <w:t>577 567,5</w:t>
            </w:r>
          </w:p>
        </w:tc>
        <w:tc>
          <w:tcPr>
            <w:tcW w:w="1483" w:type="dxa"/>
          </w:tcPr>
          <w:p w:rsidR="004E5D71" w:rsidRPr="00FA32A3" w:rsidRDefault="004E5D71" w:rsidP="004E5D71">
            <w:pPr>
              <w:jc w:val="right"/>
            </w:pPr>
            <w:r w:rsidRPr="00FA32A3">
              <w:t>-221 184,2</w:t>
            </w:r>
          </w:p>
        </w:tc>
      </w:tr>
      <w:tr w:rsidR="004E5D71" w:rsidRPr="00FA32A3" w:rsidTr="004E5D71">
        <w:tc>
          <w:tcPr>
            <w:tcW w:w="4754" w:type="dxa"/>
            <w:vAlign w:val="center"/>
          </w:tcPr>
          <w:p w:rsidR="004E5D71" w:rsidRPr="00FA32A3" w:rsidRDefault="004E5D71" w:rsidP="00F31D8C">
            <w:pPr>
              <w:widowControl w:val="0"/>
            </w:pPr>
            <w:r w:rsidRPr="00FA32A3">
              <w:t>Возмещение части процентной ставки по инвест</w:t>
            </w:r>
            <w:r w:rsidRPr="00FA32A3">
              <w:t>и</w:t>
            </w:r>
            <w:r w:rsidRPr="00FA32A3">
              <w:t>ционным кредитам (займам) в агропромышленном комплексе</w:t>
            </w:r>
          </w:p>
        </w:tc>
        <w:tc>
          <w:tcPr>
            <w:tcW w:w="1667" w:type="dxa"/>
          </w:tcPr>
          <w:p w:rsidR="004E5D71" w:rsidRPr="00FA32A3" w:rsidRDefault="004E5D71" w:rsidP="008E3662">
            <w:pPr>
              <w:jc w:val="right"/>
            </w:pPr>
            <w:r w:rsidRPr="00FA32A3">
              <w:t>143 829,4</w:t>
            </w:r>
          </w:p>
        </w:tc>
        <w:tc>
          <w:tcPr>
            <w:tcW w:w="1667" w:type="dxa"/>
          </w:tcPr>
          <w:p w:rsidR="004E5D71" w:rsidRPr="00FA32A3" w:rsidRDefault="004E5D71" w:rsidP="008E3662">
            <w:pPr>
              <w:jc w:val="right"/>
            </w:pPr>
            <w:r w:rsidRPr="00FA32A3">
              <w:t>0,0</w:t>
            </w:r>
          </w:p>
        </w:tc>
        <w:tc>
          <w:tcPr>
            <w:tcW w:w="1483" w:type="dxa"/>
          </w:tcPr>
          <w:p w:rsidR="004E5D71" w:rsidRPr="00FA32A3" w:rsidRDefault="004E5D71" w:rsidP="004E5D71">
            <w:pPr>
              <w:jc w:val="right"/>
            </w:pPr>
            <w:r w:rsidRPr="00FA32A3">
              <w:t>-143 829,4</w:t>
            </w:r>
          </w:p>
        </w:tc>
      </w:tr>
      <w:tr w:rsidR="004E5D71" w:rsidRPr="00FA32A3" w:rsidTr="004E5D71">
        <w:tc>
          <w:tcPr>
            <w:tcW w:w="4754" w:type="dxa"/>
            <w:vAlign w:val="center"/>
          </w:tcPr>
          <w:p w:rsidR="004E5D71" w:rsidRPr="00FA32A3" w:rsidRDefault="004E5D71" w:rsidP="00F31D8C">
            <w:pPr>
              <w:widowControl w:val="0"/>
            </w:pPr>
            <w:r w:rsidRPr="00FA32A3">
              <w:t>Повышение продуктивности в молочном скотово</w:t>
            </w:r>
            <w:r w:rsidRPr="00FA32A3">
              <w:t>д</w:t>
            </w:r>
            <w:r w:rsidRPr="00FA32A3">
              <w:t>стве</w:t>
            </w:r>
          </w:p>
        </w:tc>
        <w:tc>
          <w:tcPr>
            <w:tcW w:w="1667" w:type="dxa"/>
          </w:tcPr>
          <w:p w:rsidR="004E5D71" w:rsidRPr="00FA32A3" w:rsidRDefault="004E5D71" w:rsidP="008E3662">
            <w:pPr>
              <w:jc w:val="right"/>
            </w:pPr>
            <w:r w:rsidRPr="00FA32A3">
              <w:t>70 911,7</w:t>
            </w:r>
          </w:p>
        </w:tc>
        <w:tc>
          <w:tcPr>
            <w:tcW w:w="1667" w:type="dxa"/>
          </w:tcPr>
          <w:p w:rsidR="004E5D71" w:rsidRPr="00FA32A3" w:rsidRDefault="004E5D71" w:rsidP="008E3662">
            <w:pPr>
              <w:jc w:val="right"/>
            </w:pPr>
            <w:r w:rsidRPr="00FA32A3">
              <w:t>67 079,9</w:t>
            </w:r>
          </w:p>
        </w:tc>
        <w:tc>
          <w:tcPr>
            <w:tcW w:w="1483" w:type="dxa"/>
          </w:tcPr>
          <w:p w:rsidR="004E5D71" w:rsidRPr="00FA32A3" w:rsidRDefault="004E5D71" w:rsidP="004E5D71">
            <w:pPr>
              <w:jc w:val="right"/>
            </w:pPr>
            <w:r w:rsidRPr="00FA32A3">
              <w:t>-3 831,8</w:t>
            </w:r>
          </w:p>
        </w:tc>
      </w:tr>
      <w:tr w:rsidR="004E5D71" w:rsidRPr="00FA32A3" w:rsidTr="004E5D71">
        <w:tc>
          <w:tcPr>
            <w:tcW w:w="4754" w:type="dxa"/>
            <w:vAlign w:val="center"/>
          </w:tcPr>
          <w:p w:rsidR="004E5D71" w:rsidRPr="00FA32A3" w:rsidRDefault="004E5D71" w:rsidP="00F31D8C">
            <w:pPr>
              <w:widowControl w:val="0"/>
            </w:pPr>
            <w:r w:rsidRPr="00FA32A3">
              <w:t>Реализация мероприятий в области мелиорации з</w:t>
            </w:r>
            <w:r w:rsidRPr="00FA32A3">
              <w:t>е</w:t>
            </w:r>
            <w:r w:rsidRPr="00FA32A3">
              <w:t>мель сельскохозяйственного назначения</w:t>
            </w:r>
          </w:p>
        </w:tc>
        <w:tc>
          <w:tcPr>
            <w:tcW w:w="1667" w:type="dxa"/>
          </w:tcPr>
          <w:p w:rsidR="004E5D71" w:rsidRPr="00FA32A3" w:rsidRDefault="004E5D71" w:rsidP="008E3662">
            <w:pPr>
              <w:jc w:val="right"/>
            </w:pPr>
            <w:r w:rsidRPr="00FA32A3">
              <w:t>82 666,0</w:t>
            </w:r>
          </w:p>
        </w:tc>
        <w:tc>
          <w:tcPr>
            <w:tcW w:w="1667" w:type="dxa"/>
          </w:tcPr>
          <w:p w:rsidR="004E5D71" w:rsidRPr="00FA32A3" w:rsidRDefault="004E5D71" w:rsidP="008E3662">
            <w:pPr>
              <w:jc w:val="right"/>
            </w:pPr>
            <w:r w:rsidRPr="00FA32A3">
              <w:t>79 360,7</w:t>
            </w:r>
          </w:p>
        </w:tc>
        <w:tc>
          <w:tcPr>
            <w:tcW w:w="1483" w:type="dxa"/>
          </w:tcPr>
          <w:p w:rsidR="004E5D71" w:rsidRPr="00FA32A3" w:rsidRDefault="004E5D71" w:rsidP="004E5D71">
            <w:pPr>
              <w:jc w:val="right"/>
            </w:pPr>
            <w:r w:rsidRPr="00FA32A3">
              <w:t>-3 305,3</w:t>
            </w:r>
          </w:p>
        </w:tc>
      </w:tr>
      <w:tr w:rsidR="003A1B31" w:rsidRPr="00FA32A3" w:rsidTr="004E5D71">
        <w:tc>
          <w:tcPr>
            <w:tcW w:w="4754" w:type="dxa"/>
            <w:vAlign w:val="center"/>
          </w:tcPr>
          <w:p w:rsidR="003A1B31" w:rsidRPr="00FA32A3" w:rsidRDefault="003A1B31" w:rsidP="00F31D8C">
            <w:pPr>
              <w:widowControl w:val="0"/>
              <w:rPr>
                <w:b/>
              </w:rPr>
            </w:pPr>
            <w:r w:rsidRPr="00FA32A3">
              <w:rPr>
                <w:b/>
              </w:rPr>
              <w:t>Итого</w:t>
            </w:r>
          </w:p>
        </w:tc>
        <w:tc>
          <w:tcPr>
            <w:tcW w:w="1667" w:type="dxa"/>
          </w:tcPr>
          <w:p w:rsidR="003A1B31" w:rsidRPr="00FA32A3" w:rsidRDefault="003A1B31" w:rsidP="008E3662">
            <w:pPr>
              <w:jc w:val="right"/>
              <w:rPr>
                <w:b/>
                <w:bCs/>
              </w:rPr>
            </w:pPr>
            <w:r w:rsidRPr="00FA32A3">
              <w:rPr>
                <w:b/>
                <w:bCs/>
              </w:rPr>
              <w:t>1 785 846,7</w:t>
            </w:r>
          </w:p>
        </w:tc>
        <w:tc>
          <w:tcPr>
            <w:tcW w:w="1667" w:type="dxa"/>
          </w:tcPr>
          <w:p w:rsidR="003A1B31" w:rsidRPr="00FA32A3" w:rsidRDefault="003A1B31" w:rsidP="008E3662">
            <w:pPr>
              <w:jc w:val="right"/>
              <w:rPr>
                <w:b/>
                <w:bCs/>
              </w:rPr>
            </w:pPr>
            <w:r w:rsidRPr="00FA32A3">
              <w:rPr>
                <w:b/>
                <w:bCs/>
              </w:rPr>
              <w:t>1 411 908,7</w:t>
            </w:r>
          </w:p>
        </w:tc>
        <w:tc>
          <w:tcPr>
            <w:tcW w:w="1483" w:type="dxa"/>
          </w:tcPr>
          <w:p w:rsidR="003A1B31" w:rsidRPr="00FA32A3" w:rsidRDefault="003A1B31" w:rsidP="004E5D71">
            <w:pPr>
              <w:widowControl w:val="0"/>
              <w:jc w:val="right"/>
              <w:rPr>
                <w:b/>
              </w:rPr>
            </w:pPr>
            <w:r w:rsidRPr="00FA32A3">
              <w:rPr>
                <w:b/>
              </w:rPr>
              <w:t>-373 938,0</w:t>
            </w:r>
          </w:p>
        </w:tc>
      </w:tr>
    </w:tbl>
    <w:p w:rsidR="003A1B31" w:rsidRPr="00FA32A3" w:rsidRDefault="003A1B31" w:rsidP="00F31D8C">
      <w:pPr>
        <w:widowControl w:val="0"/>
        <w:spacing w:after="0" w:line="240" w:lineRule="auto"/>
        <w:ind w:firstLine="567"/>
        <w:jc w:val="both"/>
        <w:rPr>
          <w:rFonts w:ascii="Times New Roman" w:eastAsia="Times New Roman" w:hAnsi="Times New Roman" w:cs="Times New Roman"/>
          <w:sz w:val="28"/>
          <w:szCs w:val="28"/>
          <w:highlight w:val="yellow"/>
        </w:rPr>
      </w:pPr>
    </w:p>
    <w:p w:rsidR="003A1B31" w:rsidRPr="00FA32A3" w:rsidRDefault="003A1B31" w:rsidP="00FC79AD">
      <w:pPr>
        <w:widowControl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Ассигнования на иные межбюджетные трансферты на возмещение ча</w:t>
      </w:r>
      <w:r w:rsidRPr="00FA32A3">
        <w:rPr>
          <w:rFonts w:ascii="Times New Roman" w:eastAsia="Times New Roman" w:hAnsi="Times New Roman" w:cs="Times New Roman"/>
          <w:sz w:val="28"/>
          <w:szCs w:val="28"/>
        </w:rPr>
        <w:t>с</w:t>
      </w:r>
      <w:r w:rsidRPr="00FA32A3">
        <w:rPr>
          <w:rFonts w:ascii="Times New Roman" w:eastAsia="Times New Roman" w:hAnsi="Times New Roman" w:cs="Times New Roman"/>
          <w:sz w:val="28"/>
          <w:szCs w:val="28"/>
        </w:rPr>
        <w:t>ти затрат на уплату процентов по инвестиционным кредитам (займам) в а</w:t>
      </w:r>
      <w:r w:rsidRPr="00FA32A3">
        <w:rPr>
          <w:rFonts w:ascii="Times New Roman" w:eastAsia="Times New Roman" w:hAnsi="Times New Roman" w:cs="Times New Roman"/>
          <w:sz w:val="28"/>
          <w:szCs w:val="28"/>
        </w:rPr>
        <w:t>г</w:t>
      </w:r>
      <w:r w:rsidRPr="00FA32A3">
        <w:rPr>
          <w:rFonts w:ascii="Times New Roman" w:eastAsia="Times New Roman" w:hAnsi="Times New Roman" w:cs="Times New Roman"/>
          <w:sz w:val="28"/>
          <w:szCs w:val="28"/>
        </w:rPr>
        <w:t>ропромышленном комплексе отражены в приложении 10 (ведомственная структура расходов федерального бюджета на 2019 год и на плановый пер</w:t>
      </w:r>
      <w:r w:rsidRPr="00FA32A3">
        <w:rPr>
          <w:rFonts w:ascii="Times New Roman" w:eastAsia="Times New Roman" w:hAnsi="Times New Roman" w:cs="Times New Roman"/>
          <w:sz w:val="28"/>
          <w:szCs w:val="28"/>
        </w:rPr>
        <w:t>и</w:t>
      </w:r>
      <w:r w:rsidRPr="00FA32A3">
        <w:rPr>
          <w:rFonts w:ascii="Times New Roman" w:eastAsia="Times New Roman" w:hAnsi="Times New Roman" w:cs="Times New Roman"/>
          <w:sz w:val="28"/>
          <w:szCs w:val="28"/>
        </w:rPr>
        <w:t>од 2020 и 2021 годов) к федеральному Законопроекту по ведомству 082 (М</w:t>
      </w:r>
      <w:r w:rsidRPr="00FA32A3">
        <w:rPr>
          <w:rFonts w:ascii="Times New Roman" w:eastAsia="Times New Roman" w:hAnsi="Times New Roman" w:cs="Times New Roman"/>
          <w:sz w:val="28"/>
          <w:szCs w:val="28"/>
        </w:rPr>
        <w:t>и</w:t>
      </w:r>
      <w:r w:rsidRPr="00FA32A3">
        <w:rPr>
          <w:rFonts w:ascii="Times New Roman" w:eastAsia="Times New Roman" w:hAnsi="Times New Roman" w:cs="Times New Roman"/>
          <w:sz w:val="28"/>
          <w:szCs w:val="28"/>
        </w:rPr>
        <w:t>нистерство сельского хозяйства Российской Федерации). В разрезе бюджетов субъектов Российской Федерации данные межбюджетные трансферты не распределены.</w:t>
      </w:r>
    </w:p>
    <w:p w:rsidR="003A1B31" w:rsidRPr="00FA32A3" w:rsidRDefault="003A1B31" w:rsidP="00FC79AD">
      <w:pPr>
        <w:widowControl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 xml:space="preserve">Исходя из представленной </w:t>
      </w:r>
      <w:r w:rsidRPr="00FA32A3">
        <w:rPr>
          <w:rFonts w:ascii="Times New Roman" w:eastAsia="Times New Roman" w:hAnsi="Times New Roman" w:cs="Times New Roman"/>
          <w:i/>
          <w:sz w:val="28"/>
          <w:szCs w:val="28"/>
        </w:rPr>
        <w:t>минсельхозом области</w:t>
      </w:r>
      <w:r w:rsidRPr="00FA32A3">
        <w:rPr>
          <w:rFonts w:ascii="Times New Roman" w:eastAsia="Times New Roman" w:hAnsi="Times New Roman" w:cs="Times New Roman"/>
          <w:sz w:val="28"/>
          <w:szCs w:val="28"/>
        </w:rPr>
        <w:t xml:space="preserve"> информации, а также проекта паспорта госпрограммы «Развитие сельского хозяйства и регулир</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t>вание рынков сельскохозяйственной продукции, сырья и продовольствия Оренбургской области» (срок реализации 2019-2024 годы) планируется ре</w:t>
      </w:r>
      <w:r w:rsidRPr="00FA32A3">
        <w:rPr>
          <w:rFonts w:ascii="Times New Roman" w:eastAsia="Times New Roman" w:hAnsi="Times New Roman" w:cs="Times New Roman"/>
          <w:sz w:val="28"/>
          <w:szCs w:val="28"/>
        </w:rPr>
        <w:t>а</w:t>
      </w:r>
      <w:r w:rsidRPr="00FA32A3">
        <w:rPr>
          <w:rFonts w:ascii="Times New Roman" w:eastAsia="Times New Roman" w:hAnsi="Times New Roman" w:cs="Times New Roman"/>
          <w:sz w:val="28"/>
          <w:szCs w:val="28"/>
        </w:rPr>
        <w:t>лизация 2 подпрограмм (2 региональных проектов), в том числе:</w:t>
      </w:r>
    </w:p>
    <w:p w:rsidR="003A1B31" w:rsidRPr="00FA32A3" w:rsidRDefault="003A1B31" w:rsidP="00FC79AD">
      <w:pPr>
        <w:pStyle w:val="ConsPlusNormal0"/>
        <w:ind w:firstLine="709"/>
        <w:rPr>
          <w:rFonts w:ascii="Times New Roman" w:hAnsi="Times New Roman" w:cs="Times New Roman"/>
          <w:sz w:val="28"/>
          <w:szCs w:val="28"/>
        </w:rPr>
      </w:pPr>
      <w:r w:rsidRPr="00FA32A3">
        <w:rPr>
          <w:rFonts w:ascii="Times New Roman" w:hAnsi="Times New Roman" w:cs="Times New Roman"/>
          <w:sz w:val="28"/>
          <w:szCs w:val="28"/>
        </w:rPr>
        <w:t xml:space="preserve">«Создание системы поддержки фермерства </w:t>
      </w:r>
      <w:r w:rsidR="004E5D71" w:rsidRPr="00FA32A3">
        <w:rPr>
          <w:rFonts w:ascii="Times New Roman" w:hAnsi="Times New Roman" w:cs="Times New Roman"/>
          <w:sz w:val="28"/>
          <w:szCs w:val="28"/>
        </w:rPr>
        <w:t>и развитие сельской кооп</w:t>
      </w:r>
      <w:r w:rsidR="004E5D71" w:rsidRPr="00FA32A3">
        <w:rPr>
          <w:rFonts w:ascii="Times New Roman" w:hAnsi="Times New Roman" w:cs="Times New Roman"/>
          <w:sz w:val="28"/>
          <w:szCs w:val="28"/>
        </w:rPr>
        <w:t>е</w:t>
      </w:r>
      <w:r w:rsidR="004E5D71" w:rsidRPr="00FA32A3">
        <w:rPr>
          <w:rFonts w:ascii="Times New Roman" w:hAnsi="Times New Roman" w:cs="Times New Roman"/>
          <w:sz w:val="28"/>
          <w:szCs w:val="28"/>
        </w:rPr>
        <w:t>рации»</w:t>
      </w:r>
      <w:r w:rsidRPr="00FA32A3">
        <w:rPr>
          <w:rFonts w:ascii="Times New Roman" w:hAnsi="Times New Roman" w:cs="Times New Roman"/>
          <w:sz w:val="28"/>
          <w:szCs w:val="28"/>
        </w:rPr>
        <w:t xml:space="preserve"> (в рамках национального проекта «Малое и среднее предприним</w:t>
      </w:r>
      <w:r w:rsidRPr="00FA32A3">
        <w:rPr>
          <w:rFonts w:ascii="Times New Roman" w:hAnsi="Times New Roman" w:cs="Times New Roman"/>
          <w:sz w:val="28"/>
          <w:szCs w:val="28"/>
        </w:rPr>
        <w:t>а</w:t>
      </w:r>
      <w:r w:rsidRPr="00FA32A3">
        <w:rPr>
          <w:rFonts w:ascii="Times New Roman" w:hAnsi="Times New Roman" w:cs="Times New Roman"/>
          <w:sz w:val="28"/>
          <w:szCs w:val="28"/>
        </w:rPr>
        <w:t>тельство и поддержка индивидуальной предпринимательской инициативы»);</w:t>
      </w:r>
    </w:p>
    <w:p w:rsidR="003A1B31" w:rsidRPr="00FA32A3" w:rsidRDefault="003A1B31" w:rsidP="00FC79AD">
      <w:pPr>
        <w:widowControl w:val="0"/>
        <w:spacing w:after="0" w:line="240" w:lineRule="auto"/>
        <w:ind w:firstLine="709"/>
        <w:jc w:val="both"/>
        <w:rPr>
          <w:rFonts w:ascii="Times New Roman" w:eastAsia="Times New Roman" w:hAnsi="Times New Roman" w:cs="Times New Roman"/>
          <w:sz w:val="28"/>
          <w:szCs w:val="28"/>
        </w:rPr>
      </w:pPr>
      <w:r w:rsidRPr="00FA32A3">
        <w:rPr>
          <w:rFonts w:ascii="Times New Roman" w:hAnsi="Times New Roman" w:cs="Times New Roman"/>
          <w:sz w:val="28"/>
          <w:szCs w:val="28"/>
        </w:rPr>
        <w:t>«Экспорт продукции агропромышленного комплекса» (в рамках н</w:t>
      </w:r>
      <w:r w:rsidRPr="00FA32A3">
        <w:rPr>
          <w:rFonts w:ascii="Times New Roman" w:hAnsi="Times New Roman" w:cs="Times New Roman"/>
          <w:sz w:val="28"/>
          <w:szCs w:val="28"/>
        </w:rPr>
        <w:t>а</w:t>
      </w:r>
      <w:r w:rsidRPr="00FA32A3">
        <w:rPr>
          <w:rFonts w:ascii="Times New Roman" w:hAnsi="Times New Roman" w:cs="Times New Roman"/>
          <w:sz w:val="28"/>
          <w:szCs w:val="28"/>
        </w:rPr>
        <w:t>ционального проекта «Международная кооперация и экспорт»).</w:t>
      </w:r>
    </w:p>
    <w:p w:rsidR="003A1B31" w:rsidRPr="00FA32A3" w:rsidRDefault="003A1B31" w:rsidP="00FC79AD">
      <w:pPr>
        <w:widowControl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Реализация национальных проектов предполагает софинансирование расходных обязательств субъектов РФ из федерального бюджета (протокол совещания у Председателя Правительства Российской федерации, от 10.07.2018 № ДМ-П13-30пр, письма Министерства финансов Российской Федерации от 26.07.2018 № 06-06-05/3/52832, от 29.08.2018 № 06-06-05/3/61715).</w:t>
      </w:r>
    </w:p>
    <w:p w:rsidR="003A1B31" w:rsidRPr="00FA32A3" w:rsidRDefault="003A1B31" w:rsidP="00FC79AD">
      <w:pPr>
        <w:widowControl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lastRenderedPageBreak/>
        <w:t>В настоящее время не определены объемы средств федерального бю</w:t>
      </w:r>
      <w:r w:rsidRPr="00FA32A3">
        <w:rPr>
          <w:rFonts w:ascii="Times New Roman" w:eastAsia="Times New Roman" w:hAnsi="Times New Roman" w:cs="Times New Roman"/>
          <w:sz w:val="28"/>
          <w:szCs w:val="28"/>
        </w:rPr>
        <w:t>д</w:t>
      </w:r>
      <w:r w:rsidRPr="00FA32A3">
        <w:rPr>
          <w:rFonts w:ascii="Times New Roman" w:eastAsia="Times New Roman" w:hAnsi="Times New Roman" w:cs="Times New Roman"/>
          <w:sz w:val="28"/>
          <w:szCs w:val="28"/>
        </w:rPr>
        <w:t>жета на реализацию вышеуказанных национальных проектов в разрезе р</w:t>
      </w:r>
      <w:r w:rsidRPr="00FA32A3">
        <w:rPr>
          <w:rFonts w:ascii="Times New Roman" w:eastAsia="Times New Roman" w:hAnsi="Times New Roman" w:cs="Times New Roman"/>
          <w:sz w:val="28"/>
          <w:szCs w:val="28"/>
        </w:rPr>
        <w:t>е</w:t>
      </w:r>
      <w:r w:rsidRPr="00FA32A3">
        <w:rPr>
          <w:rFonts w:ascii="Times New Roman" w:eastAsia="Times New Roman" w:hAnsi="Times New Roman" w:cs="Times New Roman"/>
          <w:sz w:val="28"/>
          <w:szCs w:val="28"/>
        </w:rPr>
        <w:t>гионов.</w:t>
      </w:r>
    </w:p>
    <w:p w:rsidR="003A1B31" w:rsidRPr="00FA32A3" w:rsidRDefault="003A1B31" w:rsidP="00FC79AD">
      <w:pPr>
        <w:widowControl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 xml:space="preserve">Уменьшается объем планируемых ассигнований за счет </w:t>
      </w:r>
      <w:r w:rsidR="00900EDD" w:rsidRPr="00FA32A3">
        <w:rPr>
          <w:rFonts w:ascii="Times New Roman" w:eastAsia="Times New Roman" w:hAnsi="Times New Roman" w:cs="Times New Roman"/>
          <w:sz w:val="28"/>
          <w:szCs w:val="28"/>
        </w:rPr>
        <w:t xml:space="preserve">средств </w:t>
      </w:r>
      <w:r w:rsidRPr="00FA32A3">
        <w:rPr>
          <w:rFonts w:ascii="Times New Roman" w:eastAsia="Times New Roman" w:hAnsi="Times New Roman" w:cs="Times New Roman"/>
          <w:sz w:val="28"/>
          <w:szCs w:val="28"/>
        </w:rPr>
        <w:t>обл</w:t>
      </w:r>
      <w:r w:rsidRPr="00FA32A3">
        <w:rPr>
          <w:rFonts w:ascii="Times New Roman" w:eastAsia="Times New Roman" w:hAnsi="Times New Roman" w:cs="Times New Roman"/>
          <w:sz w:val="28"/>
          <w:szCs w:val="28"/>
        </w:rPr>
        <w:t>а</w:t>
      </w:r>
      <w:r w:rsidRPr="00FA32A3">
        <w:rPr>
          <w:rFonts w:ascii="Times New Roman" w:eastAsia="Times New Roman" w:hAnsi="Times New Roman" w:cs="Times New Roman"/>
          <w:sz w:val="28"/>
          <w:szCs w:val="28"/>
        </w:rPr>
        <w:t>стного бюджета, на софинансирование которых направляются средства ф</w:t>
      </w:r>
      <w:r w:rsidRPr="00FA32A3">
        <w:rPr>
          <w:rFonts w:ascii="Times New Roman" w:eastAsia="Times New Roman" w:hAnsi="Times New Roman" w:cs="Times New Roman"/>
          <w:sz w:val="28"/>
          <w:szCs w:val="28"/>
        </w:rPr>
        <w:t>е</w:t>
      </w:r>
      <w:r w:rsidRPr="00FA32A3">
        <w:rPr>
          <w:rFonts w:ascii="Times New Roman" w:eastAsia="Times New Roman" w:hAnsi="Times New Roman" w:cs="Times New Roman"/>
          <w:sz w:val="28"/>
          <w:szCs w:val="28"/>
        </w:rPr>
        <w:t xml:space="preserve">дерального бюджета, </w:t>
      </w:r>
      <w:r w:rsidR="00900EDD" w:rsidRPr="00FA32A3">
        <w:rPr>
          <w:rFonts w:ascii="Times New Roman" w:eastAsia="Times New Roman" w:hAnsi="Times New Roman" w:cs="Times New Roman"/>
          <w:sz w:val="28"/>
          <w:szCs w:val="28"/>
        </w:rPr>
        <w:t>или на сумму</w:t>
      </w:r>
      <w:r w:rsidRPr="00FA32A3">
        <w:rPr>
          <w:rFonts w:ascii="Times New Roman" w:eastAsia="Times New Roman" w:hAnsi="Times New Roman" w:cs="Times New Roman"/>
          <w:sz w:val="28"/>
          <w:szCs w:val="28"/>
        </w:rPr>
        <w:t xml:space="preserve"> 124 646,2</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в связи с изменен</w:t>
      </w:r>
      <w:r w:rsidRPr="00FA32A3">
        <w:rPr>
          <w:rFonts w:ascii="Times New Roman" w:eastAsia="Times New Roman" w:hAnsi="Times New Roman" w:cs="Times New Roman"/>
          <w:sz w:val="28"/>
          <w:szCs w:val="28"/>
        </w:rPr>
        <w:t>и</w:t>
      </w:r>
      <w:r w:rsidRPr="00FA32A3">
        <w:rPr>
          <w:rFonts w:ascii="Times New Roman" w:eastAsia="Times New Roman" w:hAnsi="Times New Roman" w:cs="Times New Roman"/>
          <w:sz w:val="28"/>
          <w:szCs w:val="28"/>
        </w:rPr>
        <w:t>ем объема ассигнований, источником обеспечения которых являются средс</w:t>
      </w:r>
      <w:r w:rsidRPr="00FA32A3">
        <w:rPr>
          <w:rFonts w:ascii="Times New Roman" w:eastAsia="Times New Roman" w:hAnsi="Times New Roman" w:cs="Times New Roman"/>
          <w:sz w:val="28"/>
          <w:szCs w:val="28"/>
        </w:rPr>
        <w:t>т</w:t>
      </w:r>
      <w:r w:rsidRPr="00FA32A3">
        <w:rPr>
          <w:rFonts w:ascii="Times New Roman" w:eastAsia="Times New Roman" w:hAnsi="Times New Roman" w:cs="Times New Roman"/>
          <w:sz w:val="28"/>
          <w:szCs w:val="28"/>
        </w:rPr>
        <w:t>ва федерального бюджета.</w:t>
      </w:r>
    </w:p>
    <w:p w:rsidR="003A1B31" w:rsidRPr="00FA32A3" w:rsidRDefault="003A1B31" w:rsidP="00FC79AD">
      <w:pPr>
        <w:widowControl w:val="0"/>
        <w:spacing w:after="0" w:line="240" w:lineRule="auto"/>
        <w:ind w:firstLine="709"/>
        <w:jc w:val="both"/>
        <w:rPr>
          <w:rFonts w:ascii="Times New Roman" w:eastAsia="Times New Roman" w:hAnsi="Times New Roman" w:cs="Times New Roman"/>
          <w:sz w:val="28"/>
          <w:szCs w:val="28"/>
        </w:rPr>
      </w:pPr>
      <w:proofErr w:type="gramStart"/>
      <w:r w:rsidRPr="00FA32A3">
        <w:rPr>
          <w:rFonts w:ascii="Times New Roman" w:eastAsia="Times New Roman" w:hAnsi="Times New Roman" w:cs="Times New Roman"/>
          <w:sz w:val="28"/>
          <w:szCs w:val="28"/>
        </w:rPr>
        <w:t xml:space="preserve">Увеличение ассигнований за счет </w:t>
      </w:r>
      <w:r w:rsidR="00900EDD" w:rsidRPr="00FA32A3">
        <w:rPr>
          <w:rFonts w:ascii="Times New Roman" w:eastAsia="Times New Roman" w:hAnsi="Times New Roman" w:cs="Times New Roman"/>
          <w:sz w:val="28"/>
          <w:szCs w:val="28"/>
        </w:rPr>
        <w:t>средств</w:t>
      </w:r>
      <w:r w:rsidRPr="00FA32A3">
        <w:rPr>
          <w:rFonts w:ascii="Times New Roman" w:eastAsia="Times New Roman" w:hAnsi="Times New Roman" w:cs="Times New Roman"/>
          <w:sz w:val="28"/>
          <w:szCs w:val="28"/>
        </w:rPr>
        <w:t xml:space="preserve"> областного бюджета, напра</w:t>
      </w:r>
      <w:r w:rsidRPr="00FA32A3">
        <w:rPr>
          <w:rFonts w:ascii="Times New Roman" w:eastAsia="Times New Roman" w:hAnsi="Times New Roman" w:cs="Times New Roman"/>
          <w:sz w:val="28"/>
          <w:szCs w:val="28"/>
        </w:rPr>
        <w:t>в</w:t>
      </w:r>
      <w:r w:rsidRPr="00FA32A3">
        <w:rPr>
          <w:rFonts w:ascii="Times New Roman" w:eastAsia="Times New Roman" w:hAnsi="Times New Roman" w:cs="Times New Roman"/>
          <w:sz w:val="28"/>
          <w:szCs w:val="28"/>
        </w:rPr>
        <w:t>ляемых на поддержку сельскохозяйственных товаропроизводителей без с</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t>финансирования из федерального бюджета, в сумме 143 161,4</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в том числе: по 4 направлениям расход</w:t>
      </w:r>
      <w:r w:rsidR="00900EDD" w:rsidRPr="00FA32A3">
        <w:rPr>
          <w:rFonts w:ascii="Times New Roman" w:eastAsia="Times New Roman" w:hAnsi="Times New Roman" w:cs="Times New Roman"/>
          <w:sz w:val="28"/>
          <w:szCs w:val="28"/>
        </w:rPr>
        <w:t>ы</w:t>
      </w:r>
      <w:r w:rsidRPr="00FA32A3">
        <w:rPr>
          <w:rFonts w:ascii="Times New Roman" w:eastAsia="Times New Roman" w:hAnsi="Times New Roman" w:cs="Times New Roman"/>
          <w:sz w:val="28"/>
          <w:szCs w:val="28"/>
        </w:rPr>
        <w:t xml:space="preserve"> на 2019 год запланированы вновь (+27 687,3</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по 13 направлениям ассигнования увеличены (+158 035,1</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по 3 направлениям расходов ассигнования умен</w:t>
      </w:r>
      <w:r w:rsidRPr="00FA32A3">
        <w:rPr>
          <w:rFonts w:ascii="Times New Roman" w:eastAsia="Times New Roman" w:hAnsi="Times New Roman" w:cs="Times New Roman"/>
          <w:sz w:val="28"/>
          <w:szCs w:val="28"/>
        </w:rPr>
        <w:t>ь</w:t>
      </w:r>
      <w:r w:rsidRPr="00FA32A3">
        <w:rPr>
          <w:rFonts w:ascii="Times New Roman" w:eastAsia="Times New Roman" w:hAnsi="Times New Roman" w:cs="Times New Roman"/>
          <w:sz w:val="28"/>
          <w:szCs w:val="28"/>
        </w:rPr>
        <w:t>шены (-42 561,0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по 1</w:t>
      </w:r>
      <w:proofErr w:type="gramEnd"/>
      <w:r w:rsidR="00F24077" w:rsidRPr="00FA32A3">
        <w:rPr>
          <w:rFonts w:ascii="Times New Roman" w:eastAsia="Times New Roman" w:hAnsi="Times New Roman" w:cs="Times New Roman"/>
          <w:sz w:val="28"/>
          <w:szCs w:val="28"/>
        </w:rPr>
        <w:t> </w:t>
      </w:r>
      <w:r w:rsidRPr="00FA32A3">
        <w:rPr>
          <w:rFonts w:ascii="Times New Roman" w:eastAsia="Times New Roman" w:hAnsi="Times New Roman" w:cs="Times New Roman"/>
          <w:sz w:val="28"/>
          <w:szCs w:val="28"/>
        </w:rPr>
        <w:t>направлению расходов ассигнования не запланированы (-11 007,1</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w:t>
      </w:r>
    </w:p>
    <w:p w:rsidR="003A1B31" w:rsidRPr="00FA32A3" w:rsidRDefault="003A1B31" w:rsidP="00FC79AD">
      <w:pPr>
        <w:widowControl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В ходе проведения экспертизы установлено следующее.</w:t>
      </w:r>
    </w:p>
    <w:p w:rsidR="003A1B31" w:rsidRPr="00FA32A3" w:rsidRDefault="003A1B31" w:rsidP="00FC79AD">
      <w:pPr>
        <w:widowControl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Ассигнования на приведение в соответствие с требованиями ветер</w:t>
      </w:r>
      <w:r w:rsidRPr="00FA32A3">
        <w:rPr>
          <w:rFonts w:ascii="Times New Roman" w:eastAsia="Times New Roman" w:hAnsi="Times New Roman" w:cs="Times New Roman"/>
          <w:sz w:val="28"/>
          <w:szCs w:val="28"/>
        </w:rPr>
        <w:t>и</w:t>
      </w:r>
      <w:r w:rsidRPr="00FA32A3">
        <w:rPr>
          <w:rFonts w:ascii="Times New Roman" w:eastAsia="Times New Roman" w:hAnsi="Times New Roman" w:cs="Times New Roman"/>
          <w:sz w:val="28"/>
          <w:szCs w:val="28"/>
        </w:rPr>
        <w:t>нарно-санитарных правил объектов утилизации биологических отходов, н</w:t>
      </w:r>
      <w:r w:rsidRPr="00FA32A3">
        <w:rPr>
          <w:rFonts w:ascii="Times New Roman" w:eastAsia="Times New Roman" w:hAnsi="Times New Roman" w:cs="Times New Roman"/>
          <w:sz w:val="28"/>
          <w:szCs w:val="28"/>
        </w:rPr>
        <w:t>а</w:t>
      </w:r>
      <w:r w:rsidRPr="00FA32A3">
        <w:rPr>
          <w:rFonts w:ascii="Times New Roman" w:eastAsia="Times New Roman" w:hAnsi="Times New Roman" w:cs="Times New Roman"/>
          <w:sz w:val="28"/>
          <w:szCs w:val="28"/>
        </w:rPr>
        <w:t>ходящихся на территории Оренбургской области запланированы на 2019 год в сумме 31 638,7</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 xml:space="preserve">рублей. Согласно информации </w:t>
      </w:r>
      <w:proofErr w:type="spellStart"/>
      <w:r w:rsidRPr="00FA32A3">
        <w:rPr>
          <w:rFonts w:ascii="Times New Roman" w:eastAsia="Times New Roman" w:hAnsi="Times New Roman" w:cs="Times New Roman"/>
          <w:i/>
          <w:sz w:val="28"/>
          <w:szCs w:val="28"/>
        </w:rPr>
        <w:t>минсельхоза</w:t>
      </w:r>
      <w:proofErr w:type="spellEnd"/>
      <w:r w:rsidRPr="00FA32A3">
        <w:rPr>
          <w:rFonts w:ascii="Times New Roman" w:eastAsia="Times New Roman" w:hAnsi="Times New Roman" w:cs="Times New Roman"/>
          <w:i/>
          <w:sz w:val="28"/>
          <w:szCs w:val="28"/>
        </w:rPr>
        <w:t xml:space="preserve"> области</w:t>
      </w:r>
      <w:r w:rsidRPr="00FA32A3">
        <w:rPr>
          <w:rFonts w:ascii="Times New Roman" w:eastAsia="Times New Roman" w:hAnsi="Times New Roman" w:cs="Times New Roman"/>
          <w:sz w:val="28"/>
          <w:szCs w:val="28"/>
        </w:rPr>
        <w:t xml:space="preserve"> </w:t>
      </w:r>
      <w:proofErr w:type="gramStart"/>
      <w:r w:rsidRPr="00FA32A3">
        <w:rPr>
          <w:rFonts w:ascii="Times New Roman" w:eastAsia="Times New Roman" w:hAnsi="Times New Roman" w:cs="Times New Roman"/>
          <w:sz w:val="28"/>
          <w:szCs w:val="28"/>
        </w:rPr>
        <w:t>в настоящее время в связи с неисполнением решений судов о приведении ск</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t>томогильников в соответствие</w:t>
      </w:r>
      <w:proofErr w:type="gramEnd"/>
      <w:r w:rsidRPr="00FA32A3">
        <w:rPr>
          <w:rFonts w:ascii="Times New Roman" w:eastAsia="Times New Roman" w:hAnsi="Times New Roman" w:cs="Times New Roman"/>
          <w:sz w:val="28"/>
          <w:szCs w:val="28"/>
        </w:rPr>
        <w:t xml:space="preserve"> с требованиями ветеринарно-санитарных пр</w:t>
      </w:r>
      <w:r w:rsidRPr="00FA32A3">
        <w:rPr>
          <w:rFonts w:ascii="Times New Roman" w:eastAsia="Times New Roman" w:hAnsi="Times New Roman" w:cs="Times New Roman"/>
          <w:sz w:val="28"/>
          <w:szCs w:val="28"/>
        </w:rPr>
        <w:t>а</w:t>
      </w:r>
      <w:r w:rsidRPr="00FA32A3">
        <w:rPr>
          <w:rFonts w:ascii="Times New Roman" w:eastAsia="Times New Roman" w:hAnsi="Times New Roman" w:cs="Times New Roman"/>
          <w:sz w:val="28"/>
          <w:szCs w:val="28"/>
        </w:rPr>
        <w:t>вил имеется 143 исполнительных производства, для окончания которых тр</w:t>
      </w:r>
      <w:r w:rsidRPr="00FA32A3">
        <w:rPr>
          <w:rFonts w:ascii="Times New Roman" w:eastAsia="Times New Roman" w:hAnsi="Times New Roman" w:cs="Times New Roman"/>
          <w:sz w:val="28"/>
          <w:szCs w:val="28"/>
        </w:rPr>
        <w:t>е</w:t>
      </w:r>
      <w:r w:rsidRPr="00FA32A3">
        <w:rPr>
          <w:rFonts w:ascii="Times New Roman" w:eastAsia="Times New Roman" w:hAnsi="Times New Roman" w:cs="Times New Roman"/>
          <w:sz w:val="28"/>
          <w:szCs w:val="28"/>
        </w:rPr>
        <w:t>буется обустроить 235 скотомогильников (152 – ремонт, 83 – закрытие). По состоянию на 27.09.2018 службой судебных приставов в отношении Прав</w:t>
      </w:r>
      <w:r w:rsidRPr="00FA32A3">
        <w:rPr>
          <w:rFonts w:ascii="Times New Roman" w:eastAsia="Times New Roman" w:hAnsi="Times New Roman" w:cs="Times New Roman"/>
          <w:sz w:val="28"/>
          <w:szCs w:val="28"/>
        </w:rPr>
        <w:t>и</w:t>
      </w:r>
      <w:r w:rsidRPr="00FA32A3">
        <w:rPr>
          <w:rFonts w:ascii="Times New Roman" w:eastAsia="Times New Roman" w:hAnsi="Times New Roman" w:cs="Times New Roman"/>
          <w:sz w:val="28"/>
          <w:szCs w:val="28"/>
        </w:rPr>
        <w:t xml:space="preserve">тельства Оренбургской области возбуждено 10 дел об административном правонарушении, предусмотренном частью 1 статьи 17.15 </w:t>
      </w:r>
      <w:proofErr w:type="spellStart"/>
      <w:r w:rsidRPr="00FA32A3">
        <w:rPr>
          <w:rFonts w:ascii="Times New Roman" w:eastAsia="Times New Roman" w:hAnsi="Times New Roman" w:cs="Times New Roman"/>
          <w:sz w:val="28"/>
          <w:szCs w:val="28"/>
        </w:rPr>
        <w:t>КоАП</w:t>
      </w:r>
      <w:proofErr w:type="spellEnd"/>
      <w:r w:rsidRPr="00FA32A3">
        <w:rPr>
          <w:rFonts w:ascii="Times New Roman" w:eastAsia="Times New Roman" w:hAnsi="Times New Roman" w:cs="Times New Roman"/>
          <w:sz w:val="28"/>
          <w:szCs w:val="28"/>
        </w:rPr>
        <w:t xml:space="preserve"> РФ. В н</w:t>
      </w:r>
      <w:r w:rsidRPr="00FA32A3">
        <w:rPr>
          <w:rFonts w:ascii="Times New Roman" w:eastAsia="Times New Roman" w:hAnsi="Times New Roman" w:cs="Times New Roman"/>
          <w:sz w:val="28"/>
          <w:szCs w:val="28"/>
        </w:rPr>
        <w:t>а</w:t>
      </w:r>
      <w:r w:rsidRPr="00FA32A3">
        <w:rPr>
          <w:rFonts w:ascii="Times New Roman" w:eastAsia="Times New Roman" w:hAnsi="Times New Roman" w:cs="Times New Roman"/>
          <w:sz w:val="28"/>
          <w:szCs w:val="28"/>
        </w:rPr>
        <w:t>стоящее время на балансе министерства находится 83 скотомогильника, р</w:t>
      </w:r>
      <w:r w:rsidRPr="00FA32A3">
        <w:rPr>
          <w:rFonts w:ascii="Times New Roman" w:eastAsia="Times New Roman" w:hAnsi="Times New Roman" w:cs="Times New Roman"/>
          <w:sz w:val="28"/>
          <w:szCs w:val="28"/>
        </w:rPr>
        <w:t>а</w:t>
      </w:r>
      <w:r w:rsidRPr="00FA32A3">
        <w:rPr>
          <w:rFonts w:ascii="Times New Roman" w:eastAsia="Times New Roman" w:hAnsi="Times New Roman" w:cs="Times New Roman"/>
          <w:sz w:val="28"/>
          <w:szCs w:val="28"/>
        </w:rPr>
        <w:t>боты по ремонту можно провести на 36 объектах, под которыми сформир</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t>ваны земельные участки. Исходя из стоимости заключенных в 2018 году ко</w:t>
      </w:r>
      <w:r w:rsidRPr="00FA32A3">
        <w:rPr>
          <w:rFonts w:ascii="Times New Roman" w:eastAsia="Times New Roman" w:hAnsi="Times New Roman" w:cs="Times New Roman"/>
          <w:sz w:val="28"/>
          <w:szCs w:val="28"/>
        </w:rPr>
        <w:t>н</w:t>
      </w:r>
      <w:r w:rsidRPr="00FA32A3">
        <w:rPr>
          <w:rFonts w:ascii="Times New Roman" w:eastAsia="Times New Roman" w:hAnsi="Times New Roman" w:cs="Times New Roman"/>
          <w:sz w:val="28"/>
          <w:szCs w:val="28"/>
        </w:rPr>
        <w:t>трактов, на ремонт 36 скотомогильников потребуется 118 090,8</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 xml:space="preserve">рублей, </w:t>
      </w:r>
      <w:r w:rsidR="00900EDD" w:rsidRPr="00FA32A3">
        <w:rPr>
          <w:rFonts w:ascii="Times New Roman" w:eastAsia="Times New Roman" w:hAnsi="Times New Roman" w:cs="Times New Roman"/>
          <w:sz w:val="28"/>
          <w:szCs w:val="28"/>
        </w:rPr>
        <w:t xml:space="preserve">на 2019 год </w:t>
      </w:r>
      <w:r w:rsidRPr="00FA32A3">
        <w:rPr>
          <w:rFonts w:ascii="Times New Roman" w:eastAsia="Times New Roman" w:hAnsi="Times New Roman" w:cs="Times New Roman"/>
          <w:sz w:val="28"/>
          <w:szCs w:val="28"/>
        </w:rPr>
        <w:t>запланировано 31 638,7</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w:t>
      </w:r>
      <w:r w:rsidR="00126B79" w:rsidRPr="00FA32A3">
        <w:rPr>
          <w:rFonts w:ascii="Times New Roman" w:eastAsia="Times New Roman" w:hAnsi="Times New Roman" w:cs="Times New Roman"/>
          <w:sz w:val="28"/>
          <w:szCs w:val="28"/>
        </w:rPr>
        <w:t xml:space="preserve"> на ремонт восьми и закрытие двадцати двух скотомогильников</w:t>
      </w:r>
      <w:r w:rsidRPr="00FA32A3">
        <w:rPr>
          <w:rFonts w:ascii="Times New Roman" w:eastAsia="Times New Roman" w:hAnsi="Times New Roman" w:cs="Times New Roman"/>
          <w:sz w:val="28"/>
          <w:szCs w:val="28"/>
        </w:rPr>
        <w:t>.</w:t>
      </w:r>
    </w:p>
    <w:p w:rsidR="003A1B31" w:rsidRPr="00FA32A3" w:rsidRDefault="003A1B31" w:rsidP="00FC79AD">
      <w:pPr>
        <w:widowControl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Ассигнования на оказание государственных услуг (выполнение работ) в области сельского хозяйства запланированы на 2019 год в сумме 12 450,1</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на предоставление субсидий ГБУ «Государственная к</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t>нюшня с ипподромом «Оренбургская». Проведенной в декабре 2017 года проверкой в отношении ГБУ «Государственная конюшня с ипподромом «Оренбургская» установлено, что деятельность данного учреждения не н</w:t>
      </w:r>
      <w:r w:rsidRPr="00FA32A3">
        <w:rPr>
          <w:rFonts w:ascii="Times New Roman" w:eastAsia="Times New Roman" w:hAnsi="Times New Roman" w:cs="Times New Roman"/>
          <w:sz w:val="28"/>
          <w:szCs w:val="28"/>
        </w:rPr>
        <w:t>а</w:t>
      </w:r>
      <w:r w:rsidRPr="00FA32A3">
        <w:rPr>
          <w:rFonts w:ascii="Times New Roman" w:eastAsia="Times New Roman" w:hAnsi="Times New Roman" w:cs="Times New Roman"/>
          <w:sz w:val="28"/>
          <w:szCs w:val="28"/>
        </w:rPr>
        <w:t>правлена на достижение всех целей, отраженных в Уставе в полном объеме. Счетная палата Оренбургской области считает, что в данном случае предо</w:t>
      </w:r>
      <w:r w:rsidRPr="00FA32A3">
        <w:rPr>
          <w:rFonts w:ascii="Times New Roman" w:eastAsia="Times New Roman" w:hAnsi="Times New Roman" w:cs="Times New Roman"/>
          <w:sz w:val="28"/>
          <w:szCs w:val="28"/>
        </w:rPr>
        <w:t>с</w:t>
      </w:r>
      <w:r w:rsidRPr="00FA32A3">
        <w:rPr>
          <w:rFonts w:ascii="Times New Roman" w:eastAsia="Times New Roman" w:hAnsi="Times New Roman" w:cs="Times New Roman"/>
          <w:sz w:val="28"/>
          <w:szCs w:val="28"/>
        </w:rPr>
        <w:t>тавление сре</w:t>
      </w:r>
      <w:proofErr w:type="gramStart"/>
      <w:r w:rsidRPr="00FA32A3">
        <w:rPr>
          <w:rFonts w:ascii="Times New Roman" w:eastAsia="Times New Roman" w:hAnsi="Times New Roman" w:cs="Times New Roman"/>
          <w:sz w:val="28"/>
          <w:szCs w:val="28"/>
        </w:rPr>
        <w:t>дств в в</w:t>
      </w:r>
      <w:proofErr w:type="gramEnd"/>
      <w:r w:rsidRPr="00FA32A3">
        <w:rPr>
          <w:rFonts w:ascii="Times New Roman" w:eastAsia="Times New Roman" w:hAnsi="Times New Roman" w:cs="Times New Roman"/>
          <w:sz w:val="28"/>
          <w:szCs w:val="28"/>
        </w:rPr>
        <w:t>иде субсидий ГБУ «Государственная конюшня с ипп</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t xml:space="preserve">дромом «Оренбургская» неэффективно и дальнейшее функционирование </w:t>
      </w:r>
      <w:r w:rsidRPr="00FA32A3">
        <w:rPr>
          <w:rFonts w:ascii="Times New Roman" w:eastAsia="Times New Roman" w:hAnsi="Times New Roman" w:cs="Times New Roman"/>
          <w:sz w:val="28"/>
          <w:szCs w:val="28"/>
        </w:rPr>
        <w:lastRenderedPageBreak/>
        <w:t>данного учреждения нецелесообразно.</w:t>
      </w:r>
    </w:p>
    <w:p w:rsidR="003872D0" w:rsidRPr="00FA32A3" w:rsidRDefault="003A1B31" w:rsidP="00FC79AD">
      <w:pPr>
        <w:widowControl w:val="0"/>
        <w:spacing w:after="0" w:line="240" w:lineRule="auto"/>
        <w:ind w:firstLine="709"/>
        <w:jc w:val="both"/>
        <w:rPr>
          <w:rFonts w:ascii="Times New Roman" w:eastAsia="Times New Roman" w:hAnsi="Times New Roman" w:cs="Times New Roman"/>
          <w:sz w:val="28"/>
          <w:szCs w:val="28"/>
        </w:rPr>
      </w:pPr>
      <w:proofErr w:type="gramStart"/>
      <w:r w:rsidRPr="00FA32A3">
        <w:rPr>
          <w:rFonts w:ascii="Times New Roman" w:eastAsia="Times New Roman" w:hAnsi="Times New Roman" w:cs="Times New Roman"/>
          <w:sz w:val="28"/>
          <w:szCs w:val="28"/>
        </w:rPr>
        <w:t xml:space="preserve">Законом об областном бюджете на 2018 год </w:t>
      </w:r>
      <w:proofErr w:type="spellStart"/>
      <w:r w:rsidRPr="00FA32A3">
        <w:rPr>
          <w:rFonts w:ascii="Times New Roman" w:eastAsia="Times New Roman" w:hAnsi="Times New Roman" w:cs="Times New Roman"/>
          <w:i/>
          <w:sz w:val="28"/>
          <w:szCs w:val="28"/>
        </w:rPr>
        <w:t>минсельхозу</w:t>
      </w:r>
      <w:proofErr w:type="spellEnd"/>
      <w:r w:rsidRPr="00FA32A3">
        <w:rPr>
          <w:rFonts w:ascii="Times New Roman" w:eastAsia="Times New Roman" w:hAnsi="Times New Roman" w:cs="Times New Roman"/>
          <w:i/>
          <w:sz w:val="28"/>
          <w:szCs w:val="28"/>
        </w:rPr>
        <w:t xml:space="preserve"> области</w:t>
      </w:r>
      <w:r w:rsidRPr="00FA32A3">
        <w:rPr>
          <w:rFonts w:ascii="Times New Roman" w:eastAsia="Times New Roman" w:hAnsi="Times New Roman" w:cs="Times New Roman"/>
          <w:sz w:val="28"/>
          <w:szCs w:val="28"/>
        </w:rPr>
        <w:t xml:space="preserve"> з</w:t>
      </w:r>
      <w:r w:rsidRPr="00FA32A3">
        <w:rPr>
          <w:rFonts w:ascii="Times New Roman" w:eastAsia="Times New Roman" w:hAnsi="Times New Roman" w:cs="Times New Roman"/>
          <w:sz w:val="28"/>
          <w:szCs w:val="28"/>
        </w:rPr>
        <w:t>а</w:t>
      </w:r>
      <w:r w:rsidRPr="00FA32A3">
        <w:rPr>
          <w:rFonts w:ascii="Times New Roman" w:eastAsia="Times New Roman" w:hAnsi="Times New Roman" w:cs="Times New Roman"/>
          <w:sz w:val="28"/>
          <w:szCs w:val="28"/>
        </w:rPr>
        <w:t xml:space="preserve">планированы ассигнования в размере </w:t>
      </w:r>
      <w:r w:rsidR="004E5D71" w:rsidRPr="00FA32A3">
        <w:rPr>
          <w:rFonts w:ascii="Times New Roman" w:eastAsia="Times New Roman" w:hAnsi="Times New Roman" w:cs="Times New Roman"/>
          <w:sz w:val="28"/>
          <w:szCs w:val="28"/>
        </w:rPr>
        <w:t xml:space="preserve">6 210,4 тыс. рублей </w:t>
      </w:r>
      <w:r w:rsidRPr="00FA32A3">
        <w:rPr>
          <w:rFonts w:ascii="Times New Roman" w:eastAsia="Times New Roman" w:hAnsi="Times New Roman" w:cs="Times New Roman"/>
          <w:sz w:val="28"/>
          <w:szCs w:val="28"/>
        </w:rPr>
        <w:t>в связи с необх</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t>димостью возврата средств субсидий в федеральный бюджет вследствие н</w:t>
      </w:r>
      <w:r w:rsidRPr="00FA32A3">
        <w:rPr>
          <w:rFonts w:ascii="Times New Roman" w:eastAsia="Times New Roman" w:hAnsi="Times New Roman" w:cs="Times New Roman"/>
          <w:sz w:val="28"/>
          <w:szCs w:val="28"/>
        </w:rPr>
        <w:t>а</w:t>
      </w:r>
      <w:r w:rsidRPr="00FA32A3">
        <w:rPr>
          <w:rFonts w:ascii="Times New Roman" w:eastAsia="Times New Roman" w:hAnsi="Times New Roman" w:cs="Times New Roman"/>
          <w:sz w:val="28"/>
          <w:szCs w:val="28"/>
        </w:rPr>
        <w:t>рушения обязательств по достижению значений показателей результативн</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t>сти использования субсидии в 2017 году, предусмотренной Правилами фо</w:t>
      </w:r>
      <w:r w:rsidRPr="00FA32A3">
        <w:rPr>
          <w:rFonts w:ascii="Times New Roman" w:eastAsia="Times New Roman" w:hAnsi="Times New Roman" w:cs="Times New Roman"/>
          <w:sz w:val="28"/>
          <w:szCs w:val="28"/>
        </w:rPr>
        <w:t>р</w:t>
      </w:r>
      <w:r w:rsidRPr="00FA32A3">
        <w:rPr>
          <w:rFonts w:ascii="Times New Roman" w:eastAsia="Times New Roman" w:hAnsi="Times New Roman" w:cs="Times New Roman"/>
          <w:sz w:val="28"/>
          <w:szCs w:val="28"/>
        </w:rPr>
        <w:t xml:space="preserve">мирования, предоставления и распределения субсидий из федерального бюджета бюджетам субъектов Российской Федерации, </w:t>
      </w:r>
      <w:r w:rsidR="003872D0" w:rsidRPr="00FA32A3">
        <w:rPr>
          <w:rFonts w:ascii="Times New Roman" w:eastAsia="Times New Roman" w:hAnsi="Times New Roman" w:cs="Times New Roman"/>
          <w:sz w:val="28"/>
          <w:szCs w:val="28"/>
        </w:rPr>
        <w:t>утвержденными п</w:t>
      </w:r>
      <w:r w:rsidR="003872D0" w:rsidRPr="00FA32A3">
        <w:rPr>
          <w:rFonts w:ascii="Times New Roman" w:eastAsia="Times New Roman" w:hAnsi="Times New Roman" w:cs="Times New Roman"/>
          <w:sz w:val="28"/>
          <w:szCs w:val="28"/>
        </w:rPr>
        <w:t>о</w:t>
      </w:r>
      <w:r w:rsidR="003872D0" w:rsidRPr="00FA32A3">
        <w:rPr>
          <w:rFonts w:ascii="Times New Roman" w:eastAsia="Times New Roman" w:hAnsi="Times New Roman" w:cs="Times New Roman"/>
          <w:sz w:val="28"/>
          <w:szCs w:val="28"/>
        </w:rPr>
        <w:t>становлением Правительства Российской Федерации от</w:t>
      </w:r>
      <w:proofErr w:type="gramEnd"/>
      <w:r w:rsidR="003872D0" w:rsidRPr="00FA32A3">
        <w:rPr>
          <w:rFonts w:ascii="Times New Roman" w:eastAsia="Times New Roman" w:hAnsi="Times New Roman" w:cs="Times New Roman"/>
          <w:sz w:val="28"/>
          <w:szCs w:val="28"/>
        </w:rPr>
        <w:t xml:space="preserve"> 30.09.2014 № 999.</w:t>
      </w:r>
    </w:p>
    <w:p w:rsidR="003A1B31" w:rsidRPr="00FA32A3" w:rsidRDefault="003A1B31" w:rsidP="00FC79AD">
      <w:pPr>
        <w:widowControl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 xml:space="preserve">По прогнозной оценке </w:t>
      </w:r>
      <w:proofErr w:type="spellStart"/>
      <w:r w:rsidRPr="00FA32A3">
        <w:rPr>
          <w:rFonts w:ascii="Times New Roman" w:eastAsia="Times New Roman" w:hAnsi="Times New Roman" w:cs="Times New Roman"/>
          <w:i/>
          <w:sz w:val="28"/>
          <w:szCs w:val="28"/>
        </w:rPr>
        <w:t>минсельхоза</w:t>
      </w:r>
      <w:proofErr w:type="spellEnd"/>
      <w:r w:rsidRPr="00FA32A3">
        <w:rPr>
          <w:rFonts w:ascii="Times New Roman" w:eastAsia="Times New Roman" w:hAnsi="Times New Roman" w:cs="Times New Roman"/>
          <w:i/>
          <w:sz w:val="28"/>
          <w:szCs w:val="28"/>
        </w:rPr>
        <w:t xml:space="preserve"> области</w:t>
      </w:r>
      <w:r w:rsidRPr="00FA32A3">
        <w:rPr>
          <w:rFonts w:ascii="Times New Roman" w:eastAsia="Times New Roman" w:hAnsi="Times New Roman" w:cs="Times New Roman"/>
          <w:sz w:val="28"/>
          <w:szCs w:val="28"/>
        </w:rPr>
        <w:t xml:space="preserve"> из 22 показателей резул</w:t>
      </w:r>
      <w:r w:rsidRPr="00FA32A3">
        <w:rPr>
          <w:rFonts w:ascii="Times New Roman" w:eastAsia="Times New Roman" w:hAnsi="Times New Roman" w:cs="Times New Roman"/>
          <w:sz w:val="28"/>
          <w:szCs w:val="28"/>
        </w:rPr>
        <w:t>ь</w:t>
      </w:r>
      <w:r w:rsidRPr="00FA32A3">
        <w:rPr>
          <w:rFonts w:ascii="Times New Roman" w:eastAsia="Times New Roman" w:hAnsi="Times New Roman" w:cs="Times New Roman"/>
          <w:sz w:val="28"/>
          <w:szCs w:val="28"/>
        </w:rPr>
        <w:t>тативности исполнения мероприятий (ассигнования, на реализацию которых, предусмотрены по данному подразделу), в целях софинансирования которых предоставляется субсидия из федерального бюджета в 2018 году, по состо</w:t>
      </w:r>
      <w:r w:rsidRPr="00FA32A3">
        <w:rPr>
          <w:rFonts w:ascii="Times New Roman" w:eastAsia="Times New Roman" w:hAnsi="Times New Roman" w:cs="Times New Roman"/>
          <w:sz w:val="28"/>
          <w:szCs w:val="28"/>
        </w:rPr>
        <w:t>я</w:t>
      </w:r>
      <w:r w:rsidRPr="00FA32A3">
        <w:rPr>
          <w:rFonts w:ascii="Times New Roman" w:eastAsia="Times New Roman" w:hAnsi="Times New Roman" w:cs="Times New Roman"/>
          <w:sz w:val="28"/>
          <w:szCs w:val="28"/>
        </w:rPr>
        <w:t>нию на 01.01.2019 не будут выполнены 10 показателей.</w:t>
      </w:r>
    </w:p>
    <w:p w:rsidR="003A1B31" w:rsidRPr="00FA32A3" w:rsidRDefault="003A1B31" w:rsidP="00FC79AD">
      <w:pPr>
        <w:widowControl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Исходя из вышеизложенного, следует, что в 2019 году существует риск дополнительной бюджетной нагрузки, связанный с перечислением (возвр</w:t>
      </w:r>
      <w:r w:rsidRPr="00FA32A3">
        <w:rPr>
          <w:rFonts w:ascii="Times New Roman" w:eastAsia="Times New Roman" w:hAnsi="Times New Roman" w:cs="Times New Roman"/>
          <w:sz w:val="28"/>
          <w:szCs w:val="28"/>
        </w:rPr>
        <w:t>а</w:t>
      </w:r>
      <w:r w:rsidRPr="00FA32A3">
        <w:rPr>
          <w:rFonts w:ascii="Times New Roman" w:eastAsia="Times New Roman" w:hAnsi="Times New Roman" w:cs="Times New Roman"/>
          <w:sz w:val="28"/>
          <w:szCs w:val="28"/>
        </w:rPr>
        <w:t>том) средств в федеральный бюджет в связи с нарушением обязательств, предусмотренных соглашениями о предоставлении субсидий из федеральн</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t xml:space="preserve">го бюджета, в части невыполнения установленного </w:t>
      </w:r>
      <w:proofErr w:type="gramStart"/>
      <w:r w:rsidRPr="00FA32A3">
        <w:rPr>
          <w:rFonts w:ascii="Times New Roman" w:eastAsia="Times New Roman" w:hAnsi="Times New Roman" w:cs="Times New Roman"/>
          <w:sz w:val="28"/>
          <w:szCs w:val="28"/>
        </w:rPr>
        <w:t>значения показателей р</w:t>
      </w:r>
      <w:r w:rsidRPr="00FA32A3">
        <w:rPr>
          <w:rFonts w:ascii="Times New Roman" w:eastAsia="Times New Roman" w:hAnsi="Times New Roman" w:cs="Times New Roman"/>
          <w:sz w:val="28"/>
          <w:szCs w:val="28"/>
        </w:rPr>
        <w:t>е</w:t>
      </w:r>
      <w:r w:rsidRPr="00FA32A3">
        <w:rPr>
          <w:rFonts w:ascii="Times New Roman" w:eastAsia="Times New Roman" w:hAnsi="Times New Roman" w:cs="Times New Roman"/>
          <w:sz w:val="28"/>
          <w:szCs w:val="28"/>
        </w:rPr>
        <w:t>зультативности использования субсидий</w:t>
      </w:r>
      <w:proofErr w:type="gramEnd"/>
      <w:r w:rsidRPr="00FA32A3">
        <w:rPr>
          <w:rFonts w:ascii="Times New Roman" w:eastAsia="Times New Roman" w:hAnsi="Times New Roman" w:cs="Times New Roman"/>
          <w:sz w:val="28"/>
          <w:szCs w:val="28"/>
        </w:rPr>
        <w:t>.</w:t>
      </w:r>
    </w:p>
    <w:p w:rsidR="003A1B31" w:rsidRPr="00FA32A3" w:rsidRDefault="003A1B31" w:rsidP="00FC79AD">
      <w:pPr>
        <w:widowControl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Субвенции бюджетам городских округов и муниципальных районов на выполнение отдельных государственных полномочий по защите населения от болезней, общих для человека и животных, в части сбора, утилизации и уничтожения биологических отходов предусмотрены Законопроектом на 2019 год в сумме 4 530,4</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 xml:space="preserve">рублей. </w:t>
      </w:r>
      <w:proofErr w:type="gramStart"/>
      <w:r w:rsidRPr="00FA32A3">
        <w:rPr>
          <w:rFonts w:ascii="Times New Roman" w:eastAsia="Times New Roman" w:hAnsi="Times New Roman" w:cs="Times New Roman"/>
          <w:sz w:val="28"/>
          <w:szCs w:val="28"/>
        </w:rPr>
        <w:t>Расчет субвенций произведен по 10</w:t>
      </w:r>
      <w:r w:rsidR="00F24077" w:rsidRPr="00FA32A3">
        <w:rPr>
          <w:rFonts w:ascii="Times New Roman" w:eastAsia="Times New Roman" w:hAnsi="Times New Roman" w:cs="Times New Roman"/>
          <w:sz w:val="28"/>
          <w:szCs w:val="28"/>
        </w:rPr>
        <w:t> </w:t>
      </w:r>
      <w:r w:rsidRPr="00FA32A3">
        <w:rPr>
          <w:rFonts w:ascii="Times New Roman" w:eastAsia="Times New Roman" w:hAnsi="Times New Roman" w:cs="Times New Roman"/>
          <w:sz w:val="28"/>
          <w:szCs w:val="28"/>
        </w:rPr>
        <w:t xml:space="preserve">муниципальным образованиям, из них по 9 муниципальным </w:t>
      </w:r>
      <w:r w:rsidR="003872D0" w:rsidRPr="00FA32A3">
        <w:rPr>
          <w:rFonts w:ascii="Times New Roman" w:eastAsia="Times New Roman" w:hAnsi="Times New Roman" w:cs="Times New Roman"/>
          <w:sz w:val="28"/>
          <w:szCs w:val="28"/>
        </w:rPr>
        <w:t>образован</w:t>
      </w:r>
      <w:r w:rsidR="003872D0" w:rsidRPr="00FA32A3">
        <w:rPr>
          <w:rFonts w:ascii="Times New Roman" w:eastAsia="Times New Roman" w:hAnsi="Times New Roman" w:cs="Times New Roman"/>
          <w:sz w:val="28"/>
          <w:szCs w:val="28"/>
        </w:rPr>
        <w:t>и</w:t>
      </w:r>
      <w:r w:rsidR="003872D0" w:rsidRPr="00FA32A3">
        <w:rPr>
          <w:rFonts w:ascii="Times New Roman" w:eastAsia="Times New Roman" w:hAnsi="Times New Roman" w:cs="Times New Roman"/>
          <w:sz w:val="28"/>
          <w:szCs w:val="28"/>
        </w:rPr>
        <w:t xml:space="preserve">ям, полномочия которым в соответствии с Законом Оренбургской области от 03.10.2014 № 2563/730-V-ОЗ </w:t>
      </w:r>
      <w:r w:rsidRPr="00FA32A3">
        <w:rPr>
          <w:rFonts w:ascii="Times New Roman" w:eastAsia="Times New Roman" w:hAnsi="Times New Roman" w:cs="Times New Roman"/>
          <w:sz w:val="28"/>
          <w:szCs w:val="28"/>
        </w:rPr>
        <w:t>«О наделении органов местного самоуправл</w:t>
      </w:r>
      <w:r w:rsidRPr="00FA32A3">
        <w:rPr>
          <w:rFonts w:ascii="Times New Roman" w:eastAsia="Times New Roman" w:hAnsi="Times New Roman" w:cs="Times New Roman"/>
          <w:sz w:val="28"/>
          <w:szCs w:val="28"/>
        </w:rPr>
        <w:t>е</w:t>
      </w:r>
      <w:r w:rsidRPr="00FA32A3">
        <w:rPr>
          <w:rFonts w:ascii="Times New Roman" w:eastAsia="Times New Roman" w:hAnsi="Times New Roman" w:cs="Times New Roman"/>
          <w:sz w:val="28"/>
          <w:szCs w:val="28"/>
        </w:rPr>
        <w:t>ния Оренбургской области отдельными государственными полномочиями по защите населения от болезней, общих для человека и животных, в части сб</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t>ра, утилизации и уничтожения биологических отходов» переданы до 01.01.2019 и по 1 муниципальному</w:t>
      </w:r>
      <w:proofErr w:type="gramEnd"/>
      <w:r w:rsidRPr="00FA32A3">
        <w:rPr>
          <w:rFonts w:ascii="Times New Roman" w:eastAsia="Times New Roman" w:hAnsi="Times New Roman" w:cs="Times New Roman"/>
          <w:sz w:val="28"/>
          <w:szCs w:val="28"/>
        </w:rPr>
        <w:t xml:space="preserve"> образованию, полномочия которому пл</w:t>
      </w:r>
      <w:r w:rsidRPr="00FA32A3">
        <w:rPr>
          <w:rFonts w:ascii="Times New Roman" w:eastAsia="Times New Roman" w:hAnsi="Times New Roman" w:cs="Times New Roman"/>
          <w:sz w:val="28"/>
          <w:szCs w:val="28"/>
        </w:rPr>
        <w:t>а</w:t>
      </w:r>
      <w:r w:rsidRPr="00FA32A3">
        <w:rPr>
          <w:rFonts w:ascii="Times New Roman" w:eastAsia="Times New Roman" w:hAnsi="Times New Roman" w:cs="Times New Roman"/>
          <w:sz w:val="28"/>
          <w:szCs w:val="28"/>
        </w:rPr>
        <w:t>нируется передать с 01.01.2019 (</w:t>
      </w:r>
      <w:proofErr w:type="spellStart"/>
      <w:r w:rsidRPr="00FA32A3">
        <w:rPr>
          <w:rFonts w:ascii="Times New Roman" w:eastAsia="Times New Roman" w:hAnsi="Times New Roman" w:cs="Times New Roman"/>
          <w:sz w:val="28"/>
          <w:szCs w:val="28"/>
        </w:rPr>
        <w:t>Кваркенский</w:t>
      </w:r>
      <w:proofErr w:type="spellEnd"/>
      <w:r w:rsidRPr="00FA32A3">
        <w:rPr>
          <w:rFonts w:ascii="Times New Roman" w:eastAsia="Times New Roman" w:hAnsi="Times New Roman" w:cs="Times New Roman"/>
          <w:sz w:val="28"/>
          <w:szCs w:val="28"/>
        </w:rPr>
        <w:t xml:space="preserve"> район). </w:t>
      </w:r>
      <w:proofErr w:type="gramStart"/>
      <w:r w:rsidRPr="00FA32A3">
        <w:rPr>
          <w:rFonts w:ascii="Times New Roman" w:eastAsia="Times New Roman" w:hAnsi="Times New Roman" w:cs="Times New Roman"/>
          <w:sz w:val="28"/>
          <w:szCs w:val="28"/>
        </w:rPr>
        <w:t>Вместе с тем с 01.01.2019 в соответствии со статьями 3 и 12 Закона Оренбургской области от 03.10.2014 № 2563/730-V-ОЗ «О наделении органов местного самоупра</w:t>
      </w:r>
      <w:r w:rsidRPr="00FA32A3">
        <w:rPr>
          <w:rFonts w:ascii="Times New Roman" w:eastAsia="Times New Roman" w:hAnsi="Times New Roman" w:cs="Times New Roman"/>
          <w:sz w:val="28"/>
          <w:szCs w:val="28"/>
        </w:rPr>
        <w:t>в</w:t>
      </w:r>
      <w:r w:rsidRPr="00FA32A3">
        <w:rPr>
          <w:rFonts w:ascii="Times New Roman" w:eastAsia="Times New Roman" w:hAnsi="Times New Roman" w:cs="Times New Roman"/>
          <w:sz w:val="28"/>
          <w:szCs w:val="28"/>
        </w:rPr>
        <w:t>ления Оренбургской области отдельными государственными полномочиями по защите населения от болезней, общих для человека и животных, в части сбора, утилизации и уничтожения биологических отходов» планируется п</w:t>
      </w:r>
      <w:r w:rsidRPr="00FA32A3">
        <w:rPr>
          <w:rFonts w:ascii="Times New Roman" w:eastAsia="Times New Roman" w:hAnsi="Times New Roman" w:cs="Times New Roman"/>
          <w:sz w:val="28"/>
          <w:szCs w:val="28"/>
        </w:rPr>
        <w:t>е</w:t>
      </w:r>
      <w:r w:rsidRPr="00FA32A3">
        <w:rPr>
          <w:rFonts w:ascii="Times New Roman" w:eastAsia="Times New Roman" w:hAnsi="Times New Roman" w:cs="Times New Roman"/>
          <w:sz w:val="28"/>
          <w:szCs w:val="28"/>
        </w:rPr>
        <w:t>редать полномочия 39 муниципальным образованиям (заключительный 4</w:t>
      </w:r>
      <w:r w:rsidR="00F24077" w:rsidRPr="00FA32A3">
        <w:rPr>
          <w:rFonts w:ascii="Times New Roman" w:eastAsia="Times New Roman" w:hAnsi="Times New Roman" w:cs="Times New Roman"/>
          <w:sz w:val="28"/>
          <w:szCs w:val="28"/>
        </w:rPr>
        <w:t> </w:t>
      </w:r>
      <w:r w:rsidRPr="00FA32A3">
        <w:rPr>
          <w:rFonts w:ascii="Times New Roman" w:eastAsia="Times New Roman" w:hAnsi="Times New Roman" w:cs="Times New Roman"/>
          <w:sz w:val="28"/>
          <w:szCs w:val="28"/>
        </w:rPr>
        <w:t>этап).</w:t>
      </w:r>
      <w:proofErr w:type="gramEnd"/>
      <w:r w:rsidRPr="00FA32A3">
        <w:rPr>
          <w:rFonts w:ascii="Times New Roman" w:eastAsia="Times New Roman" w:hAnsi="Times New Roman" w:cs="Times New Roman"/>
          <w:sz w:val="28"/>
          <w:szCs w:val="28"/>
        </w:rPr>
        <w:t xml:space="preserve"> По информации </w:t>
      </w:r>
      <w:proofErr w:type="spellStart"/>
      <w:r w:rsidRPr="00FA32A3">
        <w:rPr>
          <w:rFonts w:ascii="Times New Roman" w:eastAsia="Times New Roman" w:hAnsi="Times New Roman" w:cs="Times New Roman"/>
          <w:i/>
          <w:sz w:val="28"/>
          <w:szCs w:val="28"/>
        </w:rPr>
        <w:t>минсельхоза</w:t>
      </w:r>
      <w:proofErr w:type="spellEnd"/>
      <w:r w:rsidRPr="00FA32A3">
        <w:rPr>
          <w:rFonts w:ascii="Times New Roman" w:eastAsia="Times New Roman" w:hAnsi="Times New Roman" w:cs="Times New Roman"/>
          <w:i/>
          <w:sz w:val="28"/>
          <w:szCs w:val="28"/>
        </w:rPr>
        <w:t xml:space="preserve"> области</w:t>
      </w:r>
      <w:r w:rsidRPr="00FA32A3">
        <w:rPr>
          <w:rFonts w:ascii="Times New Roman" w:eastAsia="Times New Roman" w:hAnsi="Times New Roman" w:cs="Times New Roman"/>
          <w:sz w:val="28"/>
          <w:szCs w:val="28"/>
        </w:rPr>
        <w:t xml:space="preserve"> в вышеуказанный Закон Оре</w:t>
      </w:r>
      <w:r w:rsidRPr="00FA32A3">
        <w:rPr>
          <w:rFonts w:ascii="Times New Roman" w:eastAsia="Times New Roman" w:hAnsi="Times New Roman" w:cs="Times New Roman"/>
          <w:sz w:val="28"/>
          <w:szCs w:val="28"/>
        </w:rPr>
        <w:t>н</w:t>
      </w:r>
      <w:r w:rsidRPr="00FA32A3">
        <w:rPr>
          <w:rFonts w:ascii="Times New Roman" w:eastAsia="Times New Roman" w:hAnsi="Times New Roman" w:cs="Times New Roman"/>
          <w:sz w:val="28"/>
          <w:szCs w:val="28"/>
        </w:rPr>
        <w:t>бургской области вносятся соответствующие изменения.</w:t>
      </w:r>
    </w:p>
    <w:p w:rsidR="00274DB2" w:rsidRPr="00FA32A3" w:rsidRDefault="00274DB2" w:rsidP="00FC79AD">
      <w:pPr>
        <w:widowControl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Законом об областном бюджете в 2018 году предусмотрены ассигнов</w:t>
      </w:r>
      <w:r w:rsidRPr="00FA32A3">
        <w:rPr>
          <w:rFonts w:ascii="Times New Roman" w:eastAsia="Times New Roman" w:hAnsi="Times New Roman" w:cs="Times New Roman"/>
          <w:sz w:val="28"/>
          <w:szCs w:val="28"/>
        </w:rPr>
        <w:t>а</w:t>
      </w:r>
      <w:r w:rsidRPr="00FA32A3">
        <w:rPr>
          <w:rFonts w:ascii="Times New Roman" w:eastAsia="Times New Roman" w:hAnsi="Times New Roman" w:cs="Times New Roman"/>
          <w:sz w:val="28"/>
          <w:szCs w:val="28"/>
        </w:rPr>
        <w:t xml:space="preserve">ния в сумме </w:t>
      </w:r>
      <w:r w:rsidRPr="00FA32A3">
        <w:rPr>
          <w:rFonts w:ascii="Times New Roman" w:hAnsi="Times New Roman" w:cs="Times New Roman"/>
          <w:sz w:val="28"/>
          <w:szCs w:val="28"/>
        </w:rPr>
        <w:t xml:space="preserve">5 541,6 тыс. рублей на предоставление субсидий на иные цели ГАОУ «Оренбургский учебно-курсовой комбинат» по профессиональному </w:t>
      </w:r>
      <w:r w:rsidRPr="00FA32A3">
        <w:rPr>
          <w:rFonts w:ascii="Times New Roman" w:hAnsi="Times New Roman" w:cs="Times New Roman"/>
          <w:sz w:val="28"/>
          <w:szCs w:val="28"/>
        </w:rPr>
        <w:lastRenderedPageBreak/>
        <w:t>обучению кадров агропромышленного комплекса» для погашения кредито</w:t>
      </w:r>
      <w:r w:rsidRPr="00FA32A3">
        <w:rPr>
          <w:rFonts w:ascii="Times New Roman" w:hAnsi="Times New Roman" w:cs="Times New Roman"/>
          <w:sz w:val="28"/>
          <w:szCs w:val="28"/>
        </w:rPr>
        <w:t>р</w:t>
      </w:r>
      <w:r w:rsidRPr="00FA32A3">
        <w:rPr>
          <w:rFonts w:ascii="Times New Roman" w:hAnsi="Times New Roman" w:cs="Times New Roman"/>
          <w:sz w:val="28"/>
          <w:szCs w:val="28"/>
        </w:rPr>
        <w:t>ской задолженности (основной долг по уплате налогов, сборов, страховых взносов). Кроме этого по состоянию на 01.11.2018 остается задолженность в сумме 2 528,8 тыс. рублей по уплате пеней и штрафов, начисленных в связи с неуплатой в срок налогов, сборов и страховых взносов. Таким образом, с</w:t>
      </w:r>
      <w:r w:rsidRPr="00FA32A3">
        <w:rPr>
          <w:rFonts w:ascii="Times New Roman" w:hAnsi="Times New Roman" w:cs="Times New Roman"/>
          <w:sz w:val="28"/>
          <w:szCs w:val="28"/>
        </w:rPr>
        <w:t>у</w:t>
      </w:r>
      <w:r w:rsidRPr="00FA32A3">
        <w:rPr>
          <w:rFonts w:ascii="Times New Roman" w:hAnsi="Times New Roman" w:cs="Times New Roman"/>
          <w:sz w:val="28"/>
          <w:szCs w:val="28"/>
        </w:rPr>
        <w:t>ществует риск дополнительной бюджетной нагрузки по уплате данных сре</w:t>
      </w:r>
      <w:proofErr w:type="gramStart"/>
      <w:r w:rsidRPr="00FA32A3">
        <w:rPr>
          <w:rFonts w:ascii="Times New Roman" w:hAnsi="Times New Roman" w:cs="Times New Roman"/>
          <w:sz w:val="28"/>
          <w:szCs w:val="28"/>
        </w:rPr>
        <w:t>дств в 2</w:t>
      </w:r>
      <w:proofErr w:type="gramEnd"/>
      <w:r w:rsidRPr="00FA32A3">
        <w:rPr>
          <w:rFonts w:ascii="Times New Roman" w:hAnsi="Times New Roman" w:cs="Times New Roman"/>
          <w:sz w:val="28"/>
          <w:szCs w:val="28"/>
        </w:rPr>
        <w:t>019 году.</w:t>
      </w:r>
    </w:p>
    <w:p w:rsidR="0097236B" w:rsidRPr="00FA32A3" w:rsidRDefault="0097236B" w:rsidP="00FC79AD">
      <w:pPr>
        <w:widowControl w:val="0"/>
        <w:spacing w:after="0" w:line="240" w:lineRule="auto"/>
        <w:ind w:firstLine="709"/>
        <w:contextualSpacing/>
        <w:jc w:val="both"/>
        <w:rPr>
          <w:rFonts w:ascii="Times New Roman" w:hAnsi="Times New Roman"/>
          <w:sz w:val="28"/>
          <w:szCs w:val="28"/>
        </w:rPr>
      </w:pPr>
      <w:r w:rsidRPr="00FA32A3">
        <w:rPr>
          <w:rFonts w:ascii="Times New Roman" w:hAnsi="Times New Roman"/>
          <w:sz w:val="28"/>
          <w:szCs w:val="28"/>
        </w:rPr>
        <w:t>Бюджетные ассигнования по подразделу</w:t>
      </w:r>
      <w:r w:rsidRPr="00FA32A3">
        <w:rPr>
          <w:rFonts w:ascii="Times New Roman" w:hAnsi="Times New Roman"/>
          <w:b/>
          <w:sz w:val="28"/>
          <w:szCs w:val="28"/>
        </w:rPr>
        <w:t xml:space="preserve"> 0407 «Лесное хозяйство» </w:t>
      </w:r>
      <w:r w:rsidRPr="00FA32A3">
        <w:rPr>
          <w:rFonts w:ascii="Times New Roman" w:hAnsi="Times New Roman"/>
          <w:sz w:val="28"/>
          <w:szCs w:val="28"/>
        </w:rPr>
        <w:t xml:space="preserve">предусмотрены Законопроектом </w:t>
      </w:r>
      <w:proofErr w:type="spellStart"/>
      <w:r w:rsidR="00900EDD" w:rsidRPr="00FA32A3">
        <w:rPr>
          <w:rFonts w:ascii="Times New Roman" w:hAnsi="Times New Roman"/>
          <w:i/>
          <w:sz w:val="28"/>
          <w:szCs w:val="28"/>
        </w:rPr>
        <w:t>минлесхозу</w:t>
      </w:r>
      <w:proofErr w:type="spellEnd"/>
      <w:r w:rsidR="00900EDD" w:rsidRPr="00FA32A3">
        <w:rPr>
          <w:rFonts w:ascii="Times New Roman" w:hAnsi="Times New Roman"/>
          <w:i/>
          <w:sz w:val="28"/>
          <w:szCs w:val="28"/>
        </w:rPr>
        <w:t xml:space="preserve"> области</w:t>
      </w:r>
      <w:r w:rsidR="00900EDD" w:rsidRPr="00FA32A3">
        <w:rPr>
          <w:rFonts w:ascii="Times New Roman" w:hAnsi="Times New Roman"/>
          <w:sz w:val="28"/>
          <w:szCs w:val="28"/>
        </w:rPr>
        <w:t xml:space="preserve"> </w:t>
      </w:r>
      <w:r w:rsidRPr="00FA32A3">
        <w:rPr>
          <w:rFonts w:ascii="Times New Roman" w:hAnsi="Times New Roman"/>
          <w:sz w:val="28"/>
          <w:szCs w:val="28"/>
        </w:rPr>
        <w:t>в следующих размерах: в 2019 году – 234 093,9</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 в 2020 году – 237 684,8</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 в 2021 году – 241 695,2</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w:t>
      </w:r>
    </w:p>
    <w:p w:rsidR="0097236B" w:rsidRPr="00FA32A3" w:rsidRDefault="0097236B" w:rsidP="00FC79AD">
      <w:pPr>
        <w:spacing w:after="0" w:line="240" w:lineRule="auto"/>
        <w:ind w:firstLine="709"/>
        <w:jc w:val="both"/>
        <w:rPr>
          <w:rFonts w:ascii="Times New Roman" w:hAnsi="Times New Roman"/>
          <w:sz w:val="28"/>
          <w:szCs w:val="28"/>
        </w:rPr>
      </w:pPr>
      <w:r w:rsidRPr="00FA32A3">
        <w:rPr>
          <w:rFonts w:ascii="Times New Roman" w:hAnsi="Times New Roman"/>
          <w:sz w:val="28"/>
          <w:szCs w:val="28"/>
        </w:rPr>
        <w:t>Анализ динамики бюджетных ассигнований показывает ежегодное н</w:t>
      </w:r>
      <w:r w:rsidRPr="00FA32A3">
        <w:rPr>
          <w:rFonts w:ascii="Times New Roman" w:hAnsi="Times New Roman"/>
          <w:sz w:val="28"/>
          <w:szCs w:val="28"/>
        </w:rPr>
        <w:t>е</w:t>
      </w:r>
      <w:r w:rsidRPr="00FA32A3">
        <w:rPr>
          <w:rFonts w:ascii="Times New Roman" w:hAnsi="Times New Roman"/>
          <w:sz w:val="28"/>
          <w:szCs w:val="28"/>
        </w:rPr>
        <w:t>значительное увеличение. Так, в 2019 году предусмотрено увеличение асси</w:t>
      </w:r>
      <w:r w:rsidRPr="00FA32A3">
        <w:rPr>
          <w:rFonts w:ascii="Times New Roman" w:hAnsi="Times New Roman"/>
          <w:sz w:val="28"/>
          <w:szCs w:val="28"/>
        </w:rPr>
        <w:t>г</w:t>
      </w:r>
      <w:r w:rsidRPr="00FA32A3">
        <w:rPr>
          <w:rFonts w:ascii="Times New Roman" w:hAnsi="Times New Roman"/>
          <w:sz w:val="28"/>
          <w:szCs w:val="28"/>
        </w:rPr>
        <w:t>нований относительно 2018 года на 7 639,5</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 или на 3,4%, в 2020</w:t>
      </w:r>
      <w:r w:rsidR="00F24077" w:rsidRPr="00FA32A3">
        <w:rPr>
          <w:rFonts w:ascii="Times New Roman" w:hAnsi="Times New Roman"/>
          <w:sz w:val="28"/>
          <w:szCs w:val="28"/>
        </w:rPr>
        <w:t> </w:t>
      </w:r>
      <w:r w:rsidRPr="00FA32A3">
        <w:rPr>
          <w:rFonts w:ascii="Times New Roman" w:hAnsi="Times New Roman"/>
          <w:sz w:val="28"/>
          <w:szCs w:val="28"/>
        </w:rPr>
        <w:t>году относительно 2019 года на 3 590,9</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 или на 1,5%, в 2021</w:t>
      </w:r>
      <w:r w:rsidR="007342D1" w:rsidRPr="00FA32A3">
        <w:rPr>
          <w:rFonts w:ascii="Times New Roman" w:hAnsi="Times New Roman"/>
          <w:sz w:val="28"/>
          <w:szCs w:val="28"/>
        </w:rPr>
        <w:t> </w:t>
      </w:r>
      <w:r w:rsidRPr="00FA32A3">
        <w:rPr>
          <w:rFonts w:ascii="Times New Roman" w:hAnsi="Times New Roman"/>
          <w:sz w:val="28"/>
          <w:szCs w:val="28"/>
        </w:rPr>
        <w:t xml:space="preserve">году – </w:t>
      </w:r>
      <w:proofErr w:type="gramStart"/>
      <w:r w:rsidRPr="00FA32A3">
        <w:rPr>
          <w:rFonts w:ascii="Times New Roman" w:hAnsi="Times New Roman"/>
          <w:sz w:val="28"/>
          <w:szCs w:val="28"/>
        </w:rPr>
        <w:t>на</w:t>
      </w:r>
      <w:proofErr w:type="gramEnd"/>
      <w:r w:rsidRPr="00FA32A3">
        <w:rPr>
          <w:rFonts w:ascii="Times New Roman" w:hAnsi="Times New Roman"/>
          <w:sz w:val="28"/>
          <w:szCs w:val="28"/>
        </w:rPr>
        <w:t xml:space="preserve"> 4 010,4</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 или на 1,7% относительно 2020 года.</w:t>
      </w:r>
    </w:p>
    <w:p w:rsidR="0097236B" w:rsidRPr="00FA32A3" w:rsidRDefault="0097236B" w:rsidP="00FC79AD">
      <w:pPr>
        <w:spacing w:after="0" w:line="240" w:lineRule="auto"/>
        <w:ind w:firstLine="709"/>
        <w:jc w:val="both"/>
        <w:rPr>
          <w:rFonts w:ascii="Times New Roman" w:hAnsi="Times New Roman"/>
          <w:sz w:val="28"/>
          <w:szCs w:val="28"/>
        </w:rPr>
      </w:pPr>
      <w:r w:rsidRPr="00FA32A3">
        <w:rPr>
          <w:rFonts w:ascii="Times New Roman" w:hAnsi="Times New Roman"/>
          <w:sz w:val="28"/>
          <w:szCs w:val="28"/>
        </w:rPr>
        <w:t>Планирование ассигнований произведено в рамках предельных дов</w:t>
      </w:r>
      <w:r w:rsidRPr="00FA32A3">
        <w:rPr>
          <w:rFonts w:ascii="Times New Roman" w:hAnsi="Times New Roman"/>
          <w:sz w:val="28"/>
          <w:szCs w:val="28"/>
        </w:rPr>
        <w:t>е</w:t>
      </w:r>
      <w:r w:rsidRPr="00FA32A3">
        <w:rPr>
          <w:rFonts w:ascii="Times New Roman" w:hAnsi="Times New Roman"/>
          <w:sz w:val="28"/>
          <w:szCs w:val="28"/>
        </w:rPr>
        <w:t>денных бюджетных ассигнований, увеличение ассигнований в 2019 году по данному подразделу в сравнении с предыдущим годом обусловлено в осно</w:t>
      </w:r>
      <w:r w:rsidRPr="00FA32A3">
        <w:rPr>
          <w:rFonts w:ascii="Times New Roman" w:hAnsi="Times New Roman"/>
          <w:sz w:val="28"/>
          <w:szCs w:val="28"/>
        </w:rPr>
        <w:t>в</w:t>
      </w:r>
      <w:r w:rsidRPr="00FA32A3">
        <w:rPr>
          <w:rFonts w:ascii="Times New Roman" w:hAnsi="Times New Roman"/>
          <w:sz w:val="28"/>
          <w:szCs w:val="28"/>
        </w:rPr>
        <w:t>ном изменениями ассигнований на осуществление отдельных полномочий в области лесных отношений, источником обеспечения которых являются средства федерального бюджета.</w:t>
      </w:r>
    </w:p>
    <w:p w:rsidR="0097236B" w:rsidRPr="00FA32A3" w:rsidRDefault="0097236B" w:rsidP="00FC79AD">
      <w:pPr>
        <w:widowControl w:val="0"/>
        <w:spacing w:after="0" w:line="240" w:lineRule="auto"/>
        <w:ind w:firstLine="709"/>
        <w:contextualSpacing/>
        <w:jc w:val="both"/>
        <w:rPr>
          <w:rFonts w:ascii="Times New Roman" w:hAnsi="Times New Roman"/>
          <w:sz w:val="28"/>
          <w:szCs w:val="28"/>
        </w:rPr>
      </w:pPr>
      <w:r w:rsidRPr="00FA32A3">
        <w:rPr>
          <w:rFonts w:ascii="Times New Roman" w:hAnsi="Times New Roman"/>
          <w:sz w:val="28"/>
          <w:szCs w:val="28"/>
        </w:rPr>
        <w:t>Ассигнования по подразделу в полном объеме предусмотрены в рамках реализации государственной программы «Воспроизводство и использование природных ресурсов Оренбургской области».</w:t>
      </w:r>
    </w:p>
    <w:p w:rsidR="0097236B" w:rsidRPr="00FA32A3" w:rsidRDefault="0097236B" w:rsidP="00FC79AD">
      <w:pPr>
        <w:widowControl w:val="0"/>
        <w:spacing w:after="0" w:line="240" w:lineRule="auto"/>
        <w:ind w:firstLine="709"/>
        <w:jc w:val="both"/>
        <w:rPr>
          <w:rFonts w:ascii="Times New Roman" w:eastAsia="Times New Roman" w:hAnsi="Times New Roman"/>
          <w:sz w:val="28"/>
          <w:szCs w:val="28"/>
        </w:rPr>
      </w:pPr>
      <w:r w:rsidRPr="00FA32A3">
        <w:rPr>
          <w:rFonts w:ascii="Times New Roman" w:eastAsia="Times New Roman" w:hAnsi="Times New Roman"/>
          <w:sz w:val="28"/>
          <w:szCs w:val="28"/>
        </w:rPr>
        <w:t>Следует отметить, что в результате контрольного мероприятия, пров</w:t>
      </w:r>
      <w:r w:rsidRPr="00FA32A3">
        <w:rPr>
          <w:rFonts w:ascii="Times New Roman" w:eastAsia="Times New Roman" w:hAnsi="Times New Roman"/>
          <w:sz w:val="28"/>
          <w:szCs w:val="28"/>
        </w:rPr>
        <w:t>е</w:t>
      </w:r>
      <w:r w:rsidRPr="00FA32A3">
        <w:rPr>
          <w:rFonts w:ascii="Times New Roman" w:eastAsia="Times New Roman" w:hAnsi="Times New Roman"/>
          <w:sz w:val="28"/>
          <w:szCs w:val="28"/>
        </w:rPr>
        <w:t>денного в 2018 году Счетной палатой Оренбургской области в ГКУ «Оре</w:t>
      </w:r>
      <w:r w:rsidRPr="00FA32A3">
        <w:rPr>
          <w:rFonts w:ascii="Times New Roman" w:eastAsia="Times New Roman" w:hAnsi="Times New Roman"/>
          <w:sz w:val="28"/>
          <w:szCs w:val="28"/>
        </w:rPr>
        <w:t>н</w:t>
      </w:r>
      <w:r w:rsidRPr="00FA32A3">
        <w:rPr>
          <w:rFonts w:ascii="Times New Roman" w:eastAsia="Times New Roman" w:hAnsi="Times New Roman"/>
          <w:sz w:val="28"/>
          <w:szCs w:val="28"/>
        </w:rPr>
        <w:t>бургское лесничество» были установлены факты, свидетельствующие об о</w:t>
      </w:r>
      <w:r w:rsidRPr="00FA32A3">
        <w:rPr>
          <w:rFonts w:ascii="Times New Roman" w:eastAsia="Times New Roman" w:hAnsi="Times New Roman"/>
          <w:sz w:val="28"/>
          <w:szCs w:val="28"/>
        </w:rPr>
        <w:t>п</w:t>
      </w:r>
      <w:r w:rsidRPr="00FA32A3">
        <w:rPr>
          <w:rFonts w:ascii="Times New Roman" w:eastAsia="Times New Roman" w:hAnsi="Times New Roman"/>
          <w:sz w:val="28"/>
          <w:szCs w:val="28"/>
        </w:rPr>
        <w:t xml:space="preserve">лате </w:t>
      </w:r>
      <w:r w:rsidRPr="00FA32A3">
        <w:rPr>
          <w:rFonts w:ascii="Times New Roman" w:eastAsia="Times New Roman" w:hAnsi="Times New Roman"/>
          <w:sz w:val="28"/>
          <w:szCs w:val="28"/>
          <w:lang w:eastAsia="ar-SA"/>
        </w:rPr>
        <w:t xml:space="preserve">учреждением </w:t>
      </w:r>
      <w:r w:rsidRPr="00FA32A3">
        <w:rPr>
          <w:rFonts w:ascii="Times New Roman" w:eastAsia="Times New Roman" w:hAnsi="Times New Roman"/>
          <w:sz w:val="28"/>
          <w:szCs w:val="28"/>
        </w:rPr>
        <w:t xml:space="preserve">коммунальных услуг, потребляемых </w:t>
      </w:r>
      <w:r w:rsidR="00546E89" w:rsidRPr="00FA32A3">
        <w:rPr>
          <w:rFonts w:ascii="Times New Roman" w:eastAsia="Times New Roman" w:hAnsi="Times New Roman"/>
          <w:sz w:val="28"/>
          <w:szCs w:val="28"/>
          <w:lang w:eastAsia="ar-SA"/>
        </w:rPr>
        <w:t>сторонними юрид</w:t>
      </w:r>
      <w:r w:rsidR="00546E89" w:rsidRPr="00FA32A3">
        <w:rPr>
          <w:rFonts w:ascii="Times New Roman" w:eastAsia="Times New Roman" w:hAnsi="Times New Roman"/>
          <w:sz w:val="28"/>
          <w:szCs w:val="28"/>
          <w:lang w:eastAsia="ar-SA"/>
        </w:rPr>
        <w:t>и</w:t>
      </w:r>
      <w:r w:rsidR="00546E89" w:rsidRPr="00FA32A3">
        <w:rPr>
          <w:rFonts w:ascii="Times New Roman" w:eastAsia="Times New Roman" w:hAnsi="Times New Roman"/>
          <w:sz w:val="28"/>
          <w:szCs w:val="28"/>
          <w:lang w:eastAsia="ar-SA"/>
        </w:rPr>
        <w:t>ческими лицами</w:t>
      </w:r>
      <w:r w:rsidRPr="00FA32A3">
        <w:rPr>
          <w:rFonts w:ascii="Times New Roman" w:eastAsia="Times New Roman" w:hAnsi="Times New Roman"/>
          <w:sz w:val="28"/>
          <w:szCs w:val="28"/>
          <w:lang w:eastAsia="ar-SA"/>
        </w:rPr>
        <w:t xml:space="preserve">. </w:t>
      </w:r>
      <w:r w:rsidRPr="00FA32A3">
        <w:rPr>
          <w:rFonts w:ascii="Times New Roman" w:eastAsia="Times New Roman" w:hAnsi="Times New Roman"/>
          <w:sz w:val="28"/>
          <w:szCs w:val="28"/>
        </w:rPr>
        <w:t>Бюджетные средства, предусмотренные бюджетной сметой на исполнение обязательств по обеспечению выполнения функций учрежд</w:t>
      </w:r>
      <w:r w:rsidRPr="00FA32A3">
        <w:rPr>
          <w:rFonts w:ascii="Times New Roman" w:eastAsia="Times New Roman" w:hAnsi="Times New Roman"/>
          <w:sz w:val="28"/>
          <w:szCs w:val="28"/>
        </w:rPr>
        <w:t>е</w:t>
      </w:r>
      <w:r w:rsidRPr="00FA32A3">
        <w:rPr>
          <w:rFonts w:ascii="Times New Roman" w:eastAsia="Times New Roman" w:hAnsi="Times New Roman"/>
          <w:sz w:val="28"/>
          <w:szCs w:val="28"/>
        </w:rPr>
        <w:t>ния (коммунальные услуги – теплоснабжение, энергоснабжение, водосна</w:t>
      </w:r>
      <w:r w:rsidRPr="00FA32A3">
        <w:rPr>
          <w:rFonts w:ascii="Times New Roman" w:eastAsia="Times New Roman" w:hAnsi="Times New Roman"/>
          <w:sz w:val="28"/>
          <w:szCs w:val="28"/>
        </w:rPr>
        <w:t>б</w:t>
      </w:r>
      <w:r w:rsidRPr="00FA32A3">
        <w:rPr>
          <w:rFonts w:ascii="Times New Roman" w:eastAsia="Times New Roman" w:hAnsi="Times New Roman"/>
          <w:sz w:val="28"/>
          <w:szCs w:val="28"/>
        </w:rPr>
        <w:t>жение и водоотведение), фактически использованы на обеспечение выполн</w:t>
      </w:r>
      <w:r w:rsidRPr="00FA32A3">
        <w:rPr>
          <w:rFonts w:ascii="Times New Roman" w:eastAsia="Times New Roman" w:hAnsi="Times New Roman"/>
          <w:sz w:val="28"/>
          <w:szCs w:val="28"/>
        </w:rPr>
        <w:t>е</w:t>
      </w:r>
      <w:r w:rsidRPr="00FA32A3">
        <w:rPr>
          <w:rFonts w:ascii="Times New Roman" w:eastAsia="Times New Roman" w:hAnsi="Times New Roman"/>
          <w:sz w:val="28"/>
          <w:szCs w:val="28"/>
        </w:rPr>
        <w:t xml:space="preserve">ния функций сторонних юридических лиц </w:t>
      </w:r>
      <w:r w:rsidR="008E3662" w:rsidRPr="00FA32A3">
        <w:rPr>
          <w:rFonts w:ascii="Times New Roman" w:eastAsia="Times New Roman" w:hAnsi="Times New Roman"/>
          <w:sz w:val="28"/>
          <w:szCs w:val="28"/>
        </w:rPr>
        <w:t>–</w:t>
      </w:r>
      <w:r w:rsidRPr="00FA32A3">
        <w:rPr>
          <w:rFonts w:ascii="Times New Roman" w:eastAsia="Times New Roman" w:hAnsi="Times New Roman"/>
          <w:sz w:val="28"/>
          <w:szCs w:val="28"/>
        </w:rPr>
        <w:t xml:space="preserve"> ГБУ «Центр пожаротушения и охраны лесов Оренбургской области»</w:t>
      </w:r>
      <w:r w:rsidRPr="00FA32A3">
        <w:rPr>
          <w:rFonts w:ascii="Times New Roman" w:eastAsia="Times New Roman" w:hAnsi="Times New Roman"/>
          <w:sz w:val="28"/>
          <w:szCs w:val="28"/>
          <w:shd w:val="clear" w:color="auto" w:fill="FFFFFF"/>
        </w:rPr>
        <w:t xml:space="preserve">, </w:t>
      </w:r>
      <w:proofErr w:type="spellStart"/>
      <w:r w:rsidRPr="00FA32A3">
        <w:rPr>
          <w:rFonts w:ascii="Times New Roman" w:eastAsia="Times New Roman" w:hAnsi="Times New Roman"/>
          <w:sz w:val="28"/>
          <w:szCs w:val="28"/>
          <w:shd w:val="clear" w:color="auto" w:fill="FFFFFF"/>
        </w:rPr>
        <w:t>минлесхоза</w:t>
      </w:r>
      <w:proofErr w:type="spellEnd"/>
      <w:r w:rsidRPr="00FA32A3">
        <w:rPr>
          <w:rFonts w:ascii="Times New Roman" w:eastAsia="Times New Roman" w:hAnsi="Times New Roman"/>
          <w:sz w:val="28"/>
          <w:szCs w:val="28"/>
          <w:shd w:val="clear" w:color="auto" w:fill="FFFFFF"/>
        </w:rPr>
        <w:t xml:space="preserve"> области, что является н</w:t>
      </w:r>
      <w:r w:rsidRPr="00FA32A3">
        <w:rPr>
          <w:rFonts w:ascii="Times New Roman" w:eastAsia="Times New Roman" w:hAnsi="Times New Roman"/>
          <w:sz w:val="28"/>
          <w:szCs w:val="28"/>
          <w:shd w:val="clear" w:color="auto" w:fill="FFFFFF"/>
        </w:rPr>
        <w:t>е</w:t>
      </w:r>
      <w:r w:rsidRPr="00FA32A3">
        <w:rPr>
          <w:rFonts w:ascii="Times New Roman" w:eastAsia="Times New Roman" w:hAnsi="Times New Roman"/>
          <w:sz w:val="28"/>
          <w:szCs w:val="28"/>
          <w:shd w:val="clear" w:color="auto" w:fill="FFFFFF"/>
        </w:rPr>
        <w:t xml:space="preserve">целевым расходованием средств. </w:t>
      </w:r>
      <w:r w:rsidRPr="00FA32A3">
        <w:rPr>
          <w:rFonts w:ascii="Times New Roman" w:eastAsia="Times New Roman" w:hAnsi="Times New Roman"/>
          <w:sz w:val="28"/>
          <w:szCs w:val="28"/>
        </w:rPr>
        <w:t>По итогам проведенного контрольного м</w:t>
      </w:r>
      <w:r w:rsidRPr="00FA32A3">
        <w:rPr>
          <w:rFonts w:ascii="Times New Roman" w:eastAsia="Times New Roman" w:hAnsi="Times New Roman"/>
          <w:sz w:val="28"/>
          <w:szCs w:val="28"/>
        </w:rPr>
        <w:t>е</w:t>
      </w:r>
      <w:r w:rsidRPr="00FA32A3">
        <w:rPr>
          <w:rFonts w:ascii="Times New Roman" w:eastAsia="Times New Roman" w:hAnsi="Times New Roman"/>
          <w:sz w:val="28"/>
          <w:szCs w:val="28"/>
        </w:rPr>
        <w:t xml:space="preserve">роприятия </w:t>
      </w:r>
      <w:proofErr w:type="spellStart"/>
      <w:r w:rsidRPr="00FA32A3">
        <w:rPr>
          <w:rFonts w:ascii="Times New Roman" w:eastAsia="Times New Roman" w:hAnsi="Times New Roman"/>
          <w:i/>
          <w:sz w:val="28"/>
          <w:szCs w:val="28"/>
        </w:rPr>
        <w:t>минлесхозу</w:t>
      </w:r>
      <w:proofErr w:type="spellEnd"/>
      <w:r w:rsidRPr="00FA32A3">
        <w:rPr>
          <w:rFonts w:ascii="Times New Roman" w:eastAsia="Times New Roman" w:hAnsi="Times New Roman"/>
          <w:i/>
          <w:sz w:val="28"/>
          <w:szCs w:val="28"/>
        </w:rPr>
        <w:t xml:space="preserve"> области</w:t>
      </w:r>
      <w:r w:rsidRPr="00FA32A3">
        <w:rPr>
          <w:rFonts w:ascii="Times New Roman" w:eastAsia="Times New Roman" w:hAnsi="Times New Roman"/>
          <w:sz w:val="28"/>
          <w:szCs w:val="28"/>
        </w:rPr>
        <w:t xml:space="preserve"> даны предложения о принятии мер в рамках своей компетенции к прекращению практики нецелевого использования бюджетных средств, выделенных ГКУ «Оренбургское лесничество», выр</w:t>
      </w:r>
      <w:r w:rsidRPr="00FA32A3">
        <w:rPr>
          <w:rFonts w:ascii="Times New Roman" w:eastAsia="Times New Roman" w:hAnsi="Times New Roman"/>
          <w:sz w:val="28"/>
          <w:szCs w:val="28"/>
        </w:rPr>
        <w:t>а</w:t>
      </w:r>
      <w:r w:rsidRPr="00FA32A3">
        <w:rPr>
          <w:rFonts w:ascii="Times New Roman" w:eastAsia="Times New Roman" w:hAnsi="Times New Roman"/>
          <w:sz w:val="28"/>
          <w:szCs w:val="28"/>
        </w:rPr>
        <w:t>зившегося в оплате коммунальных расходов за сторонние организации.</w:t>
      </w:r>
    </w:p>
    <w:p w:rsidR="0097236B" w:rsidRDefault="0097236B" w:rsidP="00FC79AD">
      <w:pPr>
        <w:widowControl w:val="0"/>
        <w:spacing w:after="0" w:line="240" w:lineRule="auto"/>
        <w:ind w:firstLine="709"/>
        <w:jc w:val="both"/>
        <w:rPr>
          <w:rFonts w:ascii="Times New Roman" w:eastAsia="Times New Roman" w:hAnsi="Times New Roman"/>
          <w:sz w:val="28"/>
          <w:szCs w:val="28"/>
        </w:rPr>
      </w:pPr>
      <w:proofErr w:type="gramStart"/>
      <w:r w:rsidRPr="00FA32A3">
        <w:rPr>
          <w:rFonts w:ascii="Times New Roman" w:eastAsia="Times New Roman" w:hAnsi="Times New Roman"/>
          <w:sz w:val="28"/>
          <w:szCs w:val="28"/>
        </w:rPr>
        <w:t>При проведении экспертизы Законопроекта установлено, что согласно представленным расчетам, обосновывающим планирование бюджетных а</w:t>
      </w:r>
      <w:r w:rsidRPr="00FA32A3">
        <w:rPr>
          <w:rFonts w:ascii="Times New Roman" w:eastAsia="Times New Roman" w:hAnsi="Times New Roman"/>
          <w:sz w:val="28"/>
          <w:szCs w:val="28"/>
        </w:rPr>
        <w:t>с</w:t>
      </w:r>
      <w:r w:rsidRPr="00FA32A3">
        <w:rPr>
          <w:rFonts w:ascii="Times New Roman" w:eastAsia="Times New Roman" w:hAnsi="Times New Roman"/>
          <w:sz w:val="28"/>
          <w:szCs w:val="28"/>
        </w:rPr>
        <w:t>сигнований на 2019 год и плановый период 2020 и 2021 годов предусмотр</w:t>
      </w:r>
      <w:r w:rsidRPr="00FA32A3">
        <w:rPr>
          <w:rFonts w:ascii="Times New Roman" w:eastAsia="Times New Roman" w:hAnsi="Times New Roman"/>
          <w:sz w:val="28"/>
          <w:szCs w:val="28"/>
        </w:rPr>
        <w:t>е</w:t>
      </w:r>
      <w:r w:rsidRPr="00FA32A3">
        <w:rPr>
          <w:rFonts w:ascii="Times New Roman" w:eastAsia="Times New Roman" w:hAnsi="Times New Roman"/>
          <w:sz w:val="28"/>
          <w:szCs w:val="28"/>
        </w:rPr>
        <w:t xml:space="preserve">ны расходы на оплату коммунальных услуг, а именно: в расчете нормативов </w:t>
      </w:r>
      <w:r w:rsidRPr="00FA32A3">
        <w:rPr>
          <w:rFonts w:ascii="Times New Roman" w:eastAsia="Times New Roman" w:hAnsi="Times New Roman"/>
          <w:sz w:val="28"/>
          <w:szCs w:val="28"/>
        </w:rPr>
        <w:lastRenderedPageBreak/>
        <w:t>финансовых затрат на оказание государственных услуг (выполнение работ) ГБУ «Центр пожаротушения и охраны лесов Оренбургской области» в сост</w:t>
      </w:r>
      <w:r w:rsidRPr="00FA32A3">
        <w:rPr>
          <w:rFonts w:ascii="Times New Roman" w:eastAsia="Times New Roman" w:hAnsi="Times New Roman"/>
          <w:sz w:val="28"/>
          <w:szCs w:val="28"/>
        </w:rPr>
        <w:t>а</w:t>
      </w:r>
      <w:r w:rsidRPr="00FA32A3">
        <w:rPr>
          <w:rFonts w:ascii="Times New Roman" w:eastAsia="Times New Roman" w:hAnsi="Times New Roman"/>
          <w:sz w:val="28"/>
          <w:szCs w:val="28"/>
        </w:rPr>
        <w:t>ве общехозяйственных затрат на предоставление субсидий на выполнение государственного</w:t>
      </w:r>
      <w:proofErr w:type="gramEnd"/>
      <w:r w:rsidRPr="00FA32A3">
        <w:rPr>
          <w:rFonts w:ascii="Times New Roman" w:eastAsia="Times New Roman" w:hAnsi="Times New Roman"/>
          <w:sz w:val="28"/>
          <w:szCs w:val="28"/>
        </w:rPr>
        <w:t xml:space="preserve"> задания учтены расходы на оплату коммунальных услуг, в расчетах обосновывающих планируемые расходы на обеспечение деятельн</w:t>
      </w:r>
      <w:r w:rsidRPr="00FA32A3">
        <w:rPr>
          <w:rFonts w:ascii="Times New Roman" w:eastAsia="Times New Roman" w:hAnsi="Times New Roman"/>
          <w:sz w:val="28"/>
          <w:szCs w:val="28"/>
        </w:rPr>
        <w:t>о</w:t>
      </w:r>
      <w:r w:rsidRPr="00FA32A3">
        <w:rPr>
          <w:rFonts w:ascii="Times New Roman" w:eastAsia="Times New Roman" w:hAnsi="Times New Roman"/>
          <w:sz w:val="28"/>
          <w:szCs w:val="28"/>
        </w:rPr>
        <w:t xml:space="preserve">сти </w:t>
      </w:r>
      <w:proofErr w:type="spellStart"/>
      <w:r w:rsidRPr="00FA32A3">
        <w:rPr>
          <w:rFonts w:ascii="Times New Roman" w:eastAsia="Times New Roman" w:hAnsi="Times New Roman"/>
          <w:sz w:val="28"/>
          <w:szCs w:val="28"/>
        </w:rPr>
        <w:t>минлесхоза</w:t>
      </w:r>
      <w:proofErr w:type="spellEnd"/>
      <w:r w:rsidRPr="00FA32A3">
        <w:rPr>
          <w:rFonts w:ascii="Times New Roman" w:eastAsia="Times New Roman" w:hAnsi="Times New Roman"/>
          <w:sz w:val="28"/>
          <w:szCs w:val="28"/>
        </w:rPr>
        <w:t xml:space="preserve"> области отражено увеличение расходов на оплату комм</w:t>
      </w:r>
      <w:r w:rsidRPr="00FA32A3">
        <w:rPr>
          <w:rFonts w:ascii="Times New Roman" w:eastAsia="Times New Roman" w:hAnsi="Times New Roman"/>
          <w:sz w:val="28"/>
          <w:szCs w:val="28"/>
        </w:rPr>
        <w:t>у</w:t>
      </w:r>
      <w:r w:rsidRPr="00FA32A3">
        <w:rPr>
          <w:rFonts w:ascii="Times New Roman" w:eastAsia="Times New Roman" w:hAnsi="Times New Roman"/>
          <w:sz w:val="28"/>
          <w:szCs w:val="28"/>
        </w:rPr>
        <w:t>нальных услуг. Вышеуказанные обстоятельства свидетельствует о принятии мер к разграничению расходов по оплате коммунальных услуг.</w:t>
      </w:r>
    </w:p>
    <w:p w:rsidR="00265B02" w:rsidRPr="00FA32A3" w:rsidRDefault="00265B02" w:rsidP="00FC79AD">
      <w:pPr>
        <w:widowControl w:val="0"/>
        <w:spacing w:after="0" w:line="240" w:lineRule="auto"/>
        <w:ind w:firstLine="709"/>
        <w:jc w:val="both"/>
        <w:rPr>
          <w:rFonts w:ascii="Times New Roman" w:eastAsia="Times New Roman" w:hAnsi="Times New Roman"/>
          <w:sz w:val="28"/>
          <w:szCs w:val="28"/>
        </w:rPr>
      </w:pPr>
    </w:p>
    <w:p w:rsidR="003F5619" w:rsidRPr="00FA32A3" w:rsidRDefault="007342D1" w:rsidP="00FC79AD">
      <w:pPr>
        <w:spacing w:after="0" w:line="240" w:lineRule="auto"/>
        <w:ind w:firstLine="709"/>
        <w:jc w:val="both"/>
        <w:rPr>
          <w:rFonts w:ascii="Times New Roman" w:eastAsia="Times New Roman" w:hAnsi="Times New Roman" w:cs="Times New Roman"/>
          <w:sz w:val="28"/>
          <w:szCs w:val="28"/>
        </w:rPr>
      </w:pPr>
      <w:r w:rsidRPr="00FA32A3">
        <w:rPr>
          <w:rFonts w:ascii="Times New Roman" w:hAnsi="Times New Roman" w:cs="Times New Roman"/>
          <w:sz w:val="28"/>
          <w:szCs w:val="28"/>
        </w:rPr>
        <w:t xml:space="preserve">2.5. </w:t>
      </w:r>
      <w:r w:rsidR="003F5619" w:rsidRPr="00FA32A3">
        <w:rPr>
          <w:rFonts w:ascii="Times New Roman" w:hAnsi="Times New Roman" w:cs="Times New Roman"/>
          <w:sz w:val="28"/>
          <w:szCs w:val="28"/>
        </w:rPr>
        <w:t>Бюджетные ассигнования по разделу 0500</w:t>
      </w:r>
      <w:r w:rsidR="003F5619" w:rsidRPr="00FA32A3">
        <w:rPr>
          <w:rFonts w:ascii="Times New Roman" w:hAnsi="Times New Roman" w:cs="Times New Roman"/>
          <w:b/>
          <w:bCs/>
          <w:sz w:val="28"/>
          <w:szCs w:val="28"/>
        </w:rPr>
        <w:t xml:space="preserve"> </w:t>
      </w:r>
      <w:r w:rsidR="003F5619" w:rsidRPr="00FA32A3">
        <w:rPr>
          <w:rFonts w:ascii="Times New Roman" w:hAnsi="Times New Roman" w:cs="Times New Roman"/>
          <w:sz w:val="24"/>
          <w:szCs w:val="24"/>
        </w:rPr>
        <w:t>«ЖИЛИЩНО-КОММУНАЛЬНОЕ ХОЗЯЙСТВО»</w:t>
      </w:r>
      <w:r w:rsidR="003F5619" w:rsidRPr="00FA32A3">
        <w:rPr>
          <w:rFonts w:ascii="Times New Roman" w:hAnsi="Times New Roman" w:cs="Times New Roman"/>
          <w:sz w:val="28"/>
          <w:szCs w:val="28"/>
        </w:rPr>
        <w:t xml:space="preserve"> предусмотрены Законопроектом в следующих размерах: </w:t>
      </w:r>
      <w:r w:rsidR="003F5619" w:rsidRPr="00FA32A3">
        <w:rPr>
          <w:rFonts w:ascii="Times New Roman" w:eastAsia="Times New Roman" w:hAnsi="Times New Roman" w:cs="Times New Roman"/>
          <w:sz w:val="28"/>
          <w:szCs w:val="28"/>
        </w:rPr>
        <w:t xml:space="preserve">на 2019 год </w:t>
      </w:r>
      <w:r w:rsidR="008E3662" w:rsidRPr="00FA32A3">
        <w:rPr>
          <w:rFonts w:ascii="Times New Roman" w:eastAsia="Times New Roman" w:hAnsi="Times New Roman" w:cs="Times New Roman"/>
          <w:sz w:val="28"/>
          <w:szCs w:val="28"/>
        </w:rPr>
        <w:t>–</w:t>
      </w:r>
      <w:r w:rsidR="003F5619" w:rsidRPr="00FA32A3">
        <w:rPr>
          <w:rFonts w:ascii="Times New Roman" w:eastAsia="Times New Roman" w:hAnsi="Times New Roman" w:cs="Times New Roman"/>
          <w:sz w:val="28"/>
          <w:szCs w:val="28"/>
        </w:rPr>
        <w:t xml:space="preserve"> 2 029 344,5</w:t>
      </w:r>
      <w:r w:rsidR="00274DB2" w:rsidRPr="00FA32A3">
        <w:rPr>
          <w:rFonts w:ascii="Times New Roman" w:eastAsia="Times New Roman" w:hAnsi="Times New Roman" w:cs="Times New Roman"/>
          <w:sz w:val="28"/>
          <w:szCs w:val="28"/>
        </w:rPr>
        <w:t xml:space="preserve"> тыс. </w:t>
      </w:r>
      <w:r w:rsidR="003F5619" w:rsidRPr="00FA32A3">
        <w:rPr>
          <w:rFonts w:ascii="Times New Roman" w:eastAsia="Times New Roman" w:hAnsi="Times New Roman" w:cs="Times New Roman"/>
          <w:sz w:val="28"/>
          <w:szCs w:val="28"/>
        </w:rPr>
        <w:t xml:space="preserve">рублей, на 2020 год </w:t>
      </w:r>
      <w:r w:rsidR="008E3662" w:rsidRPr="00FA32A3">
        <w:rPr>
          <w:rFonts w:ascii="Times New Roman" w:eastAsia="Times New Roman" w:hAnsi="Times New Roman" w:cs="Times New Roman"/>
          <w:sz w:val="28"/>
          <w:szCs w:val="28"/>
        </w:rPr>
        <w:t>–</w:t>
      </w:r>
      <w:r w:rsidR="003F5619" w:rsidRPr="00FA32A3">
        <w:rPr>
          <w:rFonts w:ascii="Times New Roman" w:eastAsia="Times New Roman" w:hAnsi="Times New Roman" w:cs="Times New Roman"/>
          <w:sz w:val="28"/>
          <w:szCs w:val="28"/>
        </w:rPr>
        <w:t xml:space="preserve"> 2 140 709,4</w:t>
      </w:r>
      <w:r w:rsidR="00274DB2" w:rsidRPr="00FA32A3">
        <w:rPr>
          <w:rFonts w:ascii="Times New Roman" w:eastAsia="Times New Roman" w:hAnsi="Times New Roman" w:cs="Times New Roman"/>
          <w:sz w:val="28"/>
          <w:szCs w:val="28"/>
        </w:rPr>
        <w:t xml:space="preserve"> тыс. </w:t>
      </w:r>
      <w:r w:rsidR="003F5619" w:rsidRPr="00FA32A3">
        <w:rPr>
          <w:rFonts w:ascii="Times New Roman" w:eastAsia="Times New Roman" w:hAnsi="Times New Roman" w:cs="Times New Roman"/>
          <w:sz w:val="28"/>
          <w:szCs w:val="28"/>
        </w:rPr>
        <w:t xml:space="preserve">рублей, на 2021 год </w:t>
      </w:r>
      <w:r w:rsidR="008E3662" w:rsidRPr="00FA32A3">
        <w:rPr>
          <w:rFonts w:ascii="Times New Roman" w:eastAsia="Times New Roman" w:hAnsi="Times New Roman" w:cs="Times New Roman"/>
          <w:sz w:val="28"/>
          <w:szCs w:val="28"/>
        </w:rPr>
        <w:t>–</w:t>
      </w:r>
      <w:r w:rsidR="003F5619" w:rsidRPr="00FA32A3">
        <w:rPr>
          <w:rFonts w:ascii="Times New Roman" w:eastAsia="Times New Roman" w:hAnsi="Times New Roman" w:cs="Times New Roman"/>
          <w:sz w:val="28"/>
          <w:szCs w:val="28"/>
        </w:rPr>
        <w:t xml:space="preserve"> 1 803 694,0</w:t>
      </w:r>
      <w:r w:rsidR="00274DB2" w:rsidRPr="00FA32A3">
        <w:rPr>
          <w:rFonts w:ascii="Times New Roman" w:eastAsia="Times New Roman" w:hAnsi="Times New Roman" w:cs="Times New Roman"/>
          <w:sz w:val="28"/>
          <w:szCs w:val="28"/>
        </w:rPr>
        <w:t xml:space="preserve"> тыс. </w:t>
      </w:r>
      <w:r w:rsidR="003F5619" w:rsidRPr="00FA32A3">
        <w:rPr>
          <w:rFonts w:ascii="Times New Roman" w:eastAsia="Times New Roman" w:hAnsi="Times New Roman" w:cs="Times New Roman"/>
          <w:sz w:val="28"/>
          <w:szCs w:val="28"/>
        </w:rPr>
        <w:t xml:space="preserve">рублей. </w:t>
      </w:r>
    </w:p>
    <w:p w:rsidR="003F5619" w:rsidRPr="00FA32A3" w:rsidRDefault="003F5619" w:rsidP="00FC79AD">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Планируемые на 2019 год расходы на жилищно-коммунальное хозя</w:t>
      </w:r>
      <w:r w:rsidRPr="00FA32A3">
        <w:rPr>
          <w:rFonts w:ascii="Times New Roman" w:eastAsia="Times New Roman" w:hAnsi="Times New Roman" w:cs="Times New Roman"/>
          <w:sz w:val="28"/>
          <w:szCs w:val="28"/>
        </w:rPr>
        <w:t>й</w:t>
      </w:r>
      <w:r w:rsidRPr="00FA32A3">
        <w:rPr>
          <w:rFonts w:ascii="Times New Roman" w:eastAsia="Times New Roman" w:hAnsi="Times New Roman" w:cs="Times New Roman"/>
          <w:sz w:val="28"/>
          <w:szCs w:val="28"/>
        </w:rPr>
        <w:t xml:space="preserve">ство составят 2,5% от общей суммы расходов бюджета (в 2020 году – 2,6%, в 2021 году – 2,1%). </w:t>
      </w:r>
    </w:p>
    <w:p w:rsidR="003F5619" w:rsidRPr="00FA32A3" w:rsidRDefault="003F5619" w:rsidP="00FC79AD">
      <w:pPr>
        <w:widowControl w:val="0"/>
        <w:spacing w:after="0" w:line="240" w:lineRule="auto"/>
        <w:ind w:firstLine="709"/>
        <w:jc w:val="both"/>
        <w:rPr>
          <w:rFonts w:ascii="Times New Roman" w:eastAsia="Times New Roman" w:hAnsi="Times New Roman" w:cs="Times New Roman"/>
          <w:sz w:val="28"/>
          <w:szCs w:val="28"/>
        </w:rPr>
      </w:pPr>
      <w:r w:rsidRPr="00FA32A3">
        <w:rPr>
          <w:rFonts w:ascii="Times New Roman" w:hAnsi="Times New Roman" w:cs="Times New Roman"/>
          <w:sz w:val="28"/>
          <w:szCs w:val="28"/>
        </w:rPr>
        <w:t xml:space="preserve">Бюджетные ассигнования по разделу на 2019–2021 годы в соответствии с ведомственной структурой, определены трем главным распорядителям бюджетных средств. Наибольший удельный вес приходится на </w:t>
      </w:r>
      <w:proofErr w:type="spellStart"/>
      <w:r w:rsidRPr="00FA32A3">
        <w:rPr>
          <w:rFonts w:ascii="Times New Roman" w:hAnsi="Times New Roman" w:cs="Times New Roman"/>
          <w:i/>
          <w:sz w:val="28"/>
          <w:szCs w:val="28"/>
        </w:rPr>
        <w:t>минстрой</w:t>
      </w:r>
      <w:proofErr w:type="spellEnd"/>
      <w:r w:rsidRPr="00FA32A3">
        <w:rPr>
          <w:rFonts w:ascii="Times New Roman" w:hAnsi="Times New Roman" w:cs="Times New Roman"/>
          <w:i/>
          <w:sz w:val="28"/>
          <w:szCs w:val="28"/>
        </w:rPr>
        <w:t xml:space="preserve"> о</w:t>
      </w:r>
      <w:r w:rsidRPr="00FA32A3">
        <w:rPr>
          <w:rFonts w:ascii="Times New Roman" w:hAnsi="Times New Roman" w:cs="Times New Roman"/>
          <w:i/>
          <w:sz w:val="28"/>
          <w:szCs w:val="28"/>
        </w:rPr>
        <w:t>б</w:t>
      </w:r>
      <w:r w:rsidRPr="00FA32A3">
        <w:rPr>
          <w:rFonts w:ascii="Times New Roman" w:hAnsi="Times New Roman" w:cs="Times New Roman"/>
          <w:i/>
          <w:sz w:val="28"/>
          <w:szCs w:val="28"/>
        </w:rPr>
        <w:t xml:space="preserve">ласти: </w:t>
      </w:r>
      <w:r w:rsidRPr="00FA32A3">
        <w:rPr>
          <w:rFonts w:ascii="Times New Roman" w:eastAsia="Times New Roman" w:hAnsi="Times New Roman" w:cs="Times New Roman"/>
          <w:sz w:val="28"/>
          <w:szCs w:val="28"/>
        </w:rPr>
        <w:t>в 2019 году</w:t>
      </w:r>
      <w:r w:rsidRPr="00FA32A3">
        <w:rPr>
          <w:rFonts w:ascii="Times New Roman" w:eastAsia="Times New Roman" w:hAnsi="Times New Roman" w:cs="Times New Roman"/>
          <w:b/>
          <w:i/>
          <w:sz w:val="28"/>
          <w:szCs w:val="28"/>
        </w:rPr>
        <w:t xml:space="preserve"> </w:t>
      </w:r>
      <w:r w:rsidR="008E3662" w:rsidRPr="00FA32A3">
        <w:rPr>
          <w:rFonts w:ascii="Times New Roman" w:eastAsia="Times New Roman" w:hAnsi="Times New Roman" w:cs="Times New Roman"/>
          <w:b/>
          <w:i/>
          <w:sz w:val="28"/>
          <w:szCs w:val="28"/>
        </w:rPr>
        <w:t>–</w:t>
      </w:r>
      <w:r w:rsidRPr="00FA32A3">
        <w:rPr>
          <w:rFonts w:ascii="Times New Roman" w:eastAsia="Times New Roman" w:hAnsi="Times New Roman" w:cs="Times New Roman"/>
          <w:sz w:val="28"/>
          <w:szCs w:val="28"/>
        </w:rPr>
        <w:t> 1 311 048,1</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 xml:space="preserve">рублей, или 64,6% от общей суммы расходов по разделу, в 2020 году </w:t>
      </w:r>
      <w:r w:rsidR="008E3662" w:rsidRPr="00FA32A3">
        <w:rPr>
          <w:rFonts w:ascii="Times New Roman" w:eastAsia="Times New Roman" w:hAnsi="Times New Roman" w:cs="Times New Roman"/>
          <w:sz w:val="28"/>
          <w:szCs w:val="28"/>
        </w:rPr>
        <w:t>–</w:t>
      </w:r>
      <w:r w:rsidRPr="00FA32A3">
        <w:rPr>
          <w:rFonts w:ascii="Times New Roman" w:eastAsia="Times New Roman" w:hAnsi="Times New Roman" w:cs="Times New Roman"/>
          <w:sz w:val="28"/>
          <w:szCs w:val="28"/>
        </w:rPr>
        <w:t> 1 421 210,8</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или 66,4% и в 2021</w:t>
      </w:r>
      <w:r w:rsidR="00F24077" w:rsidRPr="00FA32A3">
        <w:rPr>
          <w:rFonts w:ascii="Times New Roman" w:eastAsia="Times New Roman" w:hAnsi="Times New Roman" w:cs="Times New Roman"/>
          <w:sz w:val="28"/>
          <w:szCs w:val="28"/>
        </w:rPr>
        <w:t> </w:t>
      </w:r>
      <w:r w:rsidRPr="00FA32A3">
        <w:rPr>
          <w:rFonts w:ascii="Times New Roman" w:eastAsia="Times New Roman" w:hAnsi="Times New Roman" w:cs="Times New Roman"/>
          <w:sz w:val="28"/>
          <w:szCs w:val="28"/>
        </w:rPr>
        <w:t xml:space="preserve">году </w:t>
      </w:r>
      <w:r w:rsidR="008E3662" w:rsidRPr="00FA32A3">
        <w:rPr>
          <w:rFonts w:ascii="Times New Roman" w:eastAsia="Times New Roman" w:hAnsi="Times New Roman" w:cs="Times New Roman"/>
          <w:sz w:val="28"/>
          <w:szCs w:val="28"/>
        </w:rPr>
        <w:t>–</w:t>
      </w:r>
      <w:r w:rsidRPr="00FA32A3">
        <w:rPr>
          <w:rFonts w:ascii="Times New Roman" w:eastAsia="Times New Roman" w:hAnsi="Times New Roman" w:cs="Times New Roman"/>
          <w:sz w:val="28"/>
          <w:szCs w:val="28"/>
        </w:rPr>
        <w:t xml:space="preserve"> 1 084 195,4</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или 60,1%.</w:t>
      </w:r>
    </w:p>
    <w:p w:rsidR="003F5619" w:rsidRPr="00FA32A3" w:rsidRDefault="003F5619" w:rsidP="00FC79AD">
      <w:pPr>
        <w:widowControl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Наибольший удельный вес в расходах раздела в 2019-2021 годах с</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t>ставляют расходы по подразделу 0501 «Жилищное хозяйство» (2019 год -42,1%, 2020 год – 37,8%, 2021 год – 45,0%).</w:t>
      </w:r>
    </w:p>
    <w:p w:rsidR="003F5619" w:rsidRPr="00FA32A3" w:rsidRDefault="003F5619" w:rsidP="00FC79AD">
      <w:pPr>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Расходы по разделу на 2019 год относительно расходов, предусмотре</w:t>
      </w:r>
      <w:r w:rsidRPr="00FA32A3">
        <w:rPr>
          <w:rFonts w:ascii="Times New Roman" w:hAnsi="Times New Roman" w:cs="Times New Roman"/>
          <w:sz w:val="28"/>
          <w:szCs w:val="28"/>
        </w:rPr>
        <w:t>н</w:t>
      </w:r>
      <w:r w:rsidRPr="00FA32A3">
        <w:rPr>
          <w:rFonts w:ascii="Times New Roman" w:hAnsi="Times New Roman" w:cs="Times New Roman"/>
          <w:sz w:val="28"/>
          <w:szCs w:val="28"/>
        </w:rPr>
        <w:t>ных Законом об областном бюджете на 2018 год, запланированы в большем объеме на сумму 354 454,1</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 или на 21,2%.</w:t>
      </w:r>
    </w:p>
    <w:p w:rsidR="003F5619" w:rsidRPr="00FA32A3" w:rsidRDefault="003F5619" w:rsidP="00FC79AD">
      <w:pPr>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Увеличение ассигнований сложилось в основном за счет подраздела 0502 «Коммунальное хозяйство», по которому расходы увеличены 172,3% (или на 328 600,8</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 xml:space="preserve">рублей) и связано с увеличением расходов </w:t>
      </w:r>
      <w:proofErr w:type="spellStart"/>
      <w:r w:rsidRPr="00FA32A3">
        <w:rPr>
          <w:rFonts w:ascii="Times New Roman" w:hAnsi="Times New Roman" w:cs="Times New Roman"/>
          <w:i/>
          <w:sz w:val="28"/>
          <w:szCs w:val="28"/>
        </w:rPr>
        <w:t>минстрою</w:t>
      </w:r>
      <w:proofErr w:type="spellEnd"/>
      <w:r w:rsidRPr="00FA32A3">
        <w:rPr>
          <w:rFonts w:ascii="Times New Roman" w:hAnsi="Times New Roman" w:cs="Times New Roman"/>
          <w:i/>
          <w:sz w:val="28"/>
          <w:szCs w:val="28"/>
        </w:rPr>
        <w:t xml:space="preserve"> области</w:t>
      </w:r>
      <w:r w:rsidRPr="00FA32A3">
        <w:rPr>
          <w:rFonts w:ascii="Times New Roman" w:hAnsi="Times New Roman" w:cs="Times New Roman"/>
          <w:sz w:val="28"/>
          <w:szCs w:val="28"/>
        </w:rPr>
        <w:t xml:space="preserve"> в основном за счет увеличения ассигнований:</w:t>
      </w:r>
    </w:p>
    <w:p w:rsidR="003F5619" w:rsidRPr="00FA32A3" w:rsidRDefault="003F5619" w:rsidP="00FC79AD">
      <w:pPr>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на капитальные вложения в объекты государственной собственности Оренбургской области в рамках подпрограммы «Комплексное освоение и развитие территорий в целях жилищного строительства» госпрограммы «Стимулирование развития жилищного строительства в Оренбургской о</w:t>
      </w:r>
      <w:r w:rsidRPr="00FA32A3">
        <w:rPr>
          <w:rFonts w:ascii="Times New Roman" w:hAnsi="Times New Roman" w:cs="Times New Roman"/>
          <w:sz w:val="28"/>
          <w:szCs w:val="28"/>
        </w:rPr>
        <w:t>б</w:t>
      </w:r>
      <w:r w:rsidRPr="00FA32A3">
        <w:rPr>
          <w:rFonts w:ascii="Times New Roman" w:hAnsi="Times New Roman" w:cs="Times New Roman"/>
          <w:sz w:val="28"/>
          <w:szCs w:val="28"/>
        </w:rPr>
        <w:t>ласти» в сумме 93 102,5</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w:t>
      </w:r>
    </w:p>
    <w:p w:rsidR="003F5619" w:rsidRPr="00FA32A3" w:rsidRDefault="003F5619" w:rsidP="00FC79AD">
      <w:pPr>
        <w:widowControl w:val="0"/>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на предоставление субсидий бюджетам муниципальных образований на софинансирование капитальных вложений в объекты муниципальной со</w:t>
      </w:r>
      <w:r w:rsidRPr="00FA32A3">
        <w:rPr>
          <w:rFonts w:ascii="Times New Roman" w:hAnsi="Times New Roman" w:cs="Times New Roman"/>
          <w:sz w:val="28"/>
          <w:szCs w:val="28"/>
        </w:rPr>
        <w:t>б</w:t>
      </w:r>
      <w:r w:rsidRPr="00FA32A3">
        <w:rPr>
          <w:rFonts w:ascii="Times New Roman" w:hAnsi="Times New Roman" w:cs="Times New Roman"/>
          <w:sz w:val="28"/>
          <w:szCs w:val="28"/>
        </w:rPr>
        <w:t>ственности в сумме 160 997,0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 в рамках 2 госпрограмм;</w:t>
      </w:r>
    </w:p>
    <w:p w:rsidR="003F5619" w:rsidRPr="00FA32A3" w:rsidRDefault="003F5619" w:rsidP="00FC79AD">
      <w:pPr>
        <w:widowControl w:val="0"/>
        <w:spacing w:after="0" w:line="240" w:lineRule="auto"/>
        <w:ind w:firstLine="709"/>
        <w:jc w:val="both"/>
        <w:rPr>
          <w:rFonts w:ascii="Times New Roman" w:hAnsi="Times New Roman" w:cs="Times New Roman"/>
          <w:sz w:val="28"/>
          <w:szCs w:val="28"/>
        </w:rPr>
      </w:pPr>
      <w:proofErr w:type="gramStart"/>
      <w:r w:rsidRPr="00FA32A3">
        <w:rPr>
          <w:rFonts w:ascii="Times New Roman" w:hAnsi="Times New Roman" w:cs="Times New Roman"/>
          <w:sz w:val="28"/>
          <w:szCs w:val="28"/>
        </w:rPr>
        <w:t>на предоставление субсидий бюджетным и автономным учреждениям, государственным (муниципальным) унитарным предприятиям на осущест</w:t>
      </w:r>
      <w:r w:rsidRPr="00FA32A3">
        <w:rPr>
          <w:rFonts w:ascii="Times New Roman" w:hAnsi="Times New Roman" w:cs="Times New Roman"/>
          <w:sz w:val="28"/>
          <w:szCs w:val="28"/>
        </w:rPr>
        <w:t>в</w:t>
      </w:r>
      <w:r w:rsidRPr="00FA32A3">
        <w:rPr>
          <w:rFonts w:ascii="Times New Roman" w:hAnsi="Times New Roman" w:cs="Times New Roman"/>
          <w:sz w:val="28"/>
          <w:szCs w:val="28"/>
        </w:rPr>
        <w:t>ление капитальных вложений в объекты капитального строительства гос</w:t>
      </w:r>
      <w:r w:rsidRPr="00FA32A3">
        <w:rPr>
          <w:rFonts w:ascii="Times New Roman" w:hAnsi="Times New Roman" w:cs="Times New Roman"/>
          <w:sz w:val="28"/>
          <w:szCs w:val="28"/>
        </w:rPr>
        <w:t>у</w:t>
      </w:r>
      <w:r w:rsidRPr="00FA32A3">
        <w:rPr>
          <w:rFonts w:ascii="Times New Roman" w:hAnsi="Times New Roman" w:cs="Times New Roman"/>
          <w:sz w:val="28"/>
          <w:szCs w:val="28"/>
        </w:rPr>
        <w:t>дарственной (муниципальной) собственности или приобретение объектов н</w:t>
      </w:r>
      <w:r w:rsidRPr="00FA32A3">
        <w:rPr>
          <w:rFonts w:ascii="Times New Roman" w:hAnsi="Times New Roman" w:cs="Times New Roman"/>
          <w:sz w:val="28"/>
          <w:szCs w:val="28"/>
        </w:rPr>
        <w:t>е</w:t>
      </w:r>
      <w:r w:rsidRPr="00FA32A3">
        <w:rPr>
          <w:rFonts w:ascii="Times New Roman" w:hAnsi="Times New Roman" w:cs="Times New Roman"/>
          <w:sz w:val="28"/>
          <w:szCs w:val="28"/>
        </w:rPr>
        <w:lastRenderedPageBreak/>
        <w:t>движимого имущества в государственную (муниципальную) собственность в рамках подпрограммы «Комплексное освоение и развитие территорий в ц</w:t>
      </w:r>
      <w:r w:rsidRPr="00FA32A3">
        <w:rPr>
          <w:rFonts w:ascii="Times New Roman" w:hAnsi="Times New Roman" w:cs="Times New Roman"/>
          <w:sz w:val="28"/>
          <w:szCs w:val="28"/>
        </w:rPr>
        <w:t>е</w:t>
      </w:r>
      <w:r w:rsidRPr="00FA32A3">
        <w:rPr>
          <w:rFonts w:ascii="Times New Roman" w:hAnsi="Times New Roman" w:cs="Times New Roman"/>
          <w:sz w:val="28"/>
          <w:szCs w:val="28"/>
        </w:rPr>
        <w:t>лях жилищного строительства» госпрограммы «Стимулирование развития жилищного строительства в Оренбургской области» в сумме 91 518,4</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w:t>
      </w:r>
      <w:proofErr w:type="gramEnd"/>
    </w:p>
    <w:p w:rsidR="003F5619" w:rsidRPr="00FA32A3" w:rsidRDefault="003F5619" w:rsidP="00FC79AD">
      <w:pPr>
        <w:widowControl w:val="0"/>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на предоставление субсидий бюджетам городских округов и муниц</w:t>
      </w:r>
      <w:r w:rsidRPr="00FA32A3">
        <w:rPr>
          <w:rFonts w:ascii="Times New Roman" w:hAnsi="Times New Roman" w:cs="Times New Roman"/>
          <w:sz w:val="28"/>
          <w:szCs w:val="28"/>
        </w:rPr>
        <w:t>и</w:t>
      </w:r>
      <w:r w:rsidRPr="00FA32A3">
        <w:rPr>
          <w:rFonts w:ascii="Times New Roman" w:hAnsi="Times New Roman" w:cs="Times New Roman"/>
          <w:sz w:val="28"/>
          <w:szCs w:val="28"/>
        </w:rPr>
        <w:t>пальных районов на софинансирование мероприятий по капитальному р</w:t>
      </w:r>
      <w:r w:rsidRPr="00FA32A3">
        <w:rPr>
          <w:rFonts w:ascii="Times New Roman" w:hAnsi="Times New Roman" w:cs="Times New Roman"/>
          <w:sz w:val="28"/>
          <w:szCs w:val="28"/>
        </w:rPr>
        <w:t>е</w:t>
      </w:r>
      <w:r w:rsidRPr="00FA32A3">
        <w:rPr>
          <w:rFonts w:ascii="Times New Roman" w:hAnsi="Times New Roman" w:cs="Times New Roman"/>
          <w:sz w:val="28"/>
          <w:szCs w:val="28"/>
        </w:rPr>
        <w:t>монту объектов коммунальной инфраструктуры муниципальной собственн</w:t>
      </w:r>
      <w:r w:rsidRPr="00FA32A3">
        <w:rPr>
          <w:rFonts w:ascii="Times New Roman" w:hAnsi="Times New Roman" w:cs="Times New Roman"/>
          <w:sz w:val="28"/>
          <w:szCs w:val="28"/>
        </w:rPr>
        <w:t>о</w:t>
      </w:r>
      <w:r w:rsidRPr="00FA32A3">
        <w:rPr>
          <w:rFonts w:ascii="Times New Roman" w:hAnsi="Times New Roman" w:cs="Times New Roman"/>
          <w:sz w:val="28"/>
          <w:szCs w:val="28"/>
        </w:rPr>
        <w:t>сти в рамках подпрограммы «Модернизация объектов коммунальной инфр</w:t>
      </w:r>
      <w:r w:rsidRPr="00FA32A3">
        <w:rPr>
          <w:rFonts w:ascii="Times New Roman" w:hAnsi="Times New Roman" w:cs="Times New Roman"/>
          <w:sz w:val="28"/>
          <w:szCs w:val="28"/>
        </w:rPr>
        <w:t>а</w:t>
      </w:r>
      <w:r w:rsidRPr="00FA32A3">
        <w:rPr>
          <w:rFonts w:ascii="Times New Roman" w:hAnsi="Times New Roman" w:cs="Times New Roman"/>
          <w:sz w:val="28"/>
          <w:szCs w:val="28"/>
        </w:rPr>
        <w:t>структуры Оренбургской области» госпрограммы «Обеспечение качестве</w:t>
      </w:r>
      <w:r w:rsidRPr="00FA32A3">
        <w:rPr>
          <w:rFonts w:ascii="Times New Roman" w:hAnsi="Times New Roman" w:cs="Times New Roman"/>
          <w:sz w:val="28"/>
          <w:szCs w:val="28"/>
        </w:rPr>
        <w:t>н</w:t>
      </w:r>
      <w:r w:rsidRPr="00FA32A3">
        <w:rPr>
          <w:rFonts w:ascii="Times New Roman" w:hAnsi="Times New Roman" w:cs="Times New Roman"/>
          <w:sz w:val="28"/>
          <w:szCs w:val="28"/>
        </w:rPr>
        <w:t>ными услугами жилищно-коммунального хозяйства населения Оренбургской области» в сумме 54 496,9</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w:t>
      </w:r>
    </w:p>
    <w:p w:rsidR="003F5619" w:rsidRPr="00FA32A3" w:rsidRDefault="003F5619" w:rsidP="00FC79AD">
      <w:pPr>
        <w:widowControl w:val="0"/>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По разделу на двухлетний плановый период 2020-2021 годов по отн</w:t>
      </w:r>
      <w:r w:rsidRPr="00FA32A3">
        <w:rPr>
          <w:rFonts w:ascii="Times New Roman" w:hAnsi="Times New Roman" w:cs="Times New Roman"/>
          <w:sz w:val="28"/>
          <w:szCs w:val="28"/>
        </w:rPr>
        <w:t>о</w:t>
      </w:r>
      <w:r w:rsidRPr="00FA32A3">
        <w:rPr>
          <w:rFonts w:ascii="Times New Roman" w:hAnsi="Times New Roman" w:cs="Times New Roman"/>
          <w:sz w:val="28"/>
          <w:szCs w:val="28"/>
        </w:rPr>
        <w:t>шению к предыдущему году наблюдается увеличение расходов на 111 364,9</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 (5,5%) в 2020 году и уменьшение расходов в 2021 году на 337 015,4</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 xml:space="preserve">рублей (15,7%). </w:t>
      </w:r>
    </w:p>
    <w:p w:rsidR="003F5619" w:rsidRPr="00FA32A3" w:rsidRDefault="003F5619" w:rsidP="00FC79AD">
      <w:pPr>
        <w:widowControl w:val="0"/>
        <w:spacing w:after="0" w:line="240" w:lineRule="auto"/>
        <w:ind w:firstLine="709"/>
        <w:jc w:val="both"/>
        <w:rPr>
          <w:rFonts w:ascii="Times New Roman" w:eastAsia="Times New Roman" w:hAnsi="Times New Roman" w:cs="Times New Roman"/>
          <w:sz w:val="28"/>
          <w:szCs w:val="28"/>
        </w:rPr>
      </w:pPr>
      <w:proofErr w:type="gramStart"/>
      <w:r w:rsidRPr="00FA32A3">
        <w:rPr>
          <w:rFonts w:ascii="Times New Roman" w:eastAsia="Times New Roman" w:hAnsi="Times New Roman" w:cs="Times New Roman"/>
          <w:sz w:val="28"/>
          <w:szCs w:val="28"/>
        </w:rPr>
        <w:t>По подразделу</w:t>
      </w:r>
      <w:r w:rsidRPr="00FA32A3">
        <w:rPr>
          <w:rFonts w:ascii="Times New Roman" w:eastAsia="Times New Roman" w:hAnsi="Times New Roman" w:cs="Times New Roman"/>
          <w:b/>
          <w:sz w:val="28"/>
          <w:szCs w:val="28"/>
        </w:rPr>
        <w:t xml:space="preserve"> 0502 «Коммунальное хозяйство»</w:t>
      </w:r>
      <w:r w:rsidRPr="00FA32A3">
        <w:rPr>
          <w:rFonts w:ascii="Times New Roman" w:eastAsia="Times New Roman" w:hAnsi="Times New Roman" w:cs="Times New Roman"/>
          <w:sz w:val="28"/>
          <w:szCs w:val="28"/>
        </w:rPr>
        <w:t xml:space="preserve"> включены ассигн</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t>вания в сумме 272 314,3</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bCs/>
          <w:sz w:val="28"/>
          <w:szCs w:val="28"/>
        </w:rPr>
        <w:t>рублей на 2020 год и в сумме 4</w:t>
      </w:r>
      <w:r w:rsidRPr="00FA32A3">
        <w:rPr>
          <w:rFonts w:ascii="Times New Roman" w:eastAsia="Times New Roman" w:hAnsi="Times New Roman" w:cs="Times New Roman"/>
          <w:sz w:val="28"/>
          <w:szCs w:val="28"/>
        </w:rPr>
        <w:t>66 666,7</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 xml:space="preserve">рублей на 2021 год </w:t>
      </w:r>
      <w:r w:rsidRPr="00FA32A3">
        <w:rPr>
          <w:rFonts w:ascii="Times New Roman" w:eastAsia="Times New Roman" w:hAnsi="Times New Roman" w:cs="Times New Roman"/>
          <w:i/>
          <w:sz w:val="28"/>
          <w:szCs w:val="28"/>
          <w:u w:val="single"/>
        </w:rPr>
        <w:t>на капитальные вложения в объекты государственной собственности субъектов</w:t>
      </w:r>
      <w:r w:rsidRPr="00FA32A3">
        <w:rPr>
          <w:rFonts w:ascii="Times New Roman" w:eastAsia="Times New Roman" w:hAnsi="Times New Roman" w:cs="Times New Roman"/>
          <w:i/>
          <w:sz w:val="28"/>
          <w:szCs w:val="28"/>
        </w:rPr>
        <w:t xml:space="preserve"> Российской Федерации</w:t>
      </w:r>
      <w:r w:rsidRPr="00FA32A3">
        <w:rPr>
          <w:rFonts w:ascii="Times New Roman" w:eastAsia="Times New Roman" w:hAnsi="Times New Roman" w:cs="Times New Roman"/>
          <w:sz w:val="28"/>
          <w:szCs w:val="28"/>
        </w:rPr>
        <w:t xml:space="preserve"> в рамках основного мер</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t>приятия «Создание туристско-рекреационных кластеров» подпрограммы «Развитие туризма» госпрограммы «Развитие физической культуры, спорта и туризма» (Законом об областном бюджете ассигнования на 2018-2020</w:t>
      </w:r>
      <w:proofErr w:type="gramEnd"/>
      <w:r w:rsidRPr="00FA32A3">
        <w:rPr>
          <w:rFonts w:ascii="Times New Roman" w:eastAsia="Times New Roman" w:hAnsi="Times New Roman" w:cs="Times New Roman"/>
          <w:sz w:val="28"/>
          <w:szCs w:val="28"/>
        </w:rPr>
        <w:t xml:space="preserve"> годы не предусмотрены). </w:t>
      </w:r>
      <w:proofErr w:type="gramStart"/>
      <w:r w:rsidRPr="00FA32A3">
        <w:rPr>
          <w:rFonts w:ascii="Times New Roman" w:eastAsia="Times New Roman" w:hAnsi="Times New Roman" w:cs="Times New Roman"/>
          <w:i/>
          <w:sz w:val="28"/>
          <w:szCs w:val="28"/>
        </w:rPr>
        <w:t>Счетная палата Оренбургской области обращает вн</w:t>
      </w:r>
      <w:r w:rsidRPr="00FA32A3">
        <w:rPr>
          <w:rFonts w:ascii="Times New Roman" w:eastAsia="Times New Roman" w:hAnsi="Times New Roman" w:cs="Times New Roman"/>
          <w:i/>
          <w:sz w:val="28"/>
          <w:szCs w:val="28"/>
        </w:rPr>
        <w:t>и</w:t>
      </w:r>
      <w:r w:rsidRPr="00FA32A3">
        <w:rPr>
          <w:rFonts w:ascii="Times New Roman" w:eastAsia="Times New Roman" w:hAnsi="Times New Roman" w:cs="Times New Roman"/>
          <w:i/>
          <w:sz w:val="28"/>
          <w:szCs w:val="28"/>
        </w:rPr>
        <w:t xml:space="preserve">мание на выявленное несоответствие: </w:t>
      </w:r>
      <w:r w:rsidRPr="00FA32A3">
        <w:rPr>
          <w:rFonts w:ascii="Times New Roman" w:eastAsia="Times New Roman" w:hAnsi="Times New Roman" w:cs="Times New Roman"/>
          <w:i/>
          <w:sz w:val="28"/>
          <w:szCs w:val="28"/>
          <w:u w:val="single"/>
        </w:rPr>
        <w:t>в проекте областной адресной инв</w:t>
      </w:r>
      <w:r w:rsidRPr="00FA32A3">
        <w:rPr>
          <w:rFonts w:ascii="Times New Roman" w:eastAsia="Times New Roman" w:hAnsi="Times New Roman" w:cs="Times New Roman"/>
          <w:i/>
          <w:sz w:val="28"/>
          <w:szCs w:val="28"/>
          <w:u w:val="single"/>
        </w:rPr>
        <w:t>е</w:t>
      </w:r>
      <w:r w:rsidRPr="00FA32A3">
        <w:rPr>
          <w:rFonts w:ascii="Times New Roman" w:eastAsia="Times New Roman" w:hAnsi="Times New Roman" w:cs="Times New Roman"/>
          <w:i/>
          <w:sz w:val="28"/>
          <w:szCs w:val="28"/>
          <w:u w:val="single"/>
        </w:rPr>
        <w:t xml:space="preserve">стиционной программы на 2019 год и плановый период 2020 и 2021 годов в рамках подпрограммы «Развитие туризма» госпрограммы «Развитие </w:t>
      </w:r>
      <w:r w:rsidR="00A81786" w:rsidRPr="00FA32A3">
        <w:rPr>
          <w:rFonts w:ascii="Times New Roman" w:eastAsia="Times New Roman" w:hAnsi="Times New Roman" w:cs="Times New Roman"/>
          <w:i/>
          <w:sz w:val="28"/>
          <w:szCs w:val="28"/>
          <w:u w:val="single"/>
        </w:rPr>
        <w:t>физ</w:t>
      </w:r>
      <w:r w:rsidR="00A81786" w:rsidRPr="00FA32A3">
        <w:rPr>
          <w:rFonts w:ascii="Times New Roman" w:eastAsia="Times New Roman" w:hAnsi="Times New Roman" w:cs="Times New Roman"/>
          <w:i/>
          <w:sz w:val="28"/>
          <w:szCs w:val="28"/>
          <w:u w:val="single"/>
        </w:rPr>
        <w:t>и</w:t>
      </w:r>
      <w:r w:rsidRPr="00FA32A3">
        <w:rPr>
          <w:rFonts w:ascii="Times New Roman" w:eastAsia="Times New Roman" w:hAnsi="Times New Roman" w:cs="Times New Roman"/>
          <w:i/>
          <w:sz w:val="28"/>
          <w:szCs w:val="28"/>
          <w:u w:val="single"/>
        </w:rPr>
        <w:t xml:space="preserve">ческой культуры, спорта и туризма» с указанным объемом финансирования </w:t>
      </w:r>
      <w:r w:rsidRPr="00FA32A3">
        <w:rPr>
          <w:rFonts w:ascii="Times New Roman" w:eastAsia="Times New Roman" w:hAnsi="Times New Roman" w:cs="Times New Roman"/>
          <w:b/>
          <w:i/>
          <w:sz w:val="28"/>
          <w:szCs w:val="28"/>
          <w:u w:val="single"/>
        </w:rPr>
        <w:t>в перечне объектов государственной собственности объекты отсутс</w:t>
      </w:r>
      <w:r w:rsidRPr="00FA32A3">
        <w:rPr>
          <w:rFonts w:ascii="Times New Roman" w:eastAsia="Times New Roman" w:hAnsi="Times New Roman" w:cs="Times New Roman"/>
          <w:b/>
          <w:i/>
          <w:sz w:val="28"/>
          <w:szCs w:val="28"/>
          <w:u w:val="single"/>
        </w:rPr>
        <w:t>т</w:t>
      </w:r>
      <w:r w:rsidRPr="00FA32A3">
        <w:rPr>
          <w:rFonts w:ascii="Times New Roman" w:eastAsia="Times New Roman" w:hAnsi="Times New Roman" w:cs="Times New Roman"/>
          <w:b/>
          <w:i/>
          <w:sz w:val="28"/>
          <w:szCs w:val="28"/>
          <w:u w:val="single"/>
        </w:rPr>
        <w:t>вуют</w:t>
      </w:r>
      <w:r w:rsidRPr="00FA32A3">
        <w:rPr>
          <w:rFonts w:ascii="Times New Roman" w:eastAsia="Times New Roman" w:hAnsi="Times New Roman" w:cs="Times New Roman"/>
          <w:i/>
          <w:sz w:val="28"/>
          <w:szCs w:val="28"/>
          <w:u w:val="single"/>
        </w:rPr>
        <w:t>, фактически данные ассигнования предусмотрены по объекту «реко</w:t>
      </w:r>
      <w:r w:rsidRPr="00FA32A3">
        <w:rPr>
          <w:rFonts w:ascii="Times New Roman" w:eastAsia="Times New Roman" w:hAnsi="Times New Roman" w:cs="Times New Roman"/>
          <w:i/>
          <w:sz w:val="28"/>
          <w:szCs w:val="28"/>
          <w:u w:val="single"/>
        </w:rPr>
        <w:t>н</w:t>
      </w:r>
      <w:r w:rsidRPr="00FA32A3">
        <w:rPr>
          <w:rFonts w:ascii="Times New Roman" w:eastAsia="Times New Roman" w:hAnsi="Times New Roman" w:cs="Times New Roman"/>
          <w:i/>
          <w:sz w:val="28"/>
          <w:szCs w:val="28"/>
          <w:u w:val="single"/>
        </w:rPr>
        <w:t>струкция очистных сооружений г. Соль-Илецка Оренбургской</w:t>
      </w:r>
      <w:proofErr w:type="gramEnd"/>
      <w:r w:rsidRPr="00FA32A3">
        <w:rPr>
          <w:rFonts w:ascii="Times New Roman" w:eastAsia="Times New Roman" w:hAnsi="Times New Roman" w:cs="Times New Roman"/>
          <w:i/>
          <w:sz w:val="28"/>
          <w:szCs w:val="28"/>
          <w:u w:val="single"/>
        </w:rPr>
        <w:t xml:space="preserve"> области. </w:t>
      </w:r>
      <w:proofErr w:type="gramStart"/>
      <w:r w:rsidRPr="00FA32A3">
        <w:rPr>
          <w:rFonts w:ascii="Times New Roman" w:eastAsia="Times New Roman" w:hAnsi="Times New Roman" w:cs="Times New Roman"/>
          <w:i/>
          <w:sz w:val="28"/>
          <w:szCs w:val="28"/>
          <w:u w:val="single"/>
        </w:rPr>
        <w:t xml:space="preserve">Вторая очередь (биологическая очистка)», который </w:t>
      </w:r>
      <w:r w:rsidRPr="00FA32A3">
        <w:rPr>
          <w:rFonts w:ascii="Times New Roman" w:eastAsia="Times New Roman" w:hAnsi="Times New Roman" w:cs="Times New Roman"/>
          <w:b/>
          <w:i/>
          <w:sz w:val="28"/>
          <w:szCs w:val="28"/>
          <w:u w:val="single"/>
        </w:rPr>
        <w:t>включен в перечень объектов муниципальной собственности</w:t>
      </w:r>
      <w:r w:rsidRPr="00FA32A3">
        <w:rPr>
          <w:rFonts w:ascii="Times New Roman" w:eastAsia="Times New Roman" w:hAnsi="Times New Roman" w:cs="Times New Roman"/>
          <w:i/>
          <w:sz w:val="28"/>
          <w:szCs w:val="28"/>
          <w:u w:val="single"/>
        </w:rPr>
        <w:t xml:space="preserve"> (финансирование объекта пред</w:t>
      </w:r>
      <w:r w:rsidRPr="00FA32A3">
        <w:rPr>
          <w:rFonts w:ascii="Times New Roman" w:eastAsia="Times New Roman" w:hAnsi="Times New Roman" w:cs="Times New Roman"/>
          <w:i/>
          <w:sz w:val="28"/>
          <w:szCs w:val="28"/>
          <w:u w:val="single"/>
        </w:rPr>
        <w:t>у</w:t>
      </w:r>
      <w:r w:rsidRPr="00FA32A3">
        <w:rPr>
          <w:rFonts w:ascii="Times New Roman" w:eastAsia="Times New Roman" w:hAnsi="Times New Roman" w:cs="Times New Roman"/>
          <w:i/>
          <w:sz w:val="28"/>
          <w:szCs w:val="28"/>
          <w:u w:val="single"/>
        </w:rPr>
        <w:t>смотрено за счет предоставления субсидий на софинансирование капитал</w:t>
      </w:r>
      <w:r w:rsidRPr="00FA32A3">
        <w:rPr>
          <w:rFonts w:ascii="Times New Roman" w:eastAsia="Times New Roman" w:hAnsi="Times New Roman" w:cs="Times New Roman"/>
          <w:i/>
          <w:sz w:val="28"/>
          <w:szCs w:val="28"/>
          <w:u w:val="single"/>
        </w:rPr>
        <w:t>ь</w:t>
      </w:r>
      <w:r w:rsidRPr="00FA32A3">
        <w:rPr>
          <w:rFonts w:ascii="Times New Roman" w:eastAsia="Times New Roman" w:hAnsi="Times New Roman" w:cs="Times New Roman"/>
          <w:i/>
          <w:sz w:val="28"/>
          <w:szCs w:val="28"/>
          <w:u w:val="single"/>
        </w:rPr>
        <w:t>ных вложений в объекты муниципальной собственности);</w:t>
      </w:r>
      <w:proofErr w:type="gramEnd"/>
    </w:p>
    <w:p w:rsidR="003F5619" w:rsidRPr="00FA32A3" w:rsidRDefault="003F5619" w:rsidP="0036599A">
      <w:pPr>
        <w:widowControl w:val="0"/>
        <w:spacing w:after="0" w:line="240" w:lineRule="auto"/>
        <w:ind w:firstLine="709"/>
        <w:jc w:val="both"/>
        <w:rPr>
          <w:rFonts w:ascii="Times New Roman" w:hAnsi="Times New Roman" w:cs="Times New Roman"/>
          <w:sz w:val="28"/>
          <w:szCs w:val="28"/>
          <w:u w:val="single"/>
        </w:rPr>
      </w:pPr>
      <w:r w:rsidRPr="00FA32A3">
        <w:rPr>
          <w:rFonts w:ascii="Times New Roman" w:eastAsia="Times New Roman" w:hAnsi="Times New Roman" w:cs="Times New Roman"/>
          <w:sz w:val="28"/>
          <w:szCs w:val="28"/>
        </w:rPr>
        <w:t xml:space="preserve">В структуре расходов подраздела </w:t>
      </w:r>
      <w:r w:rsidRPr="00FA32A3">
        <w:rPr>
          <w:rFonts w:ascii="Times New Roman" w:eastAsia="Times New Roman" w:hAnsi="Times New Roman" w:cs="Times New Roman"/>
          <w:b/>
          <w:sz w:val="28"/>
          <w:szCs w:val="28"/>
        </w:rPr>
        <w:t>0505 «Другие вопросы в области жилищно-коммунального хозяйства»</w:t>
      </w:r>
      <w:r w:rsidRPr="00FA32A3">
        <w:rPr>
          <w:rFonts w:ascii="Times New Roman" w:eastAsia="Times New Roman" w:hAnsi="Times New Roman" w:cs="Times New Roman"/>
          <w:sz w:val="28"/>
          <w:szCs w:val="28"/>
        </w:rPr>
        <w:t xml:space="preserve"> учтены расходы </w:t>
      </w:r>
      <w:proofErr w:type="spellStart"/>
      <w:r w:rsidRPr="00FA32A3">
        <w:rPr>
          <w:rFonts w:ascii="Times New Roman" w:eastAsia="Times New Roman" w:hAnsi="Times New Roman" w:cs="Times New Roman"/>
          <w:i/>
          <w:sz w:val="28"/>
          <w:szCs w:val="28"/>
        </w:rPr>
        <w:t>минстроя</w:t>
      </w:r>
      <w:proofErr w:type="spellEnd"/>
      <w:r w:rsidRPr="00FA32A3">
        <w:rPr>
          <w:rFonts w:ascii="Times New Roman" w:eastAsia="Times New Roman" w:hAnsi="Times New Roman" w:cs="Times New Roman"/>
          <w:i/>
          <w:sz w:val="28"/>
          <w:szCs w:val="28"/>
        </w:rPr>
        <w:t xml:space="preserve"> области</w:t>
      </w:r>
      <w:r w:rsidRPr="00FA32A3">
        <w:rPr>
          <w:rFonts w:ascii="Times New Roman" w:eastAsia="Times New Roman" w:hAnsi="Times New Roman" w:cs="Times New Roman"/>
          <w:sz w:val="28"/>
          <w:szCs w:val="28"/>
        </w:rPr>
        <w:t xml:space="preserve"> в 2019-2021 годах на уплату налога на имущество организаций в сумме 83,2</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 xml:space="preserve">рублей ежегодно. </w:t>
      </w:r>
      <w:r w:rsidRPr="00FA32A3">
        <w:rPr>
          <w:rFonts w:ascii="Times New Roman" w:hAnsi="Times New Roman" w:cs="Times New Roman"/>
          <w:sz w:val="28"/>
          <w:szCs w:val="28"/>
        </w:rPr>
        <w:t xml:space="preserve">В составе </w:t>
      </w:r>
      <w:proofErr w:type="gramStart"/>
      <w:r w:rsidRPr="00FA32A3">
        <w:rPr>
          <w:rFonts w:ascii="Times New Roman" w:hAnsi="Times New Roman" w:cs="Times New Roman"/>
          <w:sz w:val="28"/>
          <w:szCs w:val="28"/>
        </w:rPr>
        <w:t xml:space="preserve">документов, представленных </w:t>
      </w:r>
      <w:proofErr w:type="spellStart"/>
      <w:r w:rsidRPr="00FA32A3">
        <w:rPr>
          <w:rFonts w:ascii="Times New Roman" w:hAnsi="Times New Roman" w:cs="Times New Roman"/>
          <w:i/>
          <w:sz w:val="28"/>
          <w:szCs w:val="28"/>
        </w:rPr>
        <w:t>минстр</w:t>
      </w:r>
      <w:r w:rsidRPr="00FA32A3">
        <w:rPr>
          <w:rFonts w:ascii="Times New Roman" w:hAnsi="Times New Roman" w:cs="Times New Roman"/>
          <w:i/>
          <w:sz w:val="28"/>
          <w:szCs w:val="28"/>
        </w:rPr>
        <w:t>о</w:t>
      </w:r>
      <w:r w:rsidRPr="00FA32A3">
        <w:rPr>
          <w:rFonts w:ascii="Times New Roman" w:hAnsi="Times New Roman" w:cs="Times New Roman"/>
          <w:i/>
          <w:sz w:val="28"/>
          <w:szCs w:val="28"/>
        </w:rPr>
        <w:t>ем</w:t>
      </w:r>
      <w:proofErr w:type="spellEnd"/>
      <w:r w:rsidRPr="00FA32A3">
        <w:rPr>
          <w:rFonts w:ascii="Times New Roman" w:hAnsi="Times New Roman" w:cs="Times New Roman"/>
          <w:i/>
          <w:sz w:val="28"/>
          <w:szCs w:val="28"/>
        </w:rPr>
        <w:t xml:space="preserve"> области</w:t>
      </w:r>
      <w:r w:rsidRPr="00FA32A3">
        <w:rPr>
          <w:rFonts w:ascii="Times New Roman" w:hAnsi="Times New Roman" w:cs="Times New Roman"/>
          <w:sz w:val="28"/>
          <w:szCs w:val="28"/>
        </w:rPr>
        <w:t xml:space="preserve"> для проведения экспертизы Законопроекта к письму от 30.10.2018 № 36/01-08-928 приложена</w:t>
      </w:r>
      <w:proofErr w:type="gramEnd"/>
      <w:r w:rsidRPr="00FA32A3">
        <w:rPr>
          <w:rFonts w:ascii="Times New Roman" w:hAnsi="Times New Roman" w:cs="Times New Roman"/>
          <w:sz w:val="28"/>
          <w:szCs w:val="28"/>
        </w:rPr>
        <w:t xml:space="preserve"> информация о размере расходов, пр</w:t>
      </w:r>
      <w:r w:rsidRPr="00FA32A3">
        <w:rPr>
          <w:rFonts w:ascii="Times New Roman" w:hAnsi="Times New Roman" w:cs="Times New Roman"/>
          <w:sz w:val="28"/>
          <w:szCs w:val="28"/>
        </w:rPr>
        <w:t>е</w:t>
      </w:r>
      <w:r w:rsidRPr="00FA32A3">
        <w:rPr>
          <w:rFonts w:ascii="Times New Roman" w:hAnsi="Times New Roman" w:cs="Times New Roman"/>
          <w:sz w:val="28"/>
          <w:szCs w:val="28"/>
        </w:rPr>
        <w:t xml:space="preserve">дусмотренных на уплату налога на имущество организаций на 2019 год и на плановый период без приложения соответствующих расчетов (сумма налога </w:t>
      </w:r>
      <w:r w:rsidRPr="00FA32A3">
        <w:rPr>
          <w:rFonts w:ascii="Times New Roman" w:eastAsia="Times New Roman" w:hAnsi="Times New Roman" w:cs="Times New Roman"/>
          <w:sz w:val="28"/>
          <w:szCs w:val="28"/>
        </w:rPr>
        <w:t>на имущество организаций составила 83,2</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ежегодно</w:t>
      </w:r>
      <w:r w:rsidRPr="00FA32A3">
        <w:rPr>
          <w:rFonts w:ascii="Times New Roman" w:hAnsi="Times New Roman" w:cs="Times New Roman"/>
          <w:sz w:val="28"/>
          <w:szCs w:val="28"/>
        </w:rPr>
        <w:t xml:space="preserve">). </w:t>
      </w:r>
    </w:p>
    <w:p w:rsidR="003F5619" w:rsidRDefault="003F5619" w:rsidP="00FC79AD">
      <w:pPr>
        <w:widowControl w:val="0"/>
        <w:spacing w:after="0" w:line="240" w:lineRule="auto"/>
        <w:ind w:firstLine="709"/>
        <w:jc w:val="both"/>
        <w:rPr>
          <w:rFonts w:ascii="Times New Roman" w:eastAsia="Times New Roman" w:hAnsi="Times New Roman" w:cs="Times New Roman"/>
          <w:sz w:val="28"/>
          <w:szCs w:val="28"/>
        </w:rPr>
      </w:pPr>
      <w:proofErr w:type="gramStart"/>
      <w:r w:rsidRPr="00FA32A3">
        <w:rPr>
          <w:rFonts w:ascii="Times New Roman" w:eastAsia="Times New Roman" w:hAnsi="Times New Roman" w:cs="Times New Roman"/>
          <w:sz w:val="28"/>
          <w:szCs w:val="28"/>
        </w:rPr>
        <w:lastRenderedPageBreak/>
        <w:t>В 2019-2021 годах по разделу «Жилищно-коммунальное хозяйство» планируется финансирование 7 госпрограмм с общим объемом финансир</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t>вания в 2019 году в сумме 1 954 352,4</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 xml:space="preserve">рублей, или 96,3% от общей </w:t>
      </w:r>
      <w:r w:rsidR="008E3662" w:rsidRPr="00FA32A3">
        <w:rPr>
          <w:rFonts w:ascii="Times New Roman" w:eastAsia="Times New Roman" w:hAnsi="Times New Roman" w:cs="Times New Roman"/>
          <w:sz w:val="28"/>
          <w:szCs w:val="28"/>
        </w:rPr>
        <w:pgNum/>
      </w:r>
      <w:proofErr w:type="spellStart"/>
      <w:r w:rsidR="008E3662" w:rsidRPr="00FA32A3">
        <w:rPr>
          <w:rFonts w:ascii="Times New Roman" w:eastAsia="Times New Roman" w:hAnsi="Times New Roman" w:cs="Times New Roman"/>
          <w:sz w:val="28"/>
          <w:szCs w:val="28"/>
        </w:rPr>
        <w:t>умм</w:t>
      </w:r>
      <w:r w:rsidRPr="00FA32A3">
        <w:rPr>
          <w:rFonts w:ascii="Times New Roman" w:eastAsia="Times New Roman" w:hAnsi="Times New Roman" w:cs="Times New Roman"/>
          <w:sz w:val="28"/>
          <w:szCs w:val="28"/>
        </w:rPr>
        <w:t>мы</w:t>
      </w:r>
      <w:proofErr w:type="spellEnd"/>
      <w:r w:rsidRPr="00FA32A3">
        <w:rPr>
          <w:rFonts w:ascii="Times New Roman" w:eastAsia="Times New Roman" w:hAnsi="Times New Roman" w:cs="Times New Roman"/>
          <w:sz w:val="28"/>
          <w:szCs w:val="28"/>
        </w:rPr>
        <w:t xml:space="preserve"> расходов по разделу, в 2020 году – в сумме 2 063 266,7</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или 96,4% от общей суммы расходов по разделу, в 2021 году – в сумме 1 726 251,3</w:t>
      </w:r>
      <w:r w:rsidR="00274DB2" w:rsidRPr="00FA32A3">
        <w:rPr>
          <w:rFonts w:ascii="Times New Roman" w:eastAsia="Times New Roman" w:hAnsi="Times New Roman" w:cs="Times New Roman"/>
          <w:sz w:val="28"/>
          <w:szCs w:val="28"/>
        </w:rPr>
        <w:t> тыс</w:t>
      </w:r>
      <w:proofErr w:type="gramEnd"/>
      <w:r w:rsidR="00274DB2" w:rsidRPr="00FA32A3">
        <w:rPr>
          <w:rFonts w:ascii="Times New Roman" w:eastAsia="Times New Roman" w:hAnsi="Times New Roman" w:cs="Times New Roman"/>
          <w:sz w:val="28"/>
          <w:szCs w:val="28"/>
        </w:rPr>
        <w:t xml:space="preserve">. </w:t>
      </w:r>
      <w:r w:rsidRPr="00FA32A3">
        <w:rPr>
          <w:rFonts w:ascii="Times New Roman" w:eastAsia="Times New Roman" w:hAnsi="Times New Roman" w:cs="Times New Roman"/>
          <w:sz w:val="28"/>
          <w:szCs w:val="28"/>
        </w:rPr>
        <w:t xml:space="preserve">рублей, или 95,7% от общей суммы расходов по разделу. </w:t>
      </w:r>
    </w:p>
    <w:p w:rsidR="00265B02" w:rsidRPr="00FA32A3" w:rsidRDefault="00265B02" w:rsidP="00FC79AD">
      <w:pPr>
        <w:widowControl w:val="0"/>
        <w:spacing w:after="0" w:line="240" w:lineRule="auto"/>
        <w:ind w:firstLine="709"/>
        <w:jc w:val="both"/>
        <w:rPr>
          <w:rFonts w:ascii="Times New Roman" w:eastAsia="Times New Roman" w:hAnsi="Times New Roman" w:cs="Times New Roman"/>
          <w:sz w:val="28"/>
          <w:szCs w:val="28"/>
        </w:rPr>
      </w:pPr>
    </w:p>
    <w:p w:rsidR="00C76A26" w:rsidRPr="00FA32A3" w:rsidRDefault="007342D1" w:rsidP="00FC79AD">
      <w:pPr>
        <w:widowControl w:val="0"/>
        <w:spacing w:after="0" w:line="240" w:lineRule="auto"/>
        <w:ind w:firstLine="709"/>
        <w:contextualSpacing/>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 xml:space="preserve">2.6. </w:t>
      </w:r>
      <w:r w:rsidR="00C76A26" w:rsidRPr="00FA32A3">
        <w:rPr>
          <w:rFonts w:ascii="Times New Roman" w:eastAsia="Times New Roman" w:hAnsi="Times New Roman" w:cs="Times New Roman"/>
          <w:sz w:val="28"/>
          <w:szCs w:val="28"/>
        </w:rPr>
        <w:t>Бюджетные ассигнования по разделу 0600</w:t>
      </w:r>
      <w:r w:rsidR="00C76A26" w:rsidRPr="00FA32A3">
        <w:rPr>
          <w:rFonts w:ascii="Times New Roman" w:eastAsia="Times New Roman" w:hAnsi="Times New Roman" w:cs="Times New Roman"/>
          <w:sz w:val="24"/>
          <w:szCs w:val="24"/>
        </w:rPr>
        <w:t xml:space="preserve"> «ОХРАНА ОКРУЖАЮЩЕЙ СРЕДЫ»</w:t>
      </w:r>
      <w:r w:rsidR="00C76A26" w:rsidRPr="00FA32A3">
        <w:rPr>
          <w:rFonts w:ascii="Times New Roman" w:eastAsia="Times New Roman" w:hAnsi="Times New Roman" w:cs="Times New Roman"/>
          <w:sz w:val="28"/>
          <w:szCs w:val="28"/>
        </w:rPr>
        <w:t xml:space="preserve"> предусмотрены Законопроектом в следующих размерах: в 2019 году – 215 613,3</w:t>
      </w:r>
      <w:r w:rsidR="00274DB2" w:rsidRPr="00FA32A3">
        <w:rPr>
          <w:rFonts w:ascii="Times New Roman" w:eastAsia="Times New Roman" w:hAnsi="Times New Roman" w:cs="Times New Roman"/>
          <w:sz w:val="28"/>
          <w:szCs w:val="28"/>
        </w:rPr>
        <w:t xml:space="preserve"> тыс. </w:t>
      </w:r>
      <w:r w:rsidR="00C76A26" w:rsidRPr="00FA32A3">
        <w:rPr>
          <w:rFonts w:ascii="Times New Roman" w:eastAsia="Times New Roman" w:hAnsi="Times New Roman" w:cs="Times New Roman"/>
          <w:sz w:val="28"/>
          <w:szCs w:val="28"/>
        </w:rPr>
        <w:t>рублей, в 2020 году – 220 431,1</w:t>
      </w:r>
      <w:r w:rsidR="00274DB2" w:rsidRPr="00FA32A3">
        <w:rPr>
          <w:rFonts w:ascii="Times New Roman" w:eastAsia="Times New Roman" w:hAnsi="Times New Roman" w:cs="Times New Roman"/>
          <w:sz w:val="28"/>
          <w:szCs w:val="28"/>
        </w:rPr>
        <w:t xml:space="preserve"> тыс. </w:t>
      </w:r>
      <w:r w:rsidR="00C76A26" w:rsidRPr="00FA32A3">
        <w:rPr>
          <w:rFonts w:ascii="Times New Roman" w:eastAsia="Times New Roman" w:hAnsi="Times New Roman" w:cs="Times New Roman"/>
          <w:sz w:val="28"/>
          <w:szCs w:val="28"/>
        </w:rPr>
        <w:t>рублей, в 2021 году – 220 431,1</w:t>
      </w:r>
      <w:r w:rsidR="00274DB2" w:rsidRPr="00FA32A3">
        <w:rPr>
          <w:rFonts w:ascii="Times New Roman" w:eastAsia="Times New Roman" w:hAnsi="Times New Roman" w:cs="Times New Roman"/>
          <w:sz w:val="28"/>
          <w:szCs w:val="28"/>
        </w:rPr>
        <w:t xml:space="preserve"> тыс. </w:t>
      </w:r>
      <w:r w:rsidR="00C76A26" w:rsidRPr="00FA32A3">
        <w:rPr>
          <w:rFonts w:ascii="Times New Roman" w:eastAsia="Times New Roman" w:hAnsi="Times New Roman" w:cs="Times New Roman"/>
          <w:sz w:val="28"/>
          <w:szCs w:val="28"/>
        </w:rPr>
        <w:t>рублей.</w:t>
      </w:r>
    </w:p>
    <w:p w:rsidR="00C76A26" w:rsidRPr="00FA32A3" w:rsidRDefault="00C76A26" w:rsidP="00FC79AD">
      <w:pPr>
        <w:widowControl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Удельный вес расходов по данному разделу в общем объеме расходов областного бюджета в 2019 году и плановом периоде 2020 и 2021 годов с</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t>ставляет 0,3%.</w:t>
      </w:r>
    </w:p>
    <w:p w:rsidR="00C76A26" w:rsidRPr="00FA32A3" w:rsidRDefault="00C76A26" w:rsidP="00FC79AD">
      <w:pPr>
        <w:widowControl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 xml:space="preserve">Бюджетные ассигнования в соответствии с ведомственной структурой расходов предусмотрены двум главным распорядителям бюджетных средств: </w:t>
      </w:r>
      <w:proofErr w:type="spellStart"/>
      <w:r w:rsidRPr="00FA32A3">
        <w:rPr>
          <w:rFonts w:ascii="Times New Roman" w:eastAsia="Times New Roman" w:hAnsi="Times New Roman" w:cs="Times New Roman"/>
          <w:i/>
          <w:sz w:val="28"/>
          <w:szCs w:val="28"/>
        </w:rPr>
        <w:t>минлесхоз</w:t>
      </w:r>
      <w:proofErr w:type="spellEnd"/>
      <w:r w:rsidRPr="00FA32A3">
        <w:rPr>
          <w:rFonts w:ascii="Times New Roman" w:eastAsia="Times New Roman" w:hAnsi="Times New Roman" w:cs="Times New Roman"/>
          <w:i/>
          <w:sz w:val="28"/>
          <w:szCs w:val="28"/>
        </w:rPr>
        <w:t xml:space="preserve"> области</w:t>
      </w:r>
      <w:r w:rsidRPr="00FA32A3">
        <w:rPr>
          <w:rFonts w:ascii="Times New Roman" w:eastAsia="Times New Roman" w:hAnsi="Times New Roman" w:cs="Times New Roman"/>
          <w:sz w:val="28"/>
          <w:szCs w:val="28"/>
        </w:rPr>
        <w:t xml:space="preserve"> и </w:t>
      </w:r>
      <w:proofErr w:type="spellStart"/>
      <w:r w:rsidRPr="00FA32A3">
        <w:rPr>
          <w:rFonts w:ascii="Times New Roman" w:eastAsia="Times New Roman" w:hAnsi="Times New Roman" w:cs="Times New Roman"/>
          <w:i/>
          <w:sz w:val="28"/>
          <w:szCs w:val="28"/>
        </w:rPr>
        <w:t>минприроды</w:t>
      </w:r>
      <w:proofErr w:type="spellEnd"/>
      <w:r w:rsidRPr="00FA32A3">
        <w:rPr>
          <w:rFonts w:ascii="Times New Roman" w:eastAsia="Times New Roman" w:hAnsi="Times New Roman" w:cs="Times New Roman"/>
          <w:i/>
          <w:sz w:val="28"/>
          <w:szCs w:val="28"/>
        </w:rPr>
        <w:t xml:space="preserve"> области</w:t>
      </w:r>
      <w:r w:rsidRPr="00FA32A3">
        <w:rPr>
          <w:rFonts w:ascii="Times New Roman" w:eastAsia="Times New Roman" w:hAnsi="Times New Roman" w:cs="Times New Roman"/>
          <w:sz w:val="28"/>
          <w:szCs w:val="28"/>
        </w:rPr>
        <w:t>.</w:t>
      </w:r>
      <w:r w:rsidRPr="00FA32A3">
        <w:rPr>
          <w:rFonts w:ascii="Times New Roman" w:eastAsia="Times New Roman" w:hAnsi="Times New Roman" w:cs="Times New Roman"/>
          <w:bCs/>
          <w:sz w:val="28"/>
          <w:szCs w:val="28"/>
        </w:rPr>
        <w:t xml:space="preserve"> </w:t>
      </w:r>
    </w:p>
    <w:p w:rsidR="00C76A26" w:rsidRPr="00FA32A3" w:rsidRDefault="00C76A26" w:rsidP="00FC79AD">
      <w:pPr>
        <w:widowControl w:val="0"/>
        <w:spacing w:after="0" w:line="240" w:lineRule="auto"/>
        <w:ind w:firstLine="709"/>
        <w:contextualSpacing/>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Наибольший удельный вес расходов, предусмотренный Законопрое</w:t>
      </w:r>
      <w:r w:rsidRPr="00FA32A3">
        <w:rPr>
          <w:rFonts w:ascii="Times New Roman" w:eastAsia="Times New Roman" w:hAnsi="Times New Roman" w:cs="Times New Roman"/>
          <w:sz w:val="28"/>
          <w:szCs w:val="28"/>
        </w:rPr>
        <w:t>к</w:t>
      </w:r>
      <w:r w:rsidRPr="00FA32A3">
        <w:rPr>
          <w:rFonts w:ascii="Times New Roman" w:eastAsia="Times New Roman" w:hAnsi="Times New Roman" w:cs="Times New Roman"/>
          <w:sz w:val="28"/>
          <w:szCs w:val="28"/>
        </w:rPr>
        <w:t xml:space="preserve">том, приходится на </w:t>
      </w:r>
      <w:r w:rsidRPr="00FA32A3">
        <w:rPr>
          <w:rFonts w:ascii="Times New Roman" w:eastAsia="Times New Roman" w:hAnsi="Times New Roman" w:cs="Times New Roman"/>
          <w:i/>
          <w:sz w:val="28"/>
          <w:szCs w:val="28"/>
        </w:rPr>
        <w:t>минприроды области</w:t>
      </w:r>
      <w:r w:rsidRPr="00FA32A3">
        <w:rPr>
          <w:rFonts w:ascii="Times New Roman" w:eastAsia="Times New Roman" w:hAnsi="Times New Roman" w:cs="Times New Roman"/>
          <w:sz w:val="28"/>
          <w:szCs w:val="28"/>
        </w:rPr>
        <w:t>: 88,8% от общей суммы расходов по разделу в 2019 году и по 89,0% - в 2020 и 2021 годах.</w:t>
      </w:r>
    </w:p>
    <w:p w:rsidR="00C76A26" w:rsidRPr="00FA32A3" w:rsidRDefault="00C76A26" w:rsidP="00FC79AD">
      <w:pPr>
        <w:widowControl w:val="0"/>
        <w:spacing w:after="0" w:line="240" w:lineRule="auto"/>
        <w:ind w:firstLine="709"/>
        <w:contextualSpacing/>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Анализ динамики бюджетных ассигнований показывает их рост на очередной финансовый год и первый год планового периода. Так, в 2019 году предусмотрено увеличение ассигнований относительно 2018 года на 33 486,2</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или на 18,4%, в 2020 году предусмотрено увеличение ассигнований относительно 2019 года на 4 817,8</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или на 2,2%, а</w:t>
      </w:r>
      <w:r w:rsidRPr="00FA32A3">
        <w:rPr>
          <w:rFonts w:ascii="Times New Roman" w:eastAsia="Times New Roman" w:hAnsi="Times New Roman" w:cs="Times New Roman"/>
          <w:sz w:val="28"/>
          <w:szCs w:val="28"/>
        </w:rPr>
        <w:t>с</w:t>
      </w:r>
      <w:r w:rsidRPr="00FA32A3">
        <w:rPr>
          <w:rFonts w:ascii="Times New Roman" w:eastAsia="Times New Roman" w:hAnsi="Times New Roman" w:cs="Times New Roman"/>
          <w:sz w:val="28"/>
          <w:szCs w:val="28"/>
        </w:rPr>
        <w:t>сигнования в 2021 году предусмотрены на уровне 2020 года.</w:t>
      </w:r>
    </w:p>
    <w:p w:rsidR="00C76A26" w:rsidRPr="00FA32A3" w:rsidRDefault="00C76A26" w:rsidP="00FC79AD">
      <w:pPr>
        <w:widowControl w:val="0"/>
        <w:spacing w:after="0" w:line="240" w:lineRule="auto"/>
        <w:ind w:firstLine="709"/>
        <w:contextualSpacing/>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Увеличение ассигнований в 2019 году в основном связано с тем, что планируются расходы, которые на 2018 год Законом об областном бюджете не предусмотрены, а именно:</w:t>
      </w:r>
    </w:p>
    <w:p w:rsidR="00C76A26" w:rsidRPr="00FA32A3" w:rsidRDefault="00C76A26" w:rsidP="00FC79AD">
      <w:pPr>
        <w:widowControl w:val="0"/>
        <w:spacing w:after="0" w:line="240" w:lineRule="auto"/>
        <w:ind w:firstLine="709"/>
        <w:contextualSpacing/>
        <w:jc w:val="both"/>
        <w:rPr>
          <w:rFonts w:ascii="Times New Roman" w:eastAsia="Times New Roman" w:hAnsi="Times New Roman" w:cs="Times New Roman"/>
          <w:sz w:val="28"/>
          <w:szCs w:val="28"/>
        </w:rPr>
      </w:pPr>
      <w:proofErr w:type="gramStart"/>
      <w:r w:rsidRPr="00FA32A3">
        <w:rPr>
          <w:rFonts w:ascii="Times New Roman" w:eastAsia="Times New Roman" w:hAnsi="Times New Roman" w:cs="Times New Roman"/>
          <w:sz w:val="28"/>
          <w:szCs w:val="28"/>
        </w:rPr>
        <w:t>на создание и обеспечение деятельности объединенной дирекции гос</w:t>
      </w:r>
      <w:r w:rsidRPr="00FA32A3">
        <w:rPr>
          <w:rFonts w:ascii="Times New Roman" w:eastAsia="Times New Roman" w:hAnsi="Times New Roman" w:cs="Times New Roman"/>
          <w:sz w:val="28"/>
          <w:szCs w:val="28"/>
        </w:rPr>
        <w:t>у</w:t>
      </w:r>
      <w:r w:rsidRPr="00FA32A3">
        <w:rPr>
          <w:rFonts w:ascii="Times New Roman" w:eastAsia="Times New Roman" w:hAnsi="Times New Roman" w:cs="Times New Roman"/>
          <w:sz w:val="28"/>
          <w:szCs w:val="28"/>
        </w:rPr>
        <w:t>дарственных заказников (осуществление мероприятий по сохранению биол</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t>гического разнообразия и поддержанию в естественном состоянии приро</w:t>
      </w:r>
      <w:r w:rsidRPr="00FA32A3">
        <w:rPr>
          <w:rFonts w:ascii="Times New Roman" w:eastAsia="Times New Roman" w:hAnsi="Times New Roman" w:cs="Times New Roman"/>
          <w:sz w:val="28"/>
          <w:szCs w:val="28"/>
        </w:rPr>
        <w:t>д</w:t>
      </w:r>
      <w:r w:rsidRPr="00FA32A3">
        <w:rPr>
          <w:rFonts w:ascii="Times New Roman" w:eastAsia="Times New Roman" w:hAnsi="Times New Roman" w:cs="Times New Roman"/>
          <w:sz w:val="28"/>
          <w:szCs w:val="28"/>
        </w:rPr>
        <w:t>ных комплексов и объектов на территории заказников, а также охрану их территорий), созданных в соответствии с постановлениями Правительства Оренбургской области от 29.03.2018 № 185-п «О государственном приро</w:t>
      </w:r>
      <w:r w:rsidRPr="00FA32A3">
        <w:rPr>
          <w:rFonts w:ascii="Times New Roman" w:eastAsia="Times New Roman" w:hAnsi="Times New Roman" w:cs="Times New Roman"/>
          <w:sz w:val="28"/>
          <w:szCs w:val="28"/>
        </w:rPr>
        <w:t>д</w:t>
      </w:r>
      <w:r w:rsidRPr="00FA32A3">
        <w:rPr>
          <w:rFonts w:ascii="Times New Roman" w:eastAsia="Times New Roman" w:hAnsi="Times New Roman" w:cs="Times New Roman"/>
          <w:sz w:val="28"/>
          <w:szCs w:val="28"/>
        </w:rPr>
        <w:t>ном заказнике областного значения «</w:t>
      </w:r>
      <w:proofErr w:type="spellStart"/>
      <w:r w:rsidRPr="00FA32A3">
        <w:rPr>
          <w:rFonts w:ascii="Times New Roman" w:eastAsia="Times New Roman" w:hAnsi="Times New Roman" w:cs="Times New Roman"/>
          <w:sz w:val="28"/>
          <w:szCs w:val="28"/>
        </w:rPr>
        <w:t>Карагай-Губерлинское</w:t>
      </w:r>
      <w:proofErr w:type="spellEnd"/>
      <w:r w:rsidRPr="00FA32A3">
        <w:rPr>
          <w:rFonts w:ascii="Times New Roman" w:eastAsia="Times New Roman" w:hAnsi="Times New Roman" w:cs="Times New Roman"/>
          <w:sz w:val="28"/>
          <w:szCs w:val="28"/>
        </w:rPr>
        <w:t xml:space="preserve"> ущелье» и № 186-п «О государственном природном заказнике областного значения «</w:t>
      </w:r>
      <w:proofErr w:type="spellStart"/>
      <w:r w:rsidRPr="00FA32A3">
        <w:rPr>
          <w:rFonts w:ascii="Times New Roman" w:eastAsia="Times New Roman" w:hAnsi="Times New Roman" w:cs="Times New Roman"/>
          <w:sz w:val="28"/>
          <w:szCs w:val="28"/>
        </w:rPr>
        <w:t>Губерлинские</w:t>
      </w:r>
      <w:proofErr w:type="spellEnd"/>
      <w:proofErr w:type="gramEnd"/>
      <w:r w:rsidRPr="00FA32A3">
        <w:rPr>
          <w:rFonts w:ascii="Times New Roman" w:eastAsia="Times New Roman" w:hAnsi="Times New Roman" w:cs="Times New Roman"/>
          <w:sz w:val="28"/>
          <w:szCs w:val="28"/>
        </w:rPr>
        <w:t xml:space="preserve"> горы» (увеличение ассигнований на содержание государс</w:t>
      </w:r>
      <w:r w:rsidRPr="00FA32A3">
        <w:rPr>
          <w:rFonts w:ascii="Times New Roman" w:eastAsia="Times New Roman" w:hAnsi="Times New Roman" w:cs="Times New Roman"/>
          <w:sz w:val="28"/>
          <w:szCs w:val="28"/>
        </w:rPr>
        <w:t>т</w:t>
      </w:r>
      <w:r w:rsidRPr="00FA32A3">
        <w:rPr>
          <w:rFonts w:ascii="Times New Roman" w:eastAsia="Times New Roman" w:hAnsi="Times New Roman" w:cs="Times New Roman"/>
          <w:sz w:val="28"/>
          <w:szCs w:val="28"/>
        </w:rPr>
        <w:t>венных заказников Оренбургской области составляет 16 819,8</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w:t>
      </w:r>
    </w:p>
    <w:p w:rsidR="00C76A26" w:rsidRPr="00FA32A3" w:rsidRDefault="00C76A26" w:rsidP="00FC79AD">
      <w:pPr>
        <w:widowControl w:val="0"/>
        <w:spacing w:after="0" w:line="240" w:lineRule="auto"/>
        <w:ind w:firstLine="709"/>
        <w:contextualSpacing/>
        <w:jc w:val="both"/>
        <w:rPr>
          <w:rFonts w:ascii="Times New Roman" w:eastAsia="Times New Roman" w:hAnsi="Times New Roman" w:cs="Times New Roman"/>
          <w:sz w:val="28"/>
          <w:szCs w:val="28"/>
        </w:rPr>
      </w:pPr>
      <w:proofErr w:type="gramStart"/>
      <w:r w:rsidRPr="00FA32A3">
        <w:rPr>
          <w:rFonts w:ascii="Times New Roman" w:eastAsia="Times New Roman" w:hAnsi="Times New Roman" w:cs="Times New Roman"/>
          <w:sz w:val="28"/>
          <w:szCs w:val="28"/>
        </w:rPr>
        <w:t>на организацию и проведение работ по формированию защитных лес</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t>парковых поясов в городах Оренбургской области в рамках основного мер</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t>приятия «Организация мероприятий по предотвращению негативного во</w:t>
      </w:r>
      <w:r w:rsidRPr="00FA32A3">
        <w:rPr>
          <w:rFonts w:ascii="Times New Roman" w:eastAsia="Times New Roman" w:hAnsi="Times New Roman" w:cs="Times New Roman"/>
          <w:sz w:val="28"/>
          <w:szCs w:val="28"/>
        </w:rPr>
        <w:t>з</w:t>
      </w:r>
      <w:r w:rsidRPr="00FA32A3">
        <w:rPr>
          <w:rFonts w:ascii="Times New Roman" w:eastAsia="Times New Roman" w:hAnsi="Times New Roman" w:cs="Times New Roman"/>
          <w:sz w:val="28"/>
          <w:szCs w:val="28"/>
        </w:rPr>
        <w:t xml:space="preserve">действия на окружающую среду» подпрограммы «Регулирование качества окружающей среды и оздоровление экологической обстановки Оренбургской </w:t>
      </w:r>
      <w:r w:rsidRPr="00FA32A3">
        <w:rPr>
          <w:rFonts w:ascii="Times New Roman" w:eastAsia="Times New Roman" w:hAnsi="Times New Roman" w:cs="Times New Roman"/>
          <w:sz w:val="28"/>
          <w:szCs w:val="28"/>
        </w:rPr>
        <w:lastRenderedPageBreak/>
        <w:t>области» госпрограммы «Охрана окружающей среды Оренбургской области» (период реализации 2019 – 2024 годы), предусмотрены ассигнования в сумме 5 000,0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w:t>
      </w:r>
      <w:proofErr w:type="gramEnd"/>
    </w:p>
    <w:p w:rsidR="00C76A26" w:rsidRDefault="00C76A26" w:rsidP="00FC79AD">
      <w:pPr>
        <w:widowControl w:val="0"/>
        <w:spacing w:after="0" w:line="240" w:lineRule="auto"/>
        <w:ind w:firstLine="709"/>
        <w:contextualSpacing/>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Ассигнования по данному разделу в полном объеме предусмотрены в рамках реализации госпрограмм.</w:t>
      </w:r>
    </w:p>
    <w:p w:rsidR="00265B02" w:rsidRPr="00FA32A3" w:rsidRDefault="00265B02" w:rsidP="00FC79AD">
      <w:pPr>
        <w:widowControl w:val="0"/>
        <w:spacing w:after="0" w:line="240" w:lineRule="auto"/>
        <w:ind w:firstLine="709"/>
        <w:contextualSpacing/>
        <w:jc w:val="both"/>
        <w:rPr>
          <w:rFonts w:ascii="Times New Roman" w:eastAsia="Times New Roman" w:hAnsi="Times New Roman" w:cs="Times New Roman"/>
          <w:sz w:val="28"/>
          <w:szCs w:val="28"/>
        </w:rPr>
      </w:pPr>
    </w:p>
    <w:p w:rsidR="00493791" w:rsidRPr="00FA32A3" w:rsidRDefault="007342D1" w:rsidP="00FC79AD">
      <w:pPr>
        <w:widowControl w:val="0"/>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 xml:space="preserve">2.7. </w:t>
      </w:r>
      <w:r w:rsidR="00493791" w:rsidRPr="00FA32A3">
        <w:rPr>
          <w:rFonts w:ascii="Times New Roman" w:hAnsi="Times New Roman" w:cs="Times New Roman"/>
          <w:sz w:val="28"/>
          <w:szCs w:val="28"/>
        </w:rPr>
        <w:t xml:space="preserve">Бюджетные ассигнования по разделу </w:t>
      </w:r>
      <w:r w:rsidRPr="00FA32A3">
        <w:rPr>
          <w:rFonts w:ascii="Times New Roman" w:hAnsi="Times New Roman" w:cs="Times New Roman"/>
          <w:sz w:val="28"/>
          <w:szCs w:val="28"/>
        </w:rPr>
        <w:t xml:space="preserve">0700 </w:t>
      </w:r>
      <w:r w:rsidRPr="00FA32A3">
        <w:rPr>
          <w:rFonts w:ascii="Times New Roman" w:hAnsi="Times New Roman" w:cs="Times New Roman"/>
          <w:sz w:val="24"/>
          <w:szCs w:val="24"/>
        </w:rPr>
        <w:t xml:space="preserve">«ОБРАЗОВАНИЕ» </w:t>
      </w:r>
      <w:r w:rsidR="00493791" w:rsidRPr="00FA32A3">
        <w:rPr>
          <w:rFonts w:ascii="Times New Roman" w:hAnsi="Times New Roman" w:cs="Times New Roman"/>
          <w:sz w:val="28"/>
          <w:szCs w:val="28"/>
        </w:rPr>
        <w:t>пред</w:t>
      </w:r>
      <w:r w:rsidR="00493791" w:rsidRPr="00FA32A3">
        <w:rPr>
          <w:rFonts w:ascii="Times New Roman" w:hAnsi="Times New Roman" w:cs="Times New Roman"/>
          <w:sz w:val="28"/>
          <w:szCs w:val="28"/>
        </w:rPr>
        <w:t>у</w:t>
      </w:r>
      <w:r w:rsidR="00493791" w:rsidRPr="00FA32A3">
        <w:rPr>
          <w:rFonts w:ascii="Times New Roman" w:hAnsi="Times New Roman" w:cs="Times New Roman"/>
          <w:sz w:val="28"/>
          <w:szCs w:val="28"/>
        </w:rPr>
        <w:t>смотрены Законопроектом в следующих размерах: на 2019 год – 19 759 935,4</w:t>
      </w:r>
      <w:r w:rsidR="00274DB2" w:rsidRPr="00FA32A3">
        <w:rPr>
          <w:rFonts w:ascii="Times New Roman" w:hAnsi="Times New Roman" w:cs="Times New Roman"/>
          <w:sz w:val="28"/>
          <w:szCs w:val="28"/>
        </w:rPr>
        <w:t xml:space="preserve"> тыс. </w:t>
      </w:r>
      <w:r w:rsidR="00493791" w:rsidRPr="00FA32A3">
        <w:rPr>
          <w:rFonts w:ascii="Times New Roman" w:hAnsi="Times New Roman" w:cs="Times New Roman"/>
          <w:sz w:val="28"/>
          <w:szCs w:val="28"/>
        </w:rPr>
        <w:t>рублей, на 2020 год – 19 314 466,1</w:t>
      </w:r>
      <w:r w:rsidR="00274DB2" w:rsidRPr="00FA32A3">
        <w:rPr>
          <w:rFonts w:ascii="Times New Roman" w:hAnsi="Times New Roman" w:cs="Times New Roman"/>
          <w:sz w:val="28"/>
          <w:szCs w:val="28"/>
        </w:rPr>
        <w:t xml:space="preserve"> тыс. </w:t>
      </w:r>
      <w:r w:rsidR="00493791" w:rsidRPr="00FA32A3">
        <w:rPr>
          <w:rFonts w:ascii="Times New Roman" w:hAnsi="Times New Roman" w:cs="Times New Roman"/>
          <w:sz w:val="28"/>
          <w:szCs w:val="28"/>
        </w:rPr>
        <w:t>рублей, на 2021 год – 19 173 132,9</w:t>
      </w:r>
      <w:r w:rsidR="00274DB2" w:rsidRPr="00FA32A3">
        <w:rPr>
          <w:rFonts w:ascii="Times New Roman" w:hAnsi="Times New Roman" w:cs="Times New Roman"/>
          <w:sz w:val="28"/>
          <w:szCs w:val="28"/>
        </w:rPr>
        <w:t xml:space="preserve"> тыс. </w:t>
      </w:r>
      <w:r w:rsidR="00493791" w:rsidRPr="00FA32A3">
        <w:rPr>
          <w:rFonts w:ascii="Times New Roman" w:hAnsi="Times New Roman" w:cs="Times New Roman"/>
          <w:sz w:val="28"/>
          <w:szCs w:val="28"/>
        </w:rPr>
        <w:t>рублей.</w:t>
      </w:r>
    </w:p>
    <w:p w:rsidR="00493791" w:rsidRPr="00FA32A3" w:rsidRDefault="00493791" w:rsidP="00FC79AD">
      <w:pPr>
        <w:widowControl w:val="0"/>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Удельный вес расходов областного бюджета по разделу 0700 «Образование» в общем объеме расходов областного бюджета на 2019 год составляет 24,2% (в 2018 году – 24,1%), на плановый период 2020-2021 годов 23,7% и 22,4% соответственно.</w:t>
      </w:r>
    </w:p>
    <w:p w:rsidR="00493791" w:rsidRPr="00FA32A3" w:rsidRDefault="00493791" w:rsidP="00FC79AD">
      <w:pPr>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Анализом структуры расходов по разделу 0700 </w:t>
      </w:r>
      <w:r w:rsidRPr="00FA32A3">
        <w:rPr>
          <w:rFonts w:ascii="Times New Roman" w:hAnsi="Times New Roman" w:cs="Times New Roman"/>
        </w:rPr>
        <w:t>«</w:t>
      </w:r>
      <w:r w:rsidRPr="00FA32A3">
        <w:rPr>
          <w:rFonts w:ascii="Times New Roman" w:hAnsi="Times New Roman" w:cs="Times New Roman"/>
          <w:sz w:val="28"/>
          <w:szCs w:val="28"/>
        </w:rPr>
        <w:t>Образование</w:t>
      </w:r>
      <w:r w:rsidRPr="00FA32A3">
        <w:rPr>
          <w:rFonts w:ascii="Times New Roman" w:hAnsi="Times New Roman" w:cs="Times New Roman"/>
        </w:rPr>
        <w:t xml:space="preserve">» </w:t>
      </w:r>
      <w:r w:rsidRPr="00FA32A3">
        <w:rPr>
          <w:rFonts w:ascii="Times New Roman" w:hAnsi="Times New Roman" w:cs="Times New Roman"/>
          <w:sz w:val="28"/>
          <w:szCs w:val="28"/>
        </w:rPr>
        <w:t>устано</w:t>
      </w:r>
      <w:r w:rsidRPr="00FA32A3">
        <w:rPr>
          <w:rFonts w:ascii="Times New Roman" w:hAnsi="Times New Roman" w:cs="Times New Roman"/>
          <w:sz w:val="28"/>
          <w:szCs w:val="28"/>
        </w:rPr>
        <w:t>в</w:t>
      </w:r>
      <w:r w:rsidRPr="00FA32A3">
        <w:rPr>
          <w:rFonts w:ascii="Times New Roman" w:hAnsi="Times New Roman" w:cs="Times New Roman"/>
          <w:sz w:val="28"/>
          <w:szCs w:val="28"/>
        </w:rPr>
        <w:t>лено, 100% расходов в 2019 году и плановом периоде 2020-2021 годов пред</w:t>
      </w:r>
      <w:r w:rsidRPr="00FA32A3">
        <w:rPr>
          <w:rFonts w:ascii="Times New Roman" w:hAnsi="Times New Roman" w:cs="Times New Roman"/>
          <w:sz w:val="28"/>
          <w:szCs w:val="28"/>
        </w:rPr>
        <w:t>у</w:t>
      </w:r>
      <w:r w:rsidRPr="00FA32A3">
        <w:rPr>
          <w:rFonts w:ascii="Times New Roman" w:hAnsi="Times New Roman" w:cs="Times New Roman"/>
          <w:sz w:val="28"/>
          <w:szCs w:val="28"/>
        </w:rPr>
        <w:t>смотрено осуществлять в рамках реализации десяти госпрограмм.</w:t>
      </w:r>
    </w:p>
    <w:p w:rsidR="00493791" w:rsidRPr="00FA32A3" w:rsidRDefault="00493791" w:rsidP="00FC79AD">
      <w:pPr>
        <w:spacing w:after="0" w:line="240" w:lineRule="auto"/>
        <w:ind w:firstLine="709"/>
        <w:jc w:val="both"/>
        <w:rPr>
          <w:rFonts w:ascii="Times New Roman" w:hAnsi="Times New Roman" w:cs="Times New Roman"/>
          <w:b/>
          <w:sz w:val="28"/>
          <w:szCs w:val="28"/>
        </w:rPr>
      </w:pPr>
      <w:r w:rsidRPr="00FA32A3">
        <w:rPr>
          <w:rFonts w:ascii="Times New Roman" w:hAnsi="Times New Roman" w:cs="Times New Roman"/>
          <w:sz w:val="28"/>
          <w:szCs w:val="28"/>
        </w:rPr>
        <w:t>Бюджетные ассигнования по разделу на 2019 год и плановый период 2019-2020 годов предусмотрены восьми главным распорядителям бюдже</w:t>
      </w:r>
      <w:r w:rsidRPr="00FA32A3">
        <w:rPr>
          <w:rFonts w:ascii="Times New Roman" w:hAnsi="Times New Roman" w:cs="Times New Roman"/>
          <w:sz w:val="28"/>
          <w:szCs w:val="28"/>
        </w:rPr>
        <w:t>т</w:t>
      </w:r>
      <w:r w:rsidRPr="00FA32A3">
        <w:rPr>
          <w:rFonts w:ascii="Times New Roman" w:hAnsi="Times New Roman" w:cs="Times New Roman"/>
          <w:sz w:val="28"/>
          <w:szCs w:val="28"/>
        </w:rPr>
        <w:t xml:space="preserve">ных средств: </w:t>
      </w:r>
      <w:proofErr w:type="spellStart"/>
      <w:r w:rsidRPr="00FA32A3">
        <w:rPr>
          <w:rFonts w:ascii="Times New Roman" w:hAnsi="Times New Roman" w:cs="Times New Roman"/>
          <w:i/>
          <w:sz w:val="28"/>
          <w:szCs w:val="28"/>
        </w:rPr>
        <w:t>минобразования</w:t>
      </w:r>
      <w:proofErr w:type="spellEnd"/>
      <w:r w:rsidRPr="00FA32A3">
        <w:rPr>
          <w:rFonts w:ascii="Times New Roman" w:hAnsi="Times New Roman" w:cs="Times New Roman"/>
          <w:i/>
          <w:sz w:val="28"/>
          <w:szCs w:val="28"/>
        </w:rPr>
        <w:t xml:space="preserve"> области, </w:t>
      </w:r>
      <w:proofErr w:type="spellStart"/>
      <w:r w:rsidRPr="00FA32A3">
        <w:rPr>
          <w:rFonts w:ascii="Times New Roman" w:hAnsi="Times New Roman" w:cs="Times New Roman"/>
          <w:i/>
          <w:sz w:val="28"/>
          <w:szCs w:val="28"/>
        </w:rPr>
        <w:t>минтруда</w:t>
      </w:r>
      <w:proofErr w:type="spellEnd"/>
      <w:r w:rsidRPr="00FA32A3">
        <w:rPr>
          <w:rFonts w:ascii="Times New Roman" w:hAnsi="Times New Roman" w:cs="Times New Roman"/>
          <w:i/>
          <w:sz w:val="28"/>
          <w:szCs w:val="28"/>
        </w:rPr>
        <w:t xml:space="preserve"> области, </w:t>
      </w:r>
      <w:proofErr w:type="spellStart"/>
      <w:r w:rsidRPr="00FA32A3">
        <w:rPr>
          <w:rFonts w:ascii="Times New Roman" w:hAnsi="Times New Roman" w:cs="Times New Roman"/>
          <w:i/>
          <w:sz w:val="28"/>
          <w:szCs w:val="28"/>
        </w:rPr>
        <w:t>минкультуры</w:t>
      </w:r>
      <w:proofErr w:type="spellEnd"/>
      <w:r w:rsidRPr="00FA32A3">
        <w:rPr>
          <w:rFonts w:ascii="Times New Roman" w:hAnsi="Times New Roman" w:cs="Times New Roman"/>
          <w:i/>
          <w:sz w:val="28"/>
          <w:szCs w:val="28"/>
        </w:rPr>
        <w:t xml:space="preserve"> о</w:t>
      </w:r>
      <w:r w:rsidRPr="00FA32A3">
        <w:rPr>
          <w:rFonts w:ascii="Times New Roman" w:hAnsi="Times New Roman" w:cs="Times New Roman"/>
          <w:i/>
          <w:sz w:val="28"/>
          <w:szCs w:val="28"/>
        </w:rPr>
        <w:t>б</w:t>
      </w:r>
      <w:r w:rsidRPr="00FA32A3">
        <w:rPr>
          <w:rFonts w:ascii="Times New Roman" w:hAnsi="Times New Roman" w:cs="Times New Roman"/>
          <w:i/>
          <w:sz w:val="28"/>
          <w:szCs w:val="28"/>
        </w:rPr>
        <w:t xml:space="preserve">ласти, </w:t>
      </w:r>
      <w:r w:rsidRPr="00FA32A3">
        <w:rPr>
          <w:rFonts w:ascii="Times New Roman" w:eastAsia="Times New Roman" w:hAnsi="Times New Roman" w:cs="Times New Roman"/>
          <w:bCs/>
          <w:i/>
          <w:sz w:val="28"/>
          <w:szCs w:val="28"/>
        </w:rPr>
        <w:t>департаменту пожарной безопасности и гражданской защиты о</w:t>
      </w:r>
      <w:r w:rsidRPr="00FA32A3">
        <w:rPr>
          <w:rFonts w:ascii="Times New Roman" w:eastAsia="Times New Roman" w:hAnsi="Times New Roman" w:cs="Times New Roman"/>
          <w:bCs/>
          <w:i/>
          <w:sz w:val="28"/>
          <w:szCs w:val="28"/>
        </w:rPr>
        <w:t>б</w:t>
      </w:r>
      <w:r w:rsidRPr="00FA32A3">
        <w:rPr>
          <w:rFonts w:ascii="Times New Roman" w:eastAsia="Times New Roman" w:hAnsi="Times New Roman" w:cs="Times New Roman"/>
          <w:bCs/>
          <w:i/>
          <w:sz w:val="28"/>
          <w:szCs w:val="28"/>
        </w:rPr>
        <w:t>ласти</w:t>
      </w:r>
      <w:r w:rsidRPr="00FA32A3">
        <w:rPr>
          <w:rFonts w:ascii="Times New Roman" w:eastAsia="Times New Roman" w:hAnsi="Times New Roman" w:cs="Times New Roman"/>
          <w:bCs/>
          <w:sz w:val="28"/>
          <w:szCs w:val="28"/>
        </w:rPr>
        <w:t xml:space="preserve">, </w:t>
      </w:r>
      <w:proofErr w:type="spellStart"/>
      <w:r w:rsidRPr="00FA32A3">
        <w:rPr>
          <w:rFonts w:ascii="Times New Roman" w:eastAsia="Times New Roman" w:hAnsi="Times New Roman" w:cs="Times New Roman"/>
          <w:bCs/>
          <w:i/>
          <w:sz w:val="28"/>
          <w:szCs w:val="28"/>
        </w:rPr>
        <w:t>минспорта</w:t>
      </w:r>
      <w:proofErr w:type="spellEnd"/>
      <w:r w:rsidRPr="00FA32A3">
        <w:rPr>
          <w:rFonts w:ascii="Times New Roman" w:eastAsia="Times New Roman" w:hAnsi="Times New Roman" w:cs="Times New Roman"/>
          <w:bCs/>
          <w:i/>
          <w:sz w:val="28"/>
          <w:szCs w:val="28"/>
        </w:rPr>
        <w:t xml:space="preserve"> области, </w:t>
      </w:r>
      <w:proofErr w:type="spellStart"/>
      <w:r w:rsidRPr="00FA32A3">
        <w:rPr>
          <w:rFonts w:ascii="Times New Roman" w:hAnsi="Times New Roman" w:cs="Times New Roman"/>
          <w:i/>
          <w:sz w:val="28"/>
          <w:szCs w:val="28"/>
        </w:rPr>
        <w:t>минсоцразвития</w:t>
      </w:r>
      <w:proofErr w:type="spellEnd"/>
      <w:r w:rsidRPr="00FA32A3">
        <w:rPr>
          <w:rFonts w:ascii="Times New Roman" w:hAnsi="Times New Roman" w:cs="Times New Roman"/>
          <w:i/>
          <w:sz w:val="28"/>
          <w:szCs w:val="28"/>
        </w:rPr>
        <w:t xml:space="preserve"> области</w:t>
      </w:r>
      <w:r w:rsidRPr="00FA32A3">
        <w:rPr>
          <w:rFonts w:ascii="Times New Roman" w:eastAsia="Times New Roman" w:hAnsi="Times New Roman" w:cs="Times New Roman"/>
          <w:bCs/>
          <w:sz w:val="28"/>
          <w:szCs w:val="28"/>
        </w:rPr>
        <w:t xml:space="preserve">, </w:t>
      </w:r>
      <w:proofErr w:type="spellStart"/>
      <w:r w:rsidRPr="00FA32A3">
        <w:rPr>
          <w:rFonts w:ascii="Times New Roman" w:hAnsi="Times New Roman" w:cs="Times New Roman"/>
          <w:i/>
          <w:sz w:val="28"/>
          <w:szCs w:val="28"/>
        </w:rPr>
        <w:t>минздрав</w:t>
      </w:r>
      <w:proofErr w:type="spellEnd"/>
      <w:r w:rsidRPr="00FA32A3">
        <w:rPr>
          <w:rFonts w:ascii="Times New Roman" w:hAnsi="Times New Roman" w:cs="Times New Roman"/>
          <w:i/>
          <w:sz w:val="28"/>
          <w:szCs w:val="28"/>
        </w:rPr>
        <w:t xml:space="preserve"> области </w:t>
      </w:r>
      <w:r w:rsidRPr="00FA32A3">
        <w:rPr>
          <w:rFonts w:ascii="Times New Roman" w:eastAsia="Times New Roman" w:hAnsi="Times New Roman" w:cs="Times New Roman"/>
          <w:bCs/>
          <w:i/>
          <w:sz w:val="28"/>
          <w:szCs w:val="28"/>
        </w:rPr>
        <w:t xml:space="preserve">и </w:t>
      </w:r>
      <w:r w:rsidRPr="00FA32A3">
        <w:rPr>
          <w:rFonts w:ascii="Times New Roman" w:hAnsi="Times New Roman" w:cs="Times New Roman"/>
          <w:i/>
          <w:sz w:val="28"/>
          <w:szCs w:val="28"/>
        </w:rPr>
        <w:t>департаменту молодежной политики.</w:t>
      </w:r>
      <w:r w:rsidRPr="00FA32A3">
        <w:rPr>
          <w:rFonts w:ascii="Times New Roman" w:hAnsi="Times New Roman" w:cs="Times New Roman"/>
          <w:b/>
          <w:i/>
          <w:sz w:val="28"/>
          <w:szCs w:val="28"/>
        </w:rPr>
        <w:t xml:space="preserve"> </w:t>
      </w:r>
      <w:r w:rsidRPr="00FA32A3">
        <w:rPr>
          <w:rFonts w:ascii="Times New Roman" w:hAnsi="Times New Roman" w:cs="Times New Roman"/>
          <w:sz w:val="28"/>
          <w:szCs w:val="28"/>
        </w:rPr>
        <w:t>В 2018</w:t>
      </w:r>
      <w:r w:rsidR="00455DF1" w:rsidRPr="00FA32A3">
        <w:rPr>
          <w:rFonts w:ascii="Times New Roman" w:hAnsi="Times New Roman" w:cs="Times New Roman"/>
          <w:sz w:val="28"/>
          <w:szCs w:val="28"/>
        </w:rPr>
        <w:t> </w:t>
      </w:r>
      <w:r w:rsidRPr="00FA32A3">
        <w:rPr>
          <w:rFonts w:ascii="Times New Roman" w:hAnsi="Times New Roman" w:cs="Times New Roman"/>
          <w:sz w:val="28"/>
          <w:szCs w:val="28"/>
        </w:rPr>
        <w:t>году</w:t>
      </w:r>
      <w:r w:rsidRPr="00FA32A3">
        <w:rPr>
          <w:rFonts w:ascii="Times New Roman" w:hAnsi="Times New Roman" w:cs="Times New Roman"/>
          <w:b/>
          <w:sz w:val="28"/>
          <w:szCs w:val="28"/>
        </w:rPr>
        <w:t xml:space="preserve"> </w:t>
      </w:r>
      <w:r w:rsidRPr="00FA32A3">
        <w:rPr>
          <w:rFonts w:ascii="Times New Roman" w:hAnsi="Times New Roman" w:cs="Times New Roman"/>
          <w:sz w:val="28"/>
          <w:szCs w:val="28"/>
        </w:rPr>
        <w:t xml:space="preserve">бюджетные ассигнования предусмотрены девяти главным распорядителям бюджетных средств (на 2019 год ассигнования не предусмотрены </w:t>
      </w:r>
      <w:proofErr w:type="spellStart"/>
      <w:r w:rsidRPr="00FA32A3">
        <w:rPr>
          <w:rFonts w:ascii="Times New Roman" w:hAnsi="Times New Roman" w:cs="Times New Roman"/>
          <w:i/>
          <w:sz w:val="28"/>
          <w:szCs w:val="28"/>
        </w:rPr>
        <w:t>минстрой</w:t>
      </w:r>
      <w:proofErr w:type="spellEnd"/>
      <w:r w:rsidRPr="00FA32A3">
        <w:rPr>
          <w:rFonts w:ascii="Times New Roman" w:hAnsi="Times New Roman" w:cs="Times New Roman"/>
          <w:i/>
          <w:sz w:val="28"/>
          <w:szCs w:val="28"/>
        </w:rPr>
        <w:t xml:space="preserve"> области</w:t>
      </w:r>
      <w:r w:rsidRPr="00FA32A3">
        <w:rPr>
          <w:rFonts w:ascii="Times New Roman" w:hAnsi="Times New Roman" w:cs="Times New Roman"/>
          <w:sz w:val="28"/>
          <w:szCs w:val="28"/>
        </w:rPr>
        <w:t>).</w:t>
      </w:r>
    </w:p>
    <w:p w:rsidR="00493791" w:rsidRPr="00FA32A3" w:rsidRDefault="00493791" w:rsidP="00FC79AD">
      <w:pPr>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Наибольший удельный вес</w:t>
      </w:r>
      <w:r w:rsidR="00003103" w:rsidRPr="00FA32A3">
        <w:rPr>
          <w:rFonts w:ascii="Times New Roman" w:hAnsi="Times New Roman" w:cs="Times New Roman"/>
          <w:sz w:val="28"/>
          <w:szCs w:val="28"/>
        </w:rPr>
        <w:t xml:space="preserve"> по разделу</w:t>
      </w:r>
      <w:r w:rsidRPr="00FA32A3">
        <w:rPr>
          <w:rFonts w:ascii="Times New Roman" w:hAnsi="Times New Roman" w:cs="Times New Roman"/>
          <w:sz w:val="28"/>
          <w:szCs w:val="28"/>
        </w:rPr>
        <w:t xml:space="preserve"> приходится на </w:t>
      </w:r>
      <w:proofErr w:type="spellStart"/>
      <w:r w:rsidRPr="00FA32A3">
        <w:rPr>
          <w:rFonts w:ascii="Times New Roman" w:hAnsi="Times New Roman" w:cs="Times New Roman"/>
          <w:i/>
          <w:sz w:val="28"/>
          <w:szCs w:val="28"/>
        </w:rPr>
        <w:t>минобразования</w:t>
      </w:r>
      <w:proofErr w:type="spellEnd"/>
      <w:r w:rsidRPr="00FA32A3">
        <w:rPr>
          <w:rFonts w:ascii="Times New Roman" w:hAnsi="Times New Roman" w:cs="Times New Roman"/>
          <w:i/>
          <w:sz w:val="28"/>
          <w:szCs w:val="28"/>
        </w:rPr>
        <w:t xml:space="preserve"> области:</w:t>
      </w:r>
      <w:r w:rsidRPr="00FA32A3">
        <w:rPr>
          <w:rFonts w:ascii="Times New Roman" w:hAnsi="Times New Roman" w:cs="Times New Roman"/>
          <w:b/>
          <w:i/>
          <w:sz w:val="28"/>
          <w:szCs w:val="28"/>
        </w:rPr>
        <w:t xml:space="preserve"> </w:t>
      </w:r>
      <w:r w:rsidRPr="00FA32A3">
        <w:rPr>
          <w:rFonts w:ascii="Times New Roman" w:hAnsi="Times New Roman" w:cs="Times New Roman"/>
          <w:sz w:val="28"/>
          <w:szCs w:val="28"/>
        </w:rPr>
        <w:t xml:space="preserve">в 2019 </w:t>
      </w:r>
      <w:r w:rsidR="00003103" w:rsidRPr="00FA32A3">
        <w:rPr>
          <w:rFonts w:ascii="Times New Roman" w:hAnsi="Times New Roman" w:cs="Times New Roman"/>
          <w:sz w:val="28"/>
          <w:szCs w:val="28"/>
        </w:rPr>
        <w:t xml:space="preserve">– 2020 </w:t>
      </w:r>
      <w:r w:rsidRPr="00FA32A3">
        <w:rPr>
          <w:rFonts w:ascii="Times New Roman" w:hAnsi="Times New Roman" w:cs="Times New Roman"/>
          <w:sz w:val="28"/>
          <w:szCs w:val="28"/>
        </w:rPr>
        <w:t>год</w:t>
      </w:r>
      <w:r w:rsidR="00003103" w:rsidRPr="00FA32A3">
        <w:rPr>
          <w:rFonts w:ascii="Times New Roman" w:hAnsi="Times New Roman" w:cs="Times New Roman"/>
          <w:sz w:val="28"/>
          <w:szCs w:val="28"/>
        </w:rPr>
        <w:t xml:space="preserve">ах </w:t>
      </w:r>
      <w:r w:rsidRPr="00FA32A3">
        <w:rPr>
          <w:rFonts w:ascii="Times New Roman" w:eastAsia="Times New Roman" w:hAnsi="Times New Roman" w:cs="Times New Roman"/>
          <w:sz w:val="28"/>
          <w:szCs w:val="28"/>
        </w:rPr>
        <w:t>96,1% (в 2018 году – 93,6%)</w:t>
      </w:r>
      <w:r w:rsidRPr="00FA32A3">
        <w:rPr>
          <w:rFonts w:ascii="Times New Roman" w:hAnsi="Times New Roman" w:cs="Times New Roman"/>
          <w:sz w:val="28"/>
          <w:szCs w:val="28"/>
        </w:rPr>
        <w:t>, в 2021 году–96,0%.</w:t>
      </w:r>
    </w:p>
    <w:p w:rsidR="00493791" w:rsidRPr="00FA32A3" w:rsidRDefault="00493791" w:rsidP="00FC79AD">
      <w:pPr>
        <w:widowControl w:val="0"/>
        <w:suppressAutoHyphens/>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Анализом бюджетных ассигнований установлено увеличение ассигнований в 2019 году относительно 2018 года на 647 109,8</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 или на 3,4%.</w:t>
      </w:r>
    </w:p>
    <w:p w:rsidR="00493791" w:rsidRPr="00FA32A3" w:rsidRDefault="00493791" w:rsidP="00FC79AD">
      <w:pPr>
        <w:widowControl w:val="0"/>
        <w:suppressAutoHyphens/>
        <w:spacing w:after="0" w:line="240" w:lineRule="auto"/>
        <w:ind w:firstLine="709"/>
        <w:jc w:val="both"/>
        <w:rPr>
          <w:rFonts w:ascii="Times New Roman" w:hAnsi="Times New Roman" w:cs="Times New Roman"/>
          <w:i/>
          <w:sz w:val="28"/>
          <w:szCs w:val="28"/>
        </w:rPr>
      </w:pPr>
      <w:proofErr w:type="gramStart"/>
      <w:r w:rsidRPr="00FA32A3">
        <w:rPr>
          <w:rFonts w:ascii="Times New Roman" w:hAnsi="Times New Roman" w:cs="Times New Roman"/>
          <w:sz w:val="28"/>
          <w:szCs w:val="28"/>
        </w:rPr>
        <w:t xml:space="preserve">Наибольшее увеличение расходов относительно 2018 года </w:t>
      </w:r>
      <w:r w:rsidR="008E3662" w:rsidRPr="00FA32A3">
        <w:rPr>
          <w:rFonts w:ascii="Times New Roman" w:hAnsi="Times New Roman" w:cs="Times New Roman"/>
          <w:sz w:val="28"/>
          <w:szCs w:val="28"/>
        </w:rPr>
        <w:t>–</w:t>
      </w:r>
      <w:r w:rsidRPr="00FA32A3">
        <w:rPr>
          <w:rFonts w:ascii="Times New Roman" w:hAnsi="Times New Roman" w:cs="Times New Roman"/>
          <w:sz w:val="28"/>
          <w:szCs w:val="28"/>
        </w:rPr>
        <w:t xml:space="preserve"> 1 121 201,6</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 или 10,8% по подразделу 0702 «Общее образование»</w:t>
      </w:r>
      <w:r w:rsidR="00003103" w:rsidRPr="00FA32A3">
        <w:rPr>
          <w:rFonts w:ascii="Times New Roman" w:hAnsi="Times New Roman" w:cs="Times New Roman"/>
          <w:sz w:val="28"/>
          <w:szCs w:val="28"/>
        </w:rPr>
        <w:t>,</w:t>
      </w:r>
      <w:r w:rsidRPr="00FA32A3">
        <w:rPr>
          <w:rFonts w:ascii="Times New Roman" w:hAnsi="Times New Roman" w:cs="Times New Roman"/>
          <w:sz w:val="28"/>
          <w:szCs w:val="28"/>
        </w:rPr>
        <w:t xml:space="preserve"> как и наибольшее уменьшение</w:t>
      </w:r>
      <w:r w:rsidRPr="00FA32A3">
        <w:rPr>
          <w:rFonts w:ascii="Times New Roman" w:hAnsi="Times New Roman" w:cs="Times New Roman"/>
          <w:b/>
          <w:sz w:val="28"/>
          <w:szCs w:val="28"/>
        </w:rPr>
        <w:t xml:space="preserve"> </w:t>
      </w:r>
      <w:r w:rsidRPr="00FA32A3">
        <w:rPr>
          <w:rFonts w:ascii="Times New Roman" w:hAnsi="Times New Roman" w:cs="Times New Roman"/>
          <w:sz w:val="28"/>
          <w:szCs w:val="28"/>
        </w:rPr>
        <w:t xml:space="preserve">ассигнований относительно 2018 года </w:t>
      </w:r>
      <w:r w:rsidR="008E3662" w:rsidRPr="00FA32A3">
        <w:rPr>
          <w:rFonts w:ascii="Times New Roman" w:hAnsi="Times New Roman" w:cs="Times New Roman"/>
          <w:sz w:val="28"/>
          <w:szCs w:val="28"/>
        </w:rPr>
        <w:t>–</w:t>
      </w:r>
      <w:r w:rsidRPr="00FA32A3">
        <w:rPr>
          <w:rFonts w:ascii="Times New Roman" w:hAnsi="Times New Roman" w:cs="Times New Roman"/>
          <w:sz w:val="28"/>
          <w:szCs w:val="28"/>
        </w:rPr>
        <w:t xml:space="preserve"> 225 680,4</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 или 6,3% по подразделу 0701 «Дошкольное образование»</w:t>
      </w:r>
      <w:r w:rsidR="00003103" w:rsidRPr="00FA32A3">
        <w:rPr>
          <w:rFonts w:ascii="Times New Roman" w:hAnsi="Times New Roman" w:cs="Times New Roman"/>
          <w:sz w:val="28"/>
          <w:szCs w:val="28"/>
        </w:rPr>
        <w:t>,</w:t>
      </w:r>
      <w:r w:rsidRPr="00FA32A3">
        <w:rPr>
          <w:rFonts w:ascii="Times New Roman" w:hAnsi="Times New Roman" w:cs="Times New Roman"/>
          <w:sz w:val="28"/>
          <w:szCs w:val="28"/>
        </w:rPr>
        <w:t xml:space="preserve"> предусмотрено </w:t>
      </w:r>
      <w:proofErr w:type="spellStart"/>
      <w:r w:rsidRPr="00FA32A3">
        <w:rPr>
          <w:rFonts w:ascii="Times New Roman" w:hAnsi="Times New Roman" w:cs="Times New Roman"/>
          <w:i/>
          <w:sz w:val="28"/>
          <w:szCs w:val="28"/>
        </w:rPr>
        <w:t>минобразования</w:t>
      </w:r>
      <w:proofErr w:type="spellEnd"/>
      <w:r w:rsidRPr="00FA32A3">
        <w:rPr>
          <w:rFonts w:ascii="Times New Roman" w:hAnsi="Times New Roman" w:cs="Times New Roman"/>
          <w:i/>
          <w:sz w:val="28"/>
          <w:szCs w:val="28"/>
        </w:rPr>
        <w:t xml:space="preserve"> области</w:t>
      </w:r>
      <w:r w:rsidRPr="00FA32A3">
        <w:rPr>
          <w:rFonts w:ascii="Times New Roman" w:hAnsi="Times New Roman" w:cs="Times New Roman"/>
          <w:b/>
          <w:i/>
          <w:sz w:val="28"/>
          <w:szCs w:val="28"/>
        </w:rPr>
        <w:t xml:space="preserve"> </w:t>
      </w:r>
      <w:r w:rsidRPr="00FA32A3">
        <w:rPr>
          <w:rFonts w:ascii="Times New Roman" w:hAnsi="Times New Roman" w:cs="Times New Roman"/>
          <w:sz w:val="28"/>
          <w:szCs w:val="28"/>
        </w:rPr>
        <w:t xml:space="preserve">по целевой статье </w:t>
      </w:r>
      <w:r w:rsidRPr="00FA32A3">
        <w:rPr>
          <w:rFonts w:ascii="Times New Roman" w:hAnsi="Times New Roman" w:cs="Times New Roman"/>
          <w:i/>
          <w:sz w:val="28"/>
          <w:szCs w:val="28"/>
        </w:rPr>
        <w:t>«Субвенции бюджетам городских округов и муниципальных районов на обеспечение государственных гарантий реализации прав на получение общедоступного и</w:t>
      </w:r>
      <w:proofErr w:type="gramEnd"/>
      <w:r w:rsidRPr="00FA32A3">
        <w:rPr>
          <w:rFonts w:ascii="Times New Roman" w:hAnsi="Times New Roman" w:cs="Times New Roman"/>
          <w:i/>
          <w:sz w:val="28"/>
          <w:szCs w:val="28"/>
        </w:rPr>
        <w:t xml:space="preserve"> бесплатного дошкольного образования, начального общего, основного общего, среднего общего образования, а также дополнительного образования детей в муниципальных образовательных организациях».</w:t>
      </w:r>
    </w:p>
    <w:p w:rsidR="00493791" w:rsidRPr="00FA32A3" w:rsidRDefault="00493791" w:rsidP="00FC79AD">
      <w:pPr>
        <w:widowControl w:val="0"/>
        <w:suppressAutoHyphens/>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 xml:space="preserve">Увеличение расходов предусмотрено по подразделу 0702 «Общее образование». Бюджетные ассигнования на 2019 год запланированы в </w:t>
      </w:r>
      <w:r w:rsidRPr="00FA32A3">
        <w:rPr>
          <w:rFonts w:ascii="Times New Roman" w:hAnsi="Times New Roman" w:cs="Times New Roman"/>
          <w:sz w:val="28"/>
          <w:szCs w:val="28"/>
        </w:rPr>
        <w:lastRenderedPageBreak/>
        <w:t>размере 9 787 937,3</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 что соответствует расчету, произведенному исходя из норматива (с учетом увеличения норматива на 1 ребенка в год) и численности обучающихся.</w:t>
      </w:r>
    </w:p>
    <w:p w:rsidR="00493791" w:rsidRPr="00FA32A3" w:rsidRDefault="00493791" w:rsidP="00FC79AD">
      <w:pPr>
        <w:autoSpaceDE w:val="0"/>
        <w:autoSpaceDN w:val="0"/>
        <w:adjustRightInd w:val="0"/>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Уменьшение ассигнований предусмотрено по подразделу 0701 «Дошкольное образование». Бюджетные ассигнования на 2019 год з</w:t>
      </w:r>
      <w:r w:rsidRPr="00FA32A3">
        <w:rPr>
          <w:rFonts w:ascii="Times New Roman" w:hAnsi="Times New Roman" w:cs="Times New Roman"/>
          <w:sz w:val="28"/>
          <w:szCs w:val="28"/>
        </w:rPr>
        <w:t>а</w:t>
      </w:r>
      <w:r w:rsidRPr="00FA32A3">
        <w:rPr>
          <w:rFonts w:ascii="Times New Roman" w:hAnsi="Times New Roman" w:cs="Times New Roman"/>
          <w:sz w:val="28"/>
          <w:szCs w:val="28"/>
        </w:rPr>
        <w:t>планированы в размере 3 308 967,5</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 что соответствует расчету, произведенному исходя из норматива (с учетом увеличения норматива на 1</w:t>
      </w:r>
      <w:r w:rsidR="00455DF1" w:rsidRPr="00FA32A3">
        <w:rPr>
          <w:rFonts w:ascii="Times New Roman" w:hAnsi="Times New Roman" w:cs="Times New Roman"/>
          <w:sz w:val="28"/>
          <w:szCs w:val="28"/>
        </w:rPr>
        <w:t> </w:t>
      </w:r>
      <w:r w:rsidRPr="00FA32A3">
        <w:rPr>
          <w:rFonts w:ascii="Times New Roman" w:hAnsi="Times New Roman" w:cs="Times New Roman"/>
          <w:sz w:val="28"/>
          <w:szCs w:val="28"/>
        </w:rPr>
        <w:t>ребенка в год) и численности воспитанников.</w:t>
      </w:r>
    </w:p>
    <w:p w:rsidR="00493791" w:rsidRPr="00FA32A3" w:rsidRDefault="00493791" w:rsidP="00FC79AD">
      <w:pPr>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В ходе проведения экспертизы Законопроекта выявлено следующее:</w:t>
      </w:r>
    </w:p>
    <w:p w:rsidR="008D473C" w:rsidRPr="00FA32A3" w:rsidRDefault="008D473C" w:rsidP="00FC79AD">
      <w:pPr>
        <w:suppressAutoHyphens/>
        <w:spacing w:after="0" w:line="240" w:lineRule="auto"/>
        <w:ind w:firstLine="709"/>
        <w:jc w:val="both"/>
        <w:rPr>
          <w:rFonts w:ascii="Times New Roman" w:hAnsi="Times New Roman" w:cs="Times New Roman"/>
          <w:bCs/>
          <w:sz w:val="28"/>
          <w:szCs w:val="28"/>
        </w:rPr>
      </w:pPr>
      <w:proofErr w:type="gramStart"/>
      <w:r w:rsidRPr="00FA32A3">
        <w:rPr>
          <w:rFonts w:ascii="Times New Roman" w:hAnsi="Times New Roman" w:cs="Times New Roman"/>
          <w:sz w:val="28"/>
          <w:szCs w:val="28"/>
        </w:rPr>
        <w:t>Провести сопоставление целевых статей, предусмотренных в областном бюджете на 2018 год с целевыми статьями Законопроекта на 2019</w:t>
      </w:r>
      <w:r w:rsidR="004221E7" w:rsidRPr="00FA32A3">
        <w:rPr>
          <w:rFonts w:ascii="Times New Roman" w:hAnsi="Times New Roman" w:cs="Times New Roman"/>
          <w:sz w:val="28"/>
          <w:szCs w:val="28"/>
        </w:rPr>
        <w:t> </w:t>
      </w:r>
      <w:r w:rsidRPr="00FA32A3">
        <w:rPr>
          <w:rFonts w:ascii="Times New Roman" w:hAnsi="Times New Roman" w:cs="Times New Roman"/>
          <w:sz w:val="28"/>
          <w:szCs w:val="28"/>
        </w:rPr>
        <w:t>год по уникальным кодам не представляется возможным,</w:t>
      </w:r>
      <w:r w:rsidRPr="00FA32A3">
        <w:rPr>
          <w:rFonts w:ascii="Times New Roman" w:hAnsi="Times New Roman" w:cs="Times New Roman"/>
          <w:b/>
          <w:sz w:val="28"/>
          <w:szCs w:val="28"/>
        </w:rPr>
        <w:t xml:space="preserve"> </w:t>
      </w:r>
      <w:r w:rsidRPr="00FA32A3">
        <w:rPr>
          <w:rFonts w:ascii="Times New Roman" w:hAnsi="Times New Roman" w:cs="Times New Roman"/>
          <w:sz w:val="28"/>
          <w:szCs w:val="28"/>
        </w:rPr>
        <w:t>в связи с изменением бюджетной классификации (приказ минфина области от 11.10.2018 № 155 «Об утверждении Указаний о порядке применения целевых статей расходов областного бюджета и бюджета Территориального фонда обязательного медицинского страхования Оренбургской области (Указания), применяемых при составлении</w:t>
      </w:r>
      <w:proofErr w:type="gramEnd"/>
      <w:r w:rsidRPr="00FA32A3">
        <w:rPr>
          <w:rFonts w:ascii="Times New Roman" w:hAnsi="Times New Roman" w:cs="Times New Roman"/>
          <w:sz w:val="28"/>
          <w:szCs w:val="28"/>
        </w:rPr>
        <w:t xml:space="preserve"> и </w:t>
      </w:r>
      <w:proofErr w:type="gramStart"/>
      <w:r w:rsidRPr="00FA32A3">
        <w:rPr>
          <w:rFonts w:ascii="Times New Roman" w:hAnsi="Times New Roman" w:cs="Times New Roman"/>
          <w:sz w:val="28"/>
          <w:szCs w:val="28"/>
        </w:rPr>
        <w:t>исполнении</w:t>
      </w:r>
      <w:proofErr w:type="gramEnd"/>
      <w:r w:rsidRPr="00FA32A3">
        <w:rPr>
          <w:rFonts w:ascii="Times New Roman" w:hAnsi="Times New Roman" w:cs="Times New Roman"/>
          <w:sz w:val="28"/>
          <w:szCs w:val="28"/>
        </w:rPr>
        <w:t xml:space="preserve"> областного бюджета Оренбургской области и бюджета Территориального фонда обязательного медицинского страхования Оренбургской области»).</w:t>
      </w:r>
    </w:p>
    <w:p w:rsidR="00493791" w:rsidRPr="00FA32A3" w:rsidRDefault="00493791" w:rsidP="00FC79AD">
      <w:pPr>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bCs/>
          <w:sz w:val="28"/>
          <w:szCs w:val="28"/>
        </w:rPr>
        <w:t>Р</w:t>
      </w:r>
      <w:r w:rsidRPr="00FA32A3">
        <w:rPr>
          <w:rFonts w:ascii="Times New Roman" w:hAnsi="Times New Roman" w:cs="Times New Roman"/>
          <w:sz w:val="28"/>
          <w:szCs w:val="28"/>
        </w:rPr>
        <w:t>асходы, предусмотренные</w:t>
      </w:r>
      <w:r w:rsidRPr="00FA32A3">
        <w:rPr>
          <w:rFonts w:ascii="Times New Roman" w:hAnsi="Times New Roman" w:cs="Times New Roman"/>
          <w:i/>
          <w:sz w:val="28"/>
          <w:szCs w:val="28"/>
        </w:rPr>
        <w:t xml:space="preserve"> </w:t>
      </w:r>
      <w:proofErr w:type="spellStart"/>
      <w:r w:rsidRPr="00FA32A3">
        <w:rPr>
          <w:rFonts w:ascii="Times New Roman" w:hAnsi="Times New Roman" w:cs="Times New Roman"/>
          <w:i/>
          <w:sz w:val="28"/>
          <w:szCs w:val="28"/>
        </w:rPr>
        <w:t>минобразования</w:t>
      </w:r>
      <w:proofErr w:type="spellEnd"/>
      <w:r w:rsidRPr="00FA32A3">
        <w:rPr>
          <w:rFonts w:ascii="Times New Roman" w:hAnsi="Times New Roman" w:cs="Times New Roman"/>
          <w:i/>
          <w:sz w:val="28"/>
          <w:szCs w:val="28"/>
        </w:rPr>
        <w:t xml:space="preserve"> области</w:t>
      </w:r>
      <w:r w:rsidRPr="00FA32A3">
        <w:rPr>
          <w:rFonts w:ascii="Times New Roman" w:hAnsi="Times New Roman" w:cs="Times New Roman"/>
          <w:sz w:val="28"/>
          <w:szCs w:val="28"/>
        </w:rPr>
        <w:t xml:space="preserve"> в рамках подпр</w:t>
      </w:r>
      <w:r w:rsidRPr="00FA32A3">
        <w:rPr>
          <w:rFonts w:ascii="Times New Roman" w:hAnsi="Times New Roman" w:cs="Times New Roman"/>
          <w:sz w:val="28"/>
          <w:szCs w:val="28"/>
        </w:rPr>
        <w:t>о</w:t>
      </w:r>
      <w:r w:rsidRPr="00FA32A3">
        <w:rPr>
          <w:rFonts w:ascii="Times New Roman" w:hAnsi="Times New Roman" w:cs="Times New Roman"/>
          <w:sz w:val="28"/>
          <w:szCs w:val="28"/>
        </w:rPr>
        <w:t>граммы «Развитие дошкольного образования детей» государственной пр</w:t>
      </w:r>
      <w:r w:rsidRPr="00FA32A3">
        <w:rPr>
          <w:rFonts w:ascii="Times New Roman" w:hAnsi="Times New Roman" w:cs="Times New Roman"/>
          <w:sz w:val="28"/>
          <w:szCs w:val="28"/>
        </w:rPr>
        <w:t>о</w:t>
      </w:r>
      <w:r w:rsidRPr="00FA32A3">
        <w:rPr>
          <w:rFonts w:ascii="Times New Roman" w:hAnsi="Times New Roman" w:cs="Times New Roman"/>
          <w:sz w:val="28"/>
          <w:szCs w:val="28"/>
        </w:rPr>
        <w:t xml:space="preserve">граммы «Развитие системы образования Оренбургской области» отражены </w:t>
      </w:r>
      <w:r w:rsidR="00E13D52" w:rsidRPr="00FA32A3">
        <w:rPr>
          <w:rFonts w:ascii="Times New Roman" w:hAnsi="Times New Roman" w:cs="Times New Roman"/>
          <w:sz w:val="28"/>
          <w:szCs w:val="28"/>
        </w:rPr>
        <w:t>в подразделе 0702 «Общее образование» в сумме 800,0 тыс. рублей и в подра</w:t>
      </w:r>
      <w:r w:rsidR="00E13D52" w:rsidRPr="00FA32A3">
        <w:rPr>
          <w:rFonts w:ascii="Times New Roman" w:hAnsi="Times New Roman" w:cs="Times New Roman"/>
          <w:sz w:val="28"/>
          <w:szCs w:val="28"/>
        </w:rPr>
        <w:t>з</w:t>
      </w:r>
      <w:r w:rsidR="00E13D52" w:rsidRPr="00FA32A3">
        <w:rPr>
          <w:rFonts w:ascii="Times New Roman" w:hAnsi="Times New Roman" w:cs="Times New Roman"/>
          <w:sz w:val="28"/>
          <w:szCs w:val="28"/>
        </w:rPr>
        <w:t xml:space="preserve">дел 0709 «Другие вопросы в области образования» в сумме 200,0 рублей, а следовало отразить в </w:t>
      </w:r>
      <w:r w:rsidRPr="00FA32A3">
        <w:rPr>
          <w:rFonts w:ascii="Times New Roman" w:hAnsi="Times New Roman" w:cs="Times New Roman"/>
          <w:sz w:val="28"/>
          <w:szCs w:val="28"/>
        </w:rPr>
        <w:t>подразделе 0701 «Дошкольное образование»</w:t>
      </w:r>
      <w:r w:rsidR="00E13D52" w:rsidRPr="00FA32A3">
        <w:rPr>
          <w:rFonts w:ascii="Times New Roman" w:hAnsi="Times New Roman" w:cs="Times New Roman"/>
          <w:sz w:val="28"/>
          <w:szCs w:val="28"/>
        </w:rPr>
        <w:t>.</w:t>
      </w:r>
      <w:r w:rsidRPr="00FA32A3">
        <w:rPr>
          <w:rFonts w:ascii="Times New Roman" w:hAnsi="Times New Roman" w:cs="Times New Roman"/>
          <w:sz w:val="28"/>
          <w:szCs w:val="28"/>
        </w:rPr>
        <w:t xml:space="preserve"> </w:t>
      </w:r>
    </w:p>
    <w:p w:rsidR="00493791" w:rsidRPr="00FA32A3" w:rsidRDefault="00493791" w:rsidP="00FC79AD">
      <w:pPr>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 xml:space="preserve">В пункте 5 Указа Президента РФ от 07.05.2018 № 204 (ред. </w:t>
      </w:r>
      <w:r w:rsidR="008E3662" w:rsidRPr="00FA32A3">
        <w:rPr>
          <w:rFonts w:ascii="Times New Roman" w:hAnsi="Times New Roman" w:cs="Times New Roman"/>
          <w:sz w:val="28"/>
          <w:szCs w:val="28"/>
        </w:rPr>
        <w:t>О</w:t>
      </w:r>
      <w:r w:rsidRPr="00FA32A3">
        <w:rPr>
          <w:rFonts w:ascii="Times New Roman" w:hAnsi="Times New Roman" w:cs="Times New Roman"/>
          <w:sz w:val="28"/>
          <w:szCs w:val="28"/>
        </w:rPr>
        <w:t>т 19.07.2018) «О национальных целях и стратегических задачах развития Ро</w:t>
      </w:r>
      <w:r w:rsidRPr="00FA32A3">
        <w:rPr>
          <w:rFonts w:ascii="Times New Roman" w:hAnsi="Times New Roman" w:cs="Times New Roman"/>
          <w:sz w:val="28"/>
          <w:szCs w:val="28"/>
        </w:rPr>
        <w:t>с</w:t>
      </w:r>
      <w:r w:rsidRPr="00FA32A3">
        <w:rPr>
          <w:rFonts w:ascii="Times New Roman" w:hAnsi="Times New Roman" w:cs="Times New Roman"/>
          <w:sz w:val="28"/>
          <w:szCs w:val="28"/>
        </w:rPr>
        <w:t>сийской Федерации на период до 2024 года» определен перечень задач в о</w:t>
      </w:r>
      <w:r w:rsidRPr="00FA32A3">
        <w:rPr>
          <w:rFonts w:ascii="Times New Roman" w:hAnsi="Times New Roman" w:cs="Times New Roman"/>
          <w:sz w:val="28"/>
          <w:szCs w:val="28"/>
        </w:rPr>
        <w:t>б</w:t>
      </w:r>
      <w:r w:rsidRPr="00FA32A3">
        <w:rPr>
          <w:rFonts w:ascii="Times New Roman" w:hAnsi="Times New Roman" w:cs="Times New Roman"/>
          <w:sz w:val="28"/>
          <w:szCs w:val="28"/>
        </w:rPr>
        <w:t xml:space="preserve">ласти образования. </w:t>
      </w:r>
      <w:r w:rsidR="008E3662" w:rsidRPr="00FA32A3">
        <w:rPr>
          <w:rFonts w:ascii="Times New Roman" w:hAnsi="Times New Roman" w:cs="Times New Roman"/>
          <w:i/>
          <w:sz w:val="28"/>
          <w:szCs w:val="28"/>
        </w:rPr>
        <w:t>М</w:t>
      </w:r>
      <w:r w:rsidRPr="00FA32A3">
        <w:rPr>
          <w:rFonts w:ascii="Times New Roman" w:hAnsi="Times New Roman" w:cs="Times New Roman"/>
          <w:i/>
          <w:sz w:val="28"/>
          <w:szCs w:val="28"/>
        </w:rPr>
        <w:t>инобразования области</w:t>
      </w:r>
      <w:r w:rsidRPr="00FA32A3">
        <w:rPr>
          <w:rFonts w:ascii="Times New Roman" w:hAnsi="Times New Roman" w:cs="Times New Roman"/>
          <w:sz w:val="28"/>
          <w:szCs w:val="28"/>
        </w:rPr>
        <w:t xml:space="preserve"> письмом от 08.11.2018 № 01-23/16-2160 представлена информация о мероприятиях, реализуемых в целях выполнения лишь трех поставленных задач.</w:t>
      </w:r>
    </w:p>
    <w:p w:rsidR="0070495D" w:rsidRPr="00FA32A3" w:rsidRDefault="008E3662" w:rsidP="008E3662">
      <w:pPr>
        <w:spacing w:after="0" w:line="240" w:lineRule="auto"/>
        <w:ind w:firstLine="567"/>
        <w:jc w:val="right"/>
        <w:rPr>
          <w:rFonts w:ascii="Times New Roman" w:hAnsi="Times New Roman" w:cs="Times New Roman"/>
          <w:sz w:val="28"/>
          <w:szCs w:val="28"/>
        </w:rPr>
      </w:pPr>
      <w:r w:rsidRPr="00FA32A3">
        <w:rPr>
          <w:rFonts w:ascii="Times New Roman" w:hAnsi="Times New Roman" w:cs="Times New Roman"/>
          <w:sz w:val="28"/>
          <w:szCs w:val="28"/>
        </w:rPr>
        <w:t>Таблица 2</w:t>
      </w:r>
    </w:p>
    <w:tbl>
      <w:tblPr>
        <w:tblW w:w="9369" w:type="dxa"/>
        <w:tblInd w:w="95" w:type="dxa"/>
        <w:tblLook w:val="04A0"/>
      </w:tblPr>
      <w:tblGrid>
        <w:gridCol w:w="531"/>
        <w:gridCol w:w="4444"/>
        <w:gridCol w:w="4394"/>
      </w:tblGrid>
      <w:tr w:rsidR="00493791" w:rsidRPr="00FA32A3" w:rsidTr="0070495D">
        <w:trPr>
          <w:trHeight w:val="20"/>
          <w:tblHeader/>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3791" w:rsidRPr="00FA32A3" w:rsidRDefault="00493791" w:rsidP="00F31D8C">
            <w:pPr>
              <w:spacing w:after="0" w:line="240" w:lineRule="auto"/>
              <w:jc w:val="center"/>
              <w:rPr>
                <w:rFonts w:ascii="Times New Roman" w:eastAsia="Times New Roman" w:hAnsi="Times New Roman" w:cs="Times New Roman"/>
                <w:b/>
                <w:bCs/>
                <w:sz w:val="20"/>
                <w:szCs w:val="20"/>
              </w:rPr>
            </w:pPr>
            <w:r w:rsidRPr="00FA32A3">
              <w:rPr>
                <w:rFonts w:ascii="Times New Roman" w:eastAsia="Times New Roman" w:hAnsi="Times New Roman" w:cs="Times New Roman"/>
                <w:b/>
                <w:bCs/>
                <w:sz w:val="20"/>
                <w:szCs w:val="20"/>
              </w:rPr>
              <w:t xml:space="preserve">№ </w:t>
            </w:r>
            <w:proofErr w:type="spellStart"/>
            <w:proofErr w:type="gramStart"/>
            <w:r w:rsidRPr="00FA32A3">
              <w:rPr>
                <w:rFonts w:ascii="Times New Roman" w:eastAsia="Times New Roman" w:hAnsi="Times New Roman" w:cs="Times New Roman"/>
                <w:b/>
                <w:bCs/>
                <w:sz w:val="20"/>
                <w:szCs w:val="20"/>
              </w:rPr>
              <w:t>п</w:t>
            </w:r>
            <w:proofErr w:type="spellEnd"/>
            <w:proofErr w:type="gramEnd"/>
            <w:r w:rsidRPr="00FA32A3">
              <w:rPr>
                <w:rFonts w:ascii="Times New Roman" w:eastAsia="Times New Roman" w:hAnsi="Times New Roman" w:cs="Times New Roman"/>
                <w:b/>
                <w:bCs/>
                <w:sz w:val="20"/>
                <w:szCs w:val="20"/>
              </w:rPr>
              <w:t>/</w:t>
            </w:r>
            <w:proofErr w:type="spellStart"/>
            <w:r w:rsidRPr="00FA32A3">
              <w:rPr>
                <w:rFonts w:ascii="Times New Roman" w:eastAsia="Times New Roman" w:hAnsi="Times New Roman" w:cs="Times New Roman"/>
                <w:b/>
                <w:bCs/>
                <w:sz w:val="20"/>
                <w:szCs w:val="20"/>
              </w:rPr>
              <w:t>п</w:t>
            </w:r>
            <w:proofErr w:type="spellEnd"/>
          </w:p>
        </w:tc>
        <w:tc>
          <w:tcPr>
            <w:tcW w:w="4444" w:type="dxa"/>
            <w:tcBorders>
              <w:top w:val="single" w:sz="4" w:space="0" w:color="auto"/>
              <w:left w:val="nil"/>
              <w:bottom w:val="single" w:sz="4" w:space="0" w:color="auto"/>
              <w:right w:val="single" w:sz="4" w:space="0" w:color="auto"/>
            </w:tcBorders>
            <w:shd w:val="clear" w:color="auto" w:fill="auto"/>
            <w:vAlign w:val="center"/>
            <w:hideMark/>
          </w:tcPr>
          <w:p w:rsidR="00493791" w:rsidRPr="00FA32A3" w:rsidRDefault="00493791" w:rsidP="00F31D8C">
            <w:pPr>
              <w:spacing w:after="0" w:line="240" w:lineRule="auto"/>
              <w:jc w:val="center"/>
              <w:rPr>
                <w:rFonts w:ascii="Times New Roman" w:eastAsia="Times New Roman" w:hAnsi="Times New Roman" w:cs="Times New Roman"/>
                <w:b/>
                <w:bCs/>
                <w:sz w:val="20"/>
                <w:szCs w:val="20"/>
              </w:rPr>
            </w:pPr>
            <w:r w:rsidRPr="00FA32A3">
              <w:rPr>
                <w:rFonts w:ascii="Times New Roman" w:eastAsia="Times New Roman" w:hAnsi="Times New Roman" w:cs="Times New Roman"/>
                <w:b/>
                <w:bCs/>
                <w:sz w:val="20"/>
                <w:szCs w:val="20"/>
              </w:rPr>
              <w:t>Задачи в области образования, определенные в пункте 5 Указа</w:t>
            </w:r>
            <w:r w:rsidR="00274DB2" w:rsidRPr="00FA32A3">
              <w:rPr>
                <w:rFonts w:ascii="Times New Roman" w:eastAsia="Times New Roman" w:hAnsi="Times New Roman" w:cs="Times New Roman"/>
                <w:b/>
                <w:bCs/>
                <w:sz w:val="20"/>
                <w:szCs w:val="20"/>
              </w:rPr>
              <w:t xml:space="preserve"> </w:t>
            </w:r>
            <w:r w:rsidRPr="00FA32A3">
              <w:rPr>
                <w:rFonts w:ascii="Times New Roman" w:eastAsia="Times New Roman" w:hAnsi="Times New Roman" w:cs="Times New Roman"/>
                <w:b/>
                <w:bCs/>
                <w:sz w:val="20"/>
                <w:szCs w:val="20"/>
              </w:rPr>
              <w:t>Президента РФ от 07.05.2018 №</w:t>
            </w:r>
            <w:r w:rsidR="00274DB2" w:rsidRPr="00FA32A3">
              <w:rPr>
                <w:rFonts w:ascii="Times New Roman" w:eastAsia="Times New Roman" w:hAnsi="Times New Roman" w:cs="Times New Roman"/>
                <w:b/>
                <w:bCs/>
                <w:sz w:val="20"/>
                <w:szCs w:val="20"/>
              </w:rPr>
              <w:t xml:space="preserve"> </w:t>
            </w:r>
            <w:r w:rsidRPr="00FA32A3">
              <w:rPr>
                <w:rFonts w:ascii="Times New Roman" w:eastAsia="Times New Roman" w:hAnsi="Times New Roman" w:cs="Times New Roman"/>
                <w:b/>
                <w:bCs/>
                <w:sz w:val="20"/>
                <w:szCs w:val="20"/>
              </w:rPr>
              <w:t>204 "О национальных целях и стратегич</w:t>
            </w:r>
            <w:r w:rsidRPr="00FA32A3">
              <w:rPr>
                <w:rFonts w:ascii="Times New Roman" w:eastAsia="Times New Roman" w:hAnsi="Times New Roman" w:cs="Times New Roman"/>
                <w:b/>
                <w:bCs/>
                <w:sz w:val="20"/>
                <w:szCs w:val="20"/>
              </w:rPr>
              <w:t>е</w:t>
            </w:r>
            <w:r w:rsidRPr="00FA32A3">
              <w:rPr>
                <w:rFonts w:ascii="Times New Roman" w:eastAsia="Times New Roman" w:hAnsi="Times New Roman" w:cs="Times New Roman"/>
                <w:b/>
                <w:bCs/>
                <w:sz w:val="20"/>
                <w:szCs w:val="20"/>
              </w:rPr>
              <w:t>ских задачах развития Российской Федерации на период до 2024 года"</w:t>
            </w:r>
          </w:p>
        </w:tc>
        <w:tc>
          <w:tcPr>
            <w:tcW w:w="4394" w:type="dxa"/>
            <w:tcBorders>
              <w:top w:val="single" w:sz="4" w:space="0" w:color="auto"/>
              <w:left w:val="nil"/>
              <w:bottom w:val="single" w:sz="4" w:space="0" w:color="auto"/>
              <w:right w:val="single" w:sz="4" w:space="0" w:color="auto"/>
            </w:tcBorders>
            <w:shd w:val="clear" w:color="auto" w:fill="auto"/>
            <w:vAlign w:val="center"/>
            <w:hideMark/>
          </w:tcPr>
          <w:p w:rsidR="00493791" w:rsidRPr="00FA32A3" w:rsidRDefault="00493791" w:rsidP="00F31D8C">
            <w:pPr>
              <w:spacing w:after="0" w:line="240" w:lineRule="auto"/>
              <w:jc w:val="center"/>
              <w:rPr>
                <w:rFonts w:ascii="Times New Roman" w:eastAsia="Times New Roman" w:hAnsi="Times New Roman" w:cs="Times New Roman"/>
                <w:b/>
                <w:bCs/>
                <w:sz w:val="20"/>
                <w:szCs w:val="20"/>
              </w:rPr>
            </w:pPr>
            <w:r w:rsidRPr="00FA32A3">
              <w:rPr>
                <w:rFonts w:ascii="Times New Roman" w:eastAsia="Times New Roman" w:hAnsi="Times New Roman" w:cs="Times New Roman"/>
                <w:b/>
                <w:bCs/>
                <w:sz w:val="20"/>
                <w:szCs w:val="20"/>
              </w:rPr>
              <w:t>Мероприятия, реализуемые в целях выпо</w:t>
            </w:r>
            <w:r w:rsidRPr="00FA32A3">
              <w:rPr>
                <w:rFonts w:ascii="Times New Roman" w:eastAsia="Times New Roman" w:hAnsi="Times New Roman" w:cs="Times New Roman"/>
                <w:b/>
                <w:bCs/>
                <w:sz w:val="20"/>
                <w:szCs w:val="20"/>
              </w:rPr>
              <w:t>л</w:t>
            </w:r>
            <w:r w:rsidRPr="00FA32A3">
              <w:rPr>
                <w:rFonts w:ascii="Times New Roman" w:eastAsia="Times New Roman" w:hAnsi="Times New Roman" w:cs="Times New Roman"/>
                <w:b/>
                <w:bCs/>
                <w:sz w:val="20"/>
                <w:szCs w:val="20"/>
              </w:rPr>
              <w:t>нения поставленных задач</w:t>
            </w:r>
          </w:p>
        </w:tc>
      </w:tr>
      <w:tr w:rsidR="00493791" w:rsidRPr="00FA32A3" w:rsidTr="0070495D">
        <w:trPr>
          <w:trHeight w:val="20"/>
        </w:trPr>
        <w:tc>
          <w:tcPr>
            <w:tcW w:w="531" w:type="dxa"/>
            <w:tcBorders>
              <w:top w:val="nil"/>
              <w:left w:val="single" w:sz="4" w:space="0" w:color="auto"/>
              <w:bottom w:val="single" w:sz="4" w:space="0" w:color="auto"/>
              <w:right w:val="single" w:sz="4" w:space="0" w:color="auto"/>
            </w:tcBorders>
            <w:shd w:val="clear" w:color="auto" w:fill="auto"/>
            <w:noWrap/>
            <w:hideMark/>
          </w:tcPr>
          <w:p w:rsidR="00493791" w:rsidRPr="00FA32A3" w:rsidRDefault="00493791" w:rsidP="00F31D8C">
            <w:pPr>
              <w:spacing w:after="0" w:line="240" w:lineRule="auto"/>
              <w:rPr>
                <w:rFonts w:ascii="Times New Roman" w:eastAsia="Times New Roman" w:hAnsi="Times New Roman" w:cs="Times New Roman"/>
                <w:sz w:val="20"/>
                <w:szCs w:val="20"/>
              </w:rPr>
            </w:pPr>
            <w:r w:rsidRPr="00FA32A3">
              <w:rPr>
                <w:rFonts w:ascii="Times New Roman" w:eastAsia="Times New Roman" w:hAnsi="Times New Roman" w:cs="Times New Roman"/>
                <w:sz w:val="20"/>
                <w:szCs w:val="20"/>
              </w:rPr>
              <w:t>1</w:t>
            </w:r>
          </w:p>
        </w:tc>
        <w:tc>
          <w:tcPr>
            <w:tcW w:w="4444" w:type="dxa"/>
            <w:tcBorders>
              <w:top w:val="nil"/>
              <w:left w:val="nil"/>
              <w:bottom w:val="single" w:sz="4" w:space="0" w:color="auto"/>
              <w:right w:val="single" w:sz="4" w:space="0" w:color="auto"/>
            </w:tcBorders>
            <w:shd w:val="clear" w:color="auto" w:fill="auto"/>
            <w:hideMark/>
          </w:tcPr>
          <w:p w:rsidR="00493791" w:rsidRPr="00FA32A3" w:rsidRDefault="00493791" w:rsidP="00F31D8C">
            <w:pPr>
              <w:spacing w:after="0" w:line="240" w:lineRule="auto"/>
              <w:rPr>
                <w:rFonts w:ascii="Times New Roman" w:eastAsia="Times New Roman" w:hAnsi="Times New Roman" w:cs="Times New Roman"/>
                <w:sz w:val="20"/>
                <w:szCs w:val="20"/>
              </w:rPr>
            </w:pPr>
            <w:r w:rsidRPr="00FA32A3">
              <w:rPr>
                <w:rFonts w:ascii="Times New Roman" w:eastAsia="Times New Roman" w:hAnsi="Times New Roman" w:cs="Times New Roman"/>
                <w:sz w:val="20"/>
                <w:szCs w:val="20"/>
              </w:rPr>
              <w:t>внедрение на уровнях основного общего и сре</w:t>
            </w:r>
            <w:r w:rsidRPr="00FA32A3">
              <w:rPr>
                <w:rFonts w:ascii="Times New Roman" w:eastAsia="Times New Roman" w:hAnsi="Times New Roman" w:cs="Times New Roman"/>
                <w:sz w:val="20"/>
                <w:szCs w:val="20"/>
              </w:rPr>
              <w:t>д</w:t>
            </w:r>
            <w:r w:rsidRPr="00FA32A3">
              <w:rPr>
                <w:rFonts w:ascii="Times New Roman" w:eastAsia="Times New Roman" w:hAnsi="Times New Roman" w:cs="Times New Roman"/>
                <w:sz w:val="20"/>
                <w:szCs w:val="20"/>
              </w:rPr>
              <w:t>него общего образования новых методов обуч</w:t>
            </w:r>
            <w:r w:rsidRPr="00FA32A3">
              <w:rPr>
                <w:rFonts w:ascii="Times New Roman" w:eastAsia="Times New Roman" w:hAnsi="Times New Roman" w:cs="Times New Roman"/>
                <w:sz w:val="20"/>
                <w:szCs w:val="20"/>
              </w:rPr>
              <w:t>е</w:t>
            </w:r>
            <w:r w:rsidRPr="00FA32A3">
              <w:rPr>
                <w:rFonts w:ascii="Times New Roman" w:eastAsia="Times New Roman" w:hAnsi="Times New Roman" w:cs="Times New Roman"/>
                <w:sz w:val="20"/>
                <w:szCs w:val="20"/>
              </w:rPr>
              <w:t>ния и воспитания, образовательных технологий, обеспечивающих освоение обучающимися баз</w:t>
            </w:r>
            <w:r w:rsidRPr="00FA32A3">
              <w:rPr>
                <w:rFonts w:ascii="Times New Roman" w:eastAsia="Times New Roman" w:hAnsi="Times New Roman" w:cs="Times New Roman"/>
                <w:sz w:val="20"/>
                <w:szCs w:val="20"/>
              </w:rPr>
              <w:t>о</w:t>
            </w:r>
            <w:r w:rsidRPr="00FA32A3">
              <w:rPr>
                <w:rFonts w:ascii="Times New Roman" w:eastAsia="Times New Roman" w:hAnsi="Times New Roman" w:cs="Times New Roman"/>
                <w:sz w:val="20"/>
                <w:szCs w:val="20"/>
              </w:rPr>
              <w:t>вых навыков и умений, повышение их мотив</w:t>
            </w:r>
            <w:r w:rsidRPr="00FA32A3">
              <w:rPr>
                <w:rFonts w:ascii="Times New Roman" w:eastAsia="Times New Roman" w:hAnsi="Times New Roman" w:cs="Times New Roman"/>
                <w:sz w:val="20"/>
                <w:szCs w:val="20"/>
              </w:rPr>
              <w:t>а</w:t>
            </w:r>
            <w:r w:rsidRPr="00FA32A3">
              <w:rPr>
                <w:rFonts w:ascii="Times New Roman" w:eastAsia="Times New Roman" w:hAnsi="Times New Roman" w:cs="Times New Roman"/>
                <w:sz w:val="20"/>
                <w:szCs w:val="20"/>
              </w:rPr>
              <w:t>ции к обучению и вовлеченности в образов</w:t>
            </w:r>
            <w:r w:rsidRPr="00FA32A3">
              <w:rPr>
                <w:rFonts w:ascii="Times New Roman" w:eastAsia="Times New Roman" w:hAnsi="Times New Roman" w:cs="Times New Roman"/>
                <w:sz w:val="20"/>
                <w:szCs w:val="20"/>
              </w:rPr>
              <w:t>а</w:t>
            </w:r>
            <w:r w:rsidRPr="00FA32A3">
              <w:rPr>
                <w:rFonts w:ascii="Times New Roman" w:eastAsia="Times New Roman" w:hAnsi="Times New Roman" w:cs="Times New Roman"/>
                <w:sz w:val="20"/>
                <w:szCs w:val="20"/>
              </w:rPr>
              <w:t>тельный процесс, а также обновление содерж</w:t>
            </w:r>
            <w:r w:rsidRPr="00FA32A3">
              <w:rPr>
                <w:rFonts w:ascii="Times New Roman" w:eastAsia="Times New Roman" w:hAnsi="Times New Roman" w:cs="Times New Roman"/>
                <w:sz w:val="20"/>
                <w:szCs w:val="20"/>
              </w:rPr>
              <w:t>а</w:t>
            </w:r>
            <w:r w:rsidRPr="00FA32A3">
              <w:rPr>
                <w:rFonts w:ascii="Times New Roman" w:eastAsia="Times New Roman" w:hAnsi="Times New Roman" w:cs="Times New Roman"/>
                <w:sz w:val="20"/>
                <w:szCs w:val="20"/>
              </w:rPr>
              <w:t>ния и совершенствование методов обучения предметной области "Технология";</w:t>
            </w:r>
          </w:p>
        </w:tc>
        <w:tc>
          <w:tcPr>
            <w:tcW w:w="4394" w:type="dxa"/>
            <w:tcBorders>
              <w:top w:val="nil"/>
              <w:left w:val="nil"/>
              <w:bottom w:val="single" w:sz="4" w:space="0" w:color="auto"/>
              <w:right w:val="single" w:sz="4" w:space="0" w:color="auto"/>
            </w:tcBorders>
            <w:shd w:val="clear" w:color="auto" w:fill="auto"/>
            <w:vAlign w:val="center"/>
            <w:hideMark/>
          </w:tcPr>
          <w:p w:rsidR="00493791" w:rsidRPr="00FA32A3" w:rsidRDefault="00493791" w:rsidP="00F31D8C">
            <w:pPr>
              <w:spacing w:after="0" w:line="240" w:lineRule="auto"/>
              <w:jc w:val="center"/>
              <w:rPr>
                <w:rFonts w:ascii="Times New Roman" w:eastAsia="Times New Roman" w:hAnsi="Times New Roman" w:cs="Times New Roman"/>
                <w:sz w:val="20"/>
                <w:szCs w:val="20"/>
              </w:rPr>
            </w:pPr>
            <w:proofErr w:type="spellStart"/>
            <w:r w:rsidRPr="00FA32A3">
              <w:rPr>
                <w:rFonts w:ascii="Times New Roman" w:eastAsia="Times New Roman" w:hAnsi="Times New Roman" w:cs="Times New Roman"/>
                <w:sz w:val="20"/>
                <w:szCs w:val="20"/>
              </w:rPr>
              <w:t>х</w:t>
            </w:r>
            <w:proofErr w:type="spellEnd"/>
          </w:p>
        </w:tc>
      </w:tr>
      <w:tr w:rsidR="00493791" w:rsidRPr="00FA32A3" w:rsidTr="0070495D">
        <w:trPr>
          <w:trHeight w:val="20"/>
        </w:trPr>
        <w:tc>
          <w:tcPr>
            <w:tcW w:w="531" w:type="dxa"/>
            <w:tcBorders>
              <w:top w:val="nil"/>
              <w:left w:val="single" w:sz="4" w:space="0" w:color="auto"/>
              <w:bottom w:val="single" w:sz="4" w:space="0" w:color="auto"/>
              <w:right w:val="single" w:sz="4" w:space="0" w:color="auto"/>
            </w:tcBorders>
            <w:shd w:val="clear" w:color="auto" w:fill="auto"/>
            <w:noWrap/>
            <w:hideMark/>
          </w:tcPr>
          <w:p w:rsidR="00493791" w:rsidRPr="00FA32A3" w:rsidRDefault="00493791" w:rsidP="00F31D8C">
            <w:pPr>
              <w:spacing w:after="0" w:line="240" w:lineRule="auto"/>
              <w:rPr>
                <w:rFonts w:ascii="Times New Roman" w:eastAsia="Times New Roman" w:hAnsi="Times New Roman" w:cs="Times New Roman"/>
                <w:sz w:val="20"/>
                <w:szCs w:val="20"/>
              </w:rPr>
            </w:pPr>
            <w:r w:rsidRPr="00FA32A3">
              <w:rPr>
                <w:rFonts w:ascii="Times New Roman" w:eastAsia="Times New Roman" w:hAnsi="Times New Roman" w:cs="Times New Roman"/>
                <w:sz w:val="20"/>
                <w:szCs w:val="20"/>
              </w:rPr>
              <w:t>2</w:t>
            </w:r>
          </w:p>
        </w:tc>
        <w:tc>
          <w:tcPr>
            <w:tcW w:w="4444" w:type="dxa"/>
            <w:tcBorders>
              <w:top w:val="nil"/>
              <w:left w:val="nil"/>
              <w:bottom w:val="single" w:sz="4" w:space="0" w:color="auto"/>
              <w:right w:val="single" w:sz="4" w:space="0" w:color="auto"/>
            </w:tcBorders>
            <w:shd w:val="clear" w:color="auto" w:fill="auto"/>
            <w:hideMark/>
          </w:tcPr>
          <w:p w:rsidR="00493791" w:rsidRPr="00FA32A3" w:rsidRDefault="00493791" w:rsidP="00F31D8C">
            <w:pPr>
              <w:spacing w:after="0" w:line="240" w:lineRule="auto"/>
              <w:rPr>
                <w:rFonts w:ascii="Times New Roman" w:eastAsia="Times New Roman" w:hAnsi="Times New Roman" w:cs="Times New Roman"/>
                <w:sz w:val="20"/>
                <w:szCs w:val="20"/>
              </w:rPr>
            </w:pPr>
            <w:r w:rsidRPr="00FA32A3">
              <w:rPr>
                <w:rFonts w:ascii="Times New Roman" w:eastAsia="Times New Roman" w:hAnsi="Times New Roman" w:cs="Times New Roman"/>
                <w:sz w:val="20"/>
                <w:szCs w:val="20"/>
              </w:rPr>
              <w:t xml:space="preserve">формирование эффективной системы выявления, поддержки и развития способностей и талантов у детей и молодежи, основанной на принципах </w:t>
            </w:r>
            <w:r w:rsidRPr="00FA32A3">
              <w:rPr>
                <w:rFonts w:ascii="Times New Roman" w:eastAsia="Times New Roman" w:hAnsi="Times New Roman" w:cs="Times New Roman"/>
                <w:sz w:val="20"/>
                <w:szCs w:val="20"/>
              </w:rPr>
              <w:lastRenderedPageBreak/>
              <w:t>справедливости, всеобщности и направленной на самоопределение и профессиональную ориент</w:t>
            </w:r>
            <w:r w:rsidRPr="00FA32A3">
              <w:rPr>
                <w:rFonts w:ascii="Times New Roman" w:eastAsia="Times New Roman" w:hAnsi="Times New Roman" w:cs="Times New Roman"/>
                <w:sz w:val="20"/>
                <w:szCs w:val="20"/>
              </w:rPr>
              <w:t>а</w:t>
            </w:r>
            <w:r w:rsidRPr="00FA32A3">
              <w:rPr>
                <w:rFonts w:ascii="Times New Roman" w:eastAsia="Times New Roman" w:hAnsi="Times New Roman" w:cs="Times New Roman"/>
                <w:sz w:val="20"/>
                <w:szCs w:val="20"/>
              </w:rPr>
              <w:t>цию всех обучающихся;</w:t>
            </w:r>
          </w:p>
        </w:tc>
        <w:tc>
          <w:tcPr>
            <w:tcW w:w="4394" w:type="dxa"/>
            <w:tcBorders>
              <w:top w:val="nil"/>
              <w:left w:val="nil"/>
              <w:bottom w:val="single" w:sz="4" w:space="0" w:color="auto"/>
              <w:right w:val="single" w:sz="4" w:space="0" w:color="auto"/>
            </w:tcBorders>
            <w:shd w:val="clear" w:color="auto" w:fill="auto"/>
            <w:vAlign w:val="center"/>
            <w:hideMark/>
          </w:tcPr>
          <w:p w:rsidR="00493791" w:rsidRPr="00FA32A3" w:rsidRDefault="00493791" w:rsidP="00F31D8C">
            <w:pPr>
              <w:spacing w:after="0" w:line="240" w:lineRule="auto"/>
              <w:jc w:val="both"/>
              <w:rPr>
                <w:rFonts w:ascii="Times New Roman" w:eastAsia="Times New Roman" w:hAnsi="Times New Roman" w:cs="Times New Roman"/>
                <w:sz w:val="20"/>
                <w:szCs w:val="20"/>
              </w:rPr>
            </w:pPr>
            <w:r w:rsidRPr="00FA32A3">
              <w:rPr>
                <w:rFonts w:ascii="Times New Roman" w:eastAsia="Times New Roman" w:hAnsi="Times New Roman" w:cs="Times New Roman"/>
                <w:sz w:val="20"/>
                <w:szCs w:val="20"/>
              </w:rPr>
              <w:lastRenderedPageBreak/>
              <w:t>1) Проект постановления правительства Оре</w:t>
            </w:r>
            <w:r w:rsidRPr="00FA32A3">
              <w:rPr>
                <w:rFonts w:ascii="Times New Roman" w:eastAsia="Times New Roman" w:hAnsi="Times New Roman" w:cs="Times New Roman"/>
                <w:sz w:val="20"/>
                <w:szCs w:val="20"/>
              </w:rPr>
              <w:t>н</w:t>
            </w:r>
            <w:r w:rsidRPr="00FA32A3">
              <w:rPr>
                <w:rFonts w:ascii="Times New Roman" w:eastAsia="Times New Roman" w:hAnsi="Times New Roman" w:cs="Times New Roman"/>
                <w:sz w:val="20"/>
                <w:szCs w:val="20"/>
              </w:rPr>
              <w:t xml:space="preserve">бургской области "О создании государственного бюджетного учреждения «Центр поддержки </w:t>
            </w:r>
            <w:r w:rsidRPr="00FA32A3">
              <w:rPr>
                <w:rFonts w:ascii="Times New Roman" w:eastAsia="Times New Roman" w:hAnsi="Times New Roman" w:cs="Times New Roman"/>
                <w:sz w:val="20"/>
                <w:szCs w:val="20"/>
              </w:rPr>
              <w:lastRenderedPageBreak/>
              <w:t>талантливой молодежи».</w:t>
            </w:r>
          </w:p>
          <w:p w:rsidR="00493791" w:rsidRPr="00FA32A3" w:rsidRDefault="00493791" w:rsidP="00F31D8C">
            <w:pPr>
              <w:spacing w:after="0" w:line="240" w:lineRule="auto"/>
              <w:jc w:val="both"/>
              <w:rPr>
                <w:rFonts w:ascii="Times New Roman" w:eastAsia="Times New Roman" w:hAnsi="Times New Roman" w:cs="Times New Roman"/>
                <w:sz w:val="20"/>
                <w:szCs w:val="20"/>
              </w:rPr>
            </w:pPr>
            <w:r w:rsidRPr="00FA32A3">
              <w:rPr>
                <w:rFonts w:ascii="Times New Roman" w:eastAsia="Times New Roman" w:hAnsi="Times New Roman" w:cs="Times New Roman"/>
                <w:sz w:val="20"/>
                <w:szCs w:val="20"/>
              </w:rPr>
              <w:t>В законопроекте по подразделу 0702 «Общее образование» по целевой статье «Обеспечение деятельности центра выявления и поддержки детей, проявивших выдающиеся способности» предусмотрено 3 050,9</w:t>
            </w:r>
            <w:r w:rsidR="00274DB2" w:rsidRPr="00FA32A3">
              <w:rPr>
                <w:rFonts w:ascii="Times New Roman" w:eastAsia="Times New Roman" w:hAnsi="Times New Roman" w:cs="Times New Roman"/>
                <w:sz w:val="20"/>
                <w:szCs w:val="20"/>
              </w:rPr>
              <w:t xml:space="preserve"> тыс. </w:t>
            </w:r>
            <w:r w:rsidRPr="00FA32A3">
              <w:rPr>
                <w:rFonts w:ascii="Times New Roman" w:eastAsia="Times New Roman" w:hAnsi="Times New Roman" w:cs="Times New Roman"/>
                <w:sz w:val="20"/>
                <w:szCs w:val="20"/>
              </w:rPr>
              <w:t>рублей</w:t>
            </w:r>
          </w:p>
          <w:p w:rsidR="00493791" w:rsidRPr="00FA32A3" w:rsidRDefault="00493791" w:rsidP="00F31D8C">
            <w:pPr>
              <w:spacing w:after="0" w:line="240" w:lineRule="auto"/>
              <w:jc w:val="both"/>
              <w:rPr>
                <w:rFonts w:ascii="Times New Roman" w:eastAsia="Times New Roman" w:hAnsi="Times New Roman" w:cs="Times New Roman"/>
                <w:sz w:val="20"/>
                <w:szCs w:val="20"/>
              </w:rPr>
            </w:pPr>
            <w:r w:rsidRPr="00FA32A3">
              <w:rPr>
                <w:rFonts w:ascii="Times New Roman" w:eastAsia="Times New Roman" w:hAnsi="Times New Roman" w:cs="Times New Roman"/>
                <w:sz w:val="20"/>
                <w:szCs w:val="20"/>
              </w:rPr>
              <w:t>2) Мероприятия по участию школьников во Всероссийских олимпиадах</w:t>
            </w:r>
            <w:r w:rsidR="00274DB2" w:rsidRPr="00FA32A3">
              <w:rPr>
                <w:rFonts w:ascii="Times New Roman" w:eastAsia="Times New Roman" w:hAnsi="Times New Roman" w:cs="Times New Roman"/>
                <w:sz w:val="20"/>
                <w:szCs w:val="20"/>
              </w:rPr>
              <w:t xml:space="preserve"> </w:t>
            </w:r>
            <w:r w:rsidRPr="00FA32A3">
              <w:rPr>
                <w:rFonts w:ascii="Times New Roman" w:eastAsia="Times New Roman" w:hAnsi="Times New Roman" w:cs="Times New Roman"/>
                <w:sz w:val="20"/>
                <w:szCs w:val="20"/>
              </w:rPr>
              <w:t>в объеме 1 500,0</w:t>
            </w:r>
            <w:r w:rsidR="00274DB2" w:rsidRPr="00FA32A3">
              <w:rPr>
                <w:rFonts w:ascii="Times New Roman" w:eastAsia="Times New Roman" w:hAnsi="Times New Roman" w:cs="Times New Roman"/>
                <w:sz w:val="20"/>
                <w:szCs w:val="20"/>
              </w:rPr>
              <w:t xml:space="preserve"> тыс. </w:t>
            </w:r>
            <w:r w:rsidRPr="00FA32A3">
              <w:rPr>
                <w:rFonts w:ascii="Times New Roman" w:eastAsia="Times New Roman" w:hAnsi="Times New Roman" w:cs="Times New Roman"/>
                <w:sz w:val="20"/>
                <w:szCs w:val="20"/>
              </w:rPr>
              <w:t>рублей.</w:t>
            </w:r>
          </w:p>
          <w:p w:rsidR="00493791" w:rsidRPr="00FA32A3" w:rsidRDefault="00493791" w:rsidP="00F31D8C">
            <w:pPr>
              <w:spacing w:after="0" w:line="240" w:lineRule="auto"/>
              <w:jc w:val="both"/>
              <w:rPr>
                <w:rFonts w:ascii="Times New Roman" w:eastAsia="Times New Roman" w:hAnsi="Times New Roman" w:cs="Times New Roman"/>
                <w:sz w:val="20"/>
                <w:szCs w:val="20"/>
              </w:rPr>
            </w:pPr>
            <w:r w:rsidRPr="00FA32A3">
              <w:rPr>
                <w:rFonts w:ascii="Times New Roman" w:eastAsia="Times New Roman" w:hAnsi="Times New Roman" w:cs="Times New Roman"/>
                <w:sz w:val="20"/>
                <w:szCs w:val="20"/>
              </w:rPr>
              <w:t>3) Создание условий для занятия спортом в школах, расположенных в сельской местности в объеме 59 880,1</w:t>
            </w:r>
            <w:r w:rsidR="00274DB2" w:rsidRPr="00FA32A3">
              <w:rPr>
                <w:rFonts w:ascii="Times New Roman" w:eastAsia="Times New Roman" w:hAnsi="Times New Roman" w:cs="Times New Roman"/>
                <w:sz w:val="20"/>
                <w:szCs w:val="20"/>
              </w:rPr>
              <w:t xml:space="preserve"> тыс. </w:t>
            </w:r>
            <w:r w:rsidRPr="00FA32A3">
              <w:rPr>
                <w:rFonts w:ascii="Times New Roman" w:eastAsia="Times New Roman" w:hAnsi="Times New Roman" w:cs="Times New Roman"/>
                <w:sz w:val="20"/>
                <w:szCs w:val="20"/>
              </w:rPr>
              <w:t>рублей. (ОБ - 50 000 т.р.; ФБ - 9880,1 т.р.)</w:t>
            </w:r>
          </w:p>
        </w:tc>
      </w:tr>
      <w:tr w:rsidR="00493791" w:rsidRPr="00FA32A3" w:rsidTr="0070495D">
        <w:trPr>
          <w:trHeight w:val="20"/>
        </w:trPr>
        <w:tc>
          <w:tcPr>
            <w:tcW w:w="531" w:type="dxa"/>
            <w:tcBorders>
              <w:top w:val="nil"/>
              <w:left w:val="single" w:sz="4" w:space="0" w:color="auto"/>
              <w:bottom w:val="single" w:sz="4" w:space="0" w:color="auto"/>
              <w:right w:val="single" w:sz="4" w:space="0" w:color="auto"/>
            </w:tcBorders>
            <w:shd w:val="clear" w:color="auto" w:fill="auto"/>
            <w:noWrap/>
            <w:hideMark/>
          </w:tcPr>
          <w:p w:rsidR="00493791" w:rsidRPr="00FA32A3" w:rsidRDefault="00493791" w:rsidP="00F31D8C">
            <w:pPr>
              <w:spacing w:after="0" w:line="240" w:lineRule="auto"/>
              <w:rPr>
                <w:rFonts w:ascii="Times New Roman" w:eastAsia="Times New Roman" w:hAnsi="Times New Roman" w:cs="Times New Roman"/>
                <w:sz w:val="20"/>
                <w:szCs w:val="20"/>
              </w:rPr>
            </w:pPr>
            <w:r w:rsidRPr="00FA32A3">
              <w:rPr>
                <w:rFonts w:ascii="Times New Roman" w:eastAsia="Times New Roman" w:hAnsi="Times New Roman" w:cs="Times New Roman"/>
                <w:sz w:val="20"/>
                <w:szCs w:val="20"/>
              </w:rPr>
              <w:lastRenderedPageBreak/>
              <w:t>3</w:t>
            </w:r>
          </w:p>
        </w:tc>
        <w:tc>
          <w:tcPr>
            <w:tcW w:w="4444" w:type="dxa"/>
            <w:tcBorders>
              <w:top w:val="nil"/>
              <w:left w:val="nil"/>
              <w:bottom w:val="single" w:sz="4" w:space="0" w:color="auto"/>
              <w:right w:val="single" w:sz="4" w:space="0" w:color="auto"/>
            </w:tcBorders>
            <w:shd w:val="clear" w:color="auto" w:fill="auto"/>
            <w:hideMark/>
          </w:tcPr>
          <w:p w:rsidR="00493791" w:rsidRPr="00FA32A3" w:rsidRDefault="00493791" w:rsidP="00F31D8C">
            <w:pPr>
              <w:spacing w:after="0" w:line="240" w:lineRule="auto"/>
              <w:rPr>
                <w:rFonts w:ascii="Times New Roman" w:eastAsia="Times New Roman" w:hAnsi="Times New Roman" w:cs="Times New Roman"/>
                <w:sz w:val="20"/>
                <w:szCs w:val="20"/>
              </w:rPr>
            </w:pPr>
            <w:r w:rsidRPr="00FA32A3">
              <w:rPr>
                <w:rFonts w:ascii="Times New Roman" w:eastAsia="Times New Roman" w:hAnsi="Times New Roman" w:cs="Times New Roman"/>
                <w:sz w:val="20"/>
                <w:szCs w:val="20"/>
              </w:rPr>
              <w:t>создание условий для раннего развития детей в возрасте до трех лет, реализация программы психолого-педагогической, методической и ко</w:t>
            </w:r>
            <w:r w:rsidRPr="00FA32A3">
              <w:rPr>
                <w:rFonts w:ascii="Times New Roman" w:eastAsia="Times New Roman" w:hAnsi="Times New Roman" w:cs="Times New Roman"/>
                <w:sz w:val="20"/>
                <w:szCs w:val="20"/>
              </w:rPr>
              <w:t>н</w:t>
            </w:r>
            <w:r w:rsidRPr="00FA32A3">
              <w:rPr>
                <w:rFonts w:ascii="Times New Roman" w:eastAsia="Times New Roman" w:hAnsi="Times New Roman" w:cs="Times New Roman"/>
                <w:sz w:val="20"/>
                <w:szCs w:val="20"/>
              </w:rPr>
              <w:t>сультативной помощи родителям детей, пол</w:t>
            </w:r>
            <w:r w:rsidRPr="00FA32A3">
              <w:rPr>
                <w:rFonts w:ascii="Times New Roman" w:eastAsia="Times New Roman" w:hAnsi="Times New Roman" w:cs="Times New Roman"/>
                <w:sz w:val="20"/>
                <w:szCs w:val="20"/>
              </w:rPr>
              <w:t>у</w:t>
            </w:r>
            <w:r w:rsidRPr="00FA32A3">
              <w:rPr>
                <w:rFonts w:ascii="Times New Roman" w:eastAsia="Times New Roman" w:hAnsi="Times New Roman" w:cs="Times New Roman"/>
                <w:sz w:val="20"/>
                <w:szCs w:val="20"/>
              </w:rPr>
              <w:t>чающих дошкольное образование в семье;</w:t>
            </w:r>
          </w:p>
        </w:tc>
        <w:tc>
          <w:tcPr>
            <w:tcW w:w="4394" w:type="dxa"/>
            <w:tcBorders>
              <w:top w:val="nil"/>
              <w:left w:val="nil"/>
              <w:bottom w:val="single" w:sz="4" w:space="0" w:color="auto"/>
              <w:right w:val="single" w:sz="4" w:space="0" w:color="auto"/>
            </w:tcBorders>
            <w:shd w:val="clear" w:color="auto" w:fill="auto"/>
            <w:vAlign w:val="center"/>
            <w:hideMark/>
          </w:tcPr>
          <w:p w:rsidR="00493791" w:rsidRPr="00FA32A3" w:rsidRDefault="00493791" w:rsidP="00F31D8C">
            <w:pPr>
              <w:spacing w:after="0" w:line="240" w:lineRule="auto"/>
              <w:jc w:val="both"/>
              <w:rPr>
                <w:rFonts w:ascii="Times New Roman" w:eastAsia="Times New Roman" w:hAnsi="Times New Roman" w:cs="Times New Roman"/>
                <w:sz w:val="20"/>
                <w:szCs w:val="20"/>
              </w:rPr>
            </w:pPr>
            <w:r w:rsidRPr="00FA32A3">
              <w:rPr>
                <w:rFonts w:ascii="Times New Roman" w:eastAsia="Times New Roman" w:hAnsi="Times New Roman" w:cs="Times New Roman"/>
                <w:sz w:val="20"/>
                <w:szCs w:val="20"/>
              </w:rPr>
              <w:t>Проект постановления правительства Оренбур</w:t>
            </w:r>
            <w:r w:rsidRPr="00FA32A3">
              <w:rPr>
                <w:rFonts w:ascii="Times New Roman" w:eastAsia="Times New Roman" w:hAnsi="Times New Roman" w:cs="Times New Roman"/>
                <w:sz w:val="20"/>
                <w:szCs w:val="20"/>
              </w:rPr>
              <w:t>г</w:t>
            </w:r>
            <w:r w:rsidRPr="00FA32A3">
              <w:rPr>
                <w:rFonts w:ascii="Times New Roman" w:eastAsia="Times New Roman" w:hAnsi="Times New Roman" w:cs="Times New Roman"/>
                <w:sz w:val="20"/>
                <w:szCs w:val="20"/>
              </w:rPr>
              <w:t>ской области "О создании консультационного центра психолого-педагогической помощи р</w:t>
            </w:r>
            <w:r w:rsidRPr="00FA32A3">
              <w:rPr>
                <w:rFonts w:ascii="Times New Roman" w:eastAsia="Times New Roman" w:hAnsi="Times New Roman" w:cs="Times New Roman"/>
                <w:sz w:val="20"/>
                <w:szCs w:val="20"/>
              </w:rPr>
              <w:t>о</w:t>
            </w:r>
            <w:r w:rsidRPr="00FA32A3">
              <w:rPr>
                <w:rFonts w:ascii="Times New Roman" w:eastAsia="Times New Roman" w:hAnsi="Times New Roman" w:cs="Times New Roman"/>
                <w:sz w:val="20"/>
                <w:szCs w:val="20"/>
              </w:rPr>
              <w:t>дителям (законным представителям) несове</w:t>
            </w:r>
            <w:r w:rsidRPr="00FA32A3">
              <w:rPr>
                <w:rFonts w:ascii="Times New Roman" w:eastAsia="Times New Roman" w:hAnsi="Times New Roman" w:cs="Times New Roman"/>
                <w:sz w:val="20"/>
                <w:szCs w:val="20"/>
              </w:rPr>
              <w:t>р</w:t>
            </w:r>
            <w:r w:rsidRPr="00FA32A3">
              <w:rPr>
                <w:rFonts w:ascii="Times New Roman" w:eastAsia="Times New Roman" w:hAnsi="Times New Roman" w:cs="Times New Roman"/>
                <w:sz w:val="20"/>
                <w:szCs w:val="20"/>
              </w:rPr>
              <w:t>шеннолетних».</w:t>
            </w:r>
          </w:p>
          <w:p w:rsidR="00493791" w:rsidRPr="00FA32A3" w:rsidRDefault="00493791" w:rsidP="00F31D8C">
            <w:pPr>
              <w:spacing w:after="0" w:line="240" w:lineRule="auto"/>
              <w:jc w:val="both"/>
              <w:rPr>
                <w:rFonts w:ascii="Times New Roman" w:eastAsia="Times New Roman" w:hAnsi="Times New Roman" w:cs="Times New Roman"/>
                <w:sz w:val="20"/>
                <w:szCs w:val="20"/>
              </w:rPr>
            </w:pPr>
            <w:r w:rsidRPr="00FA32A3">
              <w:rPr>
                <w:rFonts w:ascii="Times New Roman" w:eastAsia="Times New Roman" w:hAnsi="Times New Roman" w:cs="Times New Roman"/>
                <w:sz w:val="20"/>
                <w:szCs w:val="20"/>
              </w:rPr>
              <w:t>В законопроекте по подразделу 0701 «Дошк</w:t>
            </w:r>
            <w:r w:rsidRPr="00FA32A3">
              <w:rPr>
                <w:rFonts w:ascii="Times New Roman" w:eastAsia="Times New Roman" w:hAnsi="Times New Roman" w:cs="Times New Roman"/>
                <w:sz w:val="20"/>
                <w:szCs w:val="20"/>
              </w:rPr>
              <w:t>о</w:t>
            </w:r>
            <w:r w:rsidRPr="00FA32A3">
              <w:rPr>
                <w:rFonts w:ascii="Times New Roman" w:eastAsia="Times New Roman" w:hAnsi="Times New Roman" w:cs="Times New Roman"/>
                <w:sz w:val="20"/>
                <w:szCs w:val="20"/>
              </w:rPr>
              <w:t>льное образование» по целевой статье «Обесп</w:t>
            </w:r>
            <w:r w:rsidRPr="00FA32A3">
              <w:rPr>
                <w:rFonts w:ascii="Times New Roman" w:eastAsia="Times New Roman" w:hAnsi="Times New Roman" w:cs="Times New Roman"/>
                <w:sz w:val="20"/>
                <w:szCs w:val="20"/>
              </w:rPr>
              <w:t>е</w:t>
            </w:r>
            <w:r w:rsidRPr="00FA32A3">
              <w:rPr>
                <w:rFonts w:ascii="Times New Roman" w:eastAsia="Times New Roman" w:hAnsi="Times New Roman" w:cs="Times New Roman"/>
                <w:sz w:val="20"/>
                <w:szCs w:val="20"/>
              </w:rPr>
              <w:t>чение деятельности центра методической, пс</w:t>
            </w:r>
            <w:r w:rsidRPr="00FA32A3">
              <w:rPr>
                <w:rFonts w:ascii="Times New Roman" w:eastAsia="Times New Roman" w:hAnsi="Times New Roman" w:cs="Times New Roman"/>
                <w:sz w:val="20"/>
                <w:szCs w:val="20"/>
              </w:rPr>
              <w:t>и</w:t>
            </w:r>
            <w:r w:rsidRPr="00FA32A3">
              <w:rPr>
                <w:rFonts w:ascii="Times New Roman" w:eastAsia="Times New Roman" w:hAnsi="Times New Roman" w:cs="Times New Roman"/>
                <w:sz w:val="20"/>
                <w:szCs w:val="20"/>
              </w:rPr>
              <w:t>холого-педагогической, диагностической и ко</w:t>
            </w:r>
            <w:r w:rsidRPr="00FA32A3">
              <w:rPr>
                <w:rFonts w:ascii="Times New Roman" w:eastAsia="Times New Roman" w:hAnsi="Times New Roman" w:cs="Times New Roman"/>
                <w:sz w:val="20"/>
                <w:szCs w:val="20"/>
              </w:rPr>
              <w:t>н</w:t>
            </w:r>
            <w:r w:rsidRPr="00FA32A3">
              <w:rPr>
                <w:rFonts w:ascii="Times New Roman" w:eastAsia="Times New Roman" w:hAnsi="Times New Roman" w:cs="Times New Roman"/>
                <w:sz w:val="20"/>
                <w:szCs w:val="20"/>
              </w:rPr>
              <w:t>сультационной помощи родителям» предусмо</w:t>
            </w:r>
            <w:r w:rsidRPr="00FA32A3">
              <w:rPr>
                <w:rFonts w:ascii="Times New Roman" w:eastAsia="Times New Roman" w:hAnsi="Times New Roman" w:cs="Times New Roman"/>
                <w:sz w:val="20"/>
                <w:szCs w:val="20"/>
              </w:rPr>
              <w:t>т</w:t>
            </w:r>
            <w:r w:rsidRPr="00FA32A3">
              <w:rPr>
                <w:rFonts w:ascii="Times New Roman" w:eastAsia="Times New Roman" w:hAnsi="Times New Roman" w:cs="Times New Roman"/>
                <w:sz w:val="20"/>
                <w:szCs w:val="20"/>
              </w:rPr>
              <w:t>рено 2 049,8</w:t>
            </w:r>
            <w:r w:rsidR="00274DB2" w:rsidRPr="00FA32A3">
              <w:rPr>
                <w:rFonts w:ascii="Times New Roman" w:eastAsia="Times New Roman" w:hAnsi="Times New Roman" w:cs="Times New Roman"/>
                <w:sz w:val="20"/>
                <w:szCs w:val="20"/>
              </w:rPr>
              <w:t xml:space="preserve"> тыс. </w:t>
            </w:r>
            <w:r w:rsidRPr="00FA32A3">
              <w:rPr>
                <w:rFonts w:ascii="Times New Roman" w:eastAsia="Times New Roman" w:hAnsi="Times New Roman" w:cs="Times New Roman"/>
                <w:sz w:val="20"/>
                <w:szCs w:val="20"/>
              </w:rPr>
              <w:t>рублей</w:t>
            </w:r>
          </w:p>
        </w:tc>
      </w:tr>
      <w:tr w:rsidR="00493791" w:rsidRPr="00FA32A3" w:rsidTr="0070495D">
        <w:trPr>
          <w:trHeight w:val="20"/>
        </w:trPr>
        <w:tc>
          <w:tcPr>
            <w:tcW w:w="531" w:type="dxa"/>
            <w:tcBorders>
              <w:top w:val="nil"/>
              <w:left w:val="single" w:sz="4" w:space="0" w:color="auto"/>
              <w:bottom w:val="single" w:sz="4" w:space="0" w:color="auto"/>
              <w:right w:val="single" w:sz="4" w:space="0" w:color="auto"/>
            </w:tcBorders>
            <w:shd w:val="clear" w:color="auto" w:fill="auto"/>
            <w:noWrap/>
            <w:hideMark/>
          </w:tcPr>
          <w:p w:rsidR="00493791" w:rsidRPr="00FA32A3" w:rsidRDefault="00493791" w:rsidP="00F31D8C">
            <w:pPr>
              <w:spacing w:after="0" w:line="240" w:lineRule="auto"/>
              <w:rPr>
                <w:rFonts w:ascii="Times New Roman" w:eastAsia="Times New Roman" w:hAnsi="Times New Roman" w:cs="Times New Roman"/>
                <w:sz w:val="20"/>
                <w:szCs w:val="20"/>
              </w:rPr>
            </w:pPr>
            <w:r w:rsidRPr="00FA32A3">
              <w:rPr>
                <w:rFonts w:ascii="Times New Roman" w:eastAsia="Times New Roman" w:hAnsi="Times New Roman" w:cs="Times New Roman"/>
                <w:sz w:val="20"/>
                <w:szCs w:val="20"/>
              </w:rPr>
              <w:t>4</w:t>
            </w:r>
          </w:p>
        </w:tc>
        <w:tc>
          <w:tcPr>
            <w:tcW w:w="4444" w:type="dxa"/>
            <w:tcBorders>
              <w:top w:val="nil"/>
              <w:left w:val="nil"/>
              <w:bottom w:val="single" w:sz="4" w:space="0" w:color="auto"/>
              <w:right w:val="single" w:sz="4" w:space="0" w:color="auto"/>
            </w:tcBorders>
            <w:shd w:val="clear" w:color="auto" w:fill="auto"/>
            <w:hideMark/>
          </w:tcPr>
          <w:p w:rsidR="00493791" w:rsidRPr="00FA32A3" w:rsidRDefault="00493791" w:rsidP="00F31D8C">
            <w:pPr>
              <w:spacing w:after="0" w:line="240" w:lineRule="auto"/>
              <w:rPr>
                <w:rFonts w:ascii="Times New Roman" w:eastAsia="Times New Roman" w:hAnsi="Times New Roman" w:cs="Times New Roman"/>
                <w:sz w:val="20"/>
                <w:szCs w:val="20"/>
              </w:rPr>
            </w:pPr>
            <w:r w:rsidRPr="00FA32A3">
              <w:rPr>
                <w:rFonts w:ascii="Times New Roman" w:eastAsia="Times New Roman" w:hAnsi="Times New Roman" w:cs="Times New Roman"/>
                <w:sz w:val="20"/>
                <w:szCs w:val="20"/>
              </w:rPr>
              <w:t>создание современной и безопасной цифровой образовательной среды, обеспечивающей выс</w:t>
            </w:r>
            <w:r w:rsidRPr="00FA32A3">
              <w:rPr>
                <w:rFonts w:ascii="Times New Roman" w:eastAsia="Times New Roman" w:hAnsi="Times New Roman" w:cs="Times New Roman"/>
                <w:sz w:val="20"/>
                <w:szCs w:val="20"/>
              </w:rPr>
              <w:t>о</w:t>
            </w:r>
            <w:r w:rsidRPr="00FA32A3">
              <w:rPr>
                <w:rFonts w:ascii="Times New Roman" w:eastAsia="Times New Roman" w:hAnsi="Times New Roman" w:cs="Times New Roman"/>
                <w:sz w:val="20"/>
                <w:szCs w:val="20"/>
              </w:rPr>
              <w:t>кое качество и доступность образования всех видов и уровней;</w:t>
            </w:r>
          </w:p>
        </w:tc>
        <w:tc>
          <w:tcPr>
            <w:tcW w:w="4394" w:type="dxa"/>
            <w:tcBorders>
              <w:top w:val="nil"/>
              <w:left w:val="nil"/>
              <w:bottom w:val="single" w:sz="4" w:space="0" w:color="auto"/>
              <w:right w:val="single" w:sz="4" w:space="0" w:color="auto"/>
            </w:tcBorders>
            <w:shd w:val="clear" w:color="auto" w:fill="auto"/>
            <w:vAlign w:val="center"/>
            <w:hideMark/>
          </w:tcPr>
          <w:p w:rsidR="00493791" w:rsidRPr="00FA32A3" w:rsidRDefault="00493791" w:rsidP="00F31D8C">
            <w:pPr>
              <w:spacing w:after="0" w:line="240" w:lineRule="auto"/>
              <w:jc w:val="center"/>
              <w:rPr>
                <w:rFonts w:ascii="Times New Roman" w:eastAsia="Times New Roman" w:hAnsi="Times New Roman" w:cs="Times New Roman"/>
                <w:sz w:val="20"/>
                <w:szCs w:val="20"/>
              </w:rPr>
            </w:pPr>
            <w:proofErr w:type="spellStart"/>
            <w:r w:rsidRPr="00FA32A3">
              <w:rPr>
                <w:rFonts w:ascii="Times New Roman" w:eastAsia="Times New Roman" w:hAnsi="Times New Roman" w:cs="Times New Roman"/>
                <w:sz w:val="20"/>
                <w:szCs w:val="20"/>
              </w:rPr>
              <w:t>х</w:t>
            </w:r>
            <w:proofErr w:type="spellEnd"/>
          </w:p>
        </w:tc>
      </w:tr>
      <w:tr w:rsidR="00493791" w:rsidRPr="00FA32A3" w:rsidTr="0070495D">
        <w:trPr>
          <w:trHeight w:val="20"/>
        </w:trPr>
        <w:tc>
          <w:tcPr>
            <w:tcW w:w="531" w:type="dxa"/>
            <w:tcBorders>
              <w:top w:val="nil"/>
              <w:left w:val="single" w:sz="4" w:space="0" w:color="auto"/>
              <w:bottom w:val="single" w:sz="4" w:space="0" w:color="auto"/>
              <w:right w:val="single" w:sz="4" w:space="0" w:color="auto"/>
            </w:tcBorders>
            <w:shd w:val="clear" w:color="auto" w:fill="auto"/>
            <w:noWrap/>
            <w:hideMark/>
          </w:tcPr>
          <w:p w:rsidR="00493791" w:rsidRPr="00FA32A3" w:rsidRDefault="00493791" w:rsidP="00F31D8C">
            <w:pPr>
              <w:spacing w:after="0" w:line="240" w:lineRule="auto"/>
              <w:rPr>
                <w:rFonts w:ascii="Times New Roman" w:eastAsia="Times New Roman" w:hAnsi="Times New Roman" w:cs="Times New Roman"/>
                <w:sz w:val="20"/>
                <w:szCs w:val="20"/>
              </w:rPr>
            </w:pPr>
            <w:r w:rsidRPr="00FA32A3">
              <w:rPr>
                <w:rFonts w:ascii="Times New Roman" w:eastAsia="Times New Roman" w:hAnsi="Times New Roman" w:cs="Times New Roman"/>
                <w:sz w:val="20"/>
                <w:szCs w:val="20"/>
              </w:rPr>
              <w:t>5</w:t>
            </w:r>
          </w:p>
        </w:tc>
        <w:tc>
          <w:tcPr>
            <w:tcW w:w="4444" w:type="dxa"/>
            <w:tcBorders>
              <w:top w:val="nil"/>
              <w:left w:val="nil"/>
              <w:bottom w:val="single" w:sz="4" w:space="0" w:color="auto"/>
              <w:right w:val="single" w:sz="4" w:space="0" w:color="auto"/>
            </w:tcBorders>
            <w:shd w:val="clear" w:color="auto" w:fill="auto"/>
            <w:hideMark/>
          </w:tcPr>
          <w:p w:rsidR="00493791" w:rsidRPr="00FA32A3" w:rsidRDefault="00493791" w:rsidP="00F31D8C">
            <w:pPr>
              <w:spacing w:after="0" w:line="240" w:lineRule="auto"/>
              <w:rPr>
                <w:rFonts w:ascii="Times New Roman" w:eastAsia="Times New Roman" w:hAnsi="Times New Roman" w:cs="Times New Roman"/>
                <w:sz w:val="20"/>
                <w:szCs w:val="20"/>
              </w:rPr>
            </w:pPr>
            <w:r w:rsidRPr="00FA32A3">
              <w:rPr>
                <w:rFonts w:ascii="Times New Roman" w:eastAsia="Times New Roman" w:hAnsi="Times New Roman" w:cs="Times New Roman"/>
                <w:sz w:val="20"/>
                <w:szCs w:val="20"/>
              </w:rPr>
              <w:t>внедрение национальной системы професси</w:t>
            </w:r>
            <w:r w:rsidRPr="00FA32A3">
              <w:rPr>
                <w:rFonts w:ascii="Times New Roman" w:eastAsia="Times New Roman" w:hAnsi="Times New Roman" w:cs="Times New Roman"/>
                <w:sz w:val="20"/>
                <w:szCs w:val="20"/>
              </w:rPr>
              <w:t>о</w:t>
            </w:r>
            <w:r w:rsidRPr="00FA32A3">
              <w:rPr>
                <w:rFonts w:ascii="Times New Roman" w:eastAsia="Times New Roman" w:hAnsi="Times New Roman" w:cs="Times New Roman"/>
                <w:sz w:val="20"/>
                <w:szCs w:val="20"/>
              </w:rPr>
              <w:t>нального роста педагогических работников, о</w:t>
            </w:r>
            <w:r w:rsidRPr="00FA32A3">
              <w:rPr>
                <w:rFonts w:ascii="Times New Roman" w:eastAsia="Times New Roman" w:hAnsi="Times New Roman" w:cs="Times New Roman"/>
                <w:sz w:val="20"/>
                <w:szCs w:val="20"/>
              </w:rPr>
              <w:t>х</w:t>
            </w:r>
            <w:r w:rsidRPr="00FA32A3">
              <w:rPr>
                <w:rFonts w:ascii="Times New Roman" w:eastAsia="Times New Roman" w:hAnsi="Times New Roman" w:cs="Times New Roman"/>
                <w:sz w:val="20"/>
                <w:szCs w:val="20"/>
              </w:rPr>
              <w:t>ватывающей не менее 50 процентов учителей общеобразовательных организаций;</w:t>
            </w:r>
          </w:p>
        </w:tc>
        <w:tc>
          <w:tcPr>
            <w:tcW w:w="4394" w:type="dxa"/>
            <w:tcBorders>
              <w:top w:val="nil"/>
              <w:left w:val="nil"/>
              <w:bottom w:val="single" w:sz="4" w:space="0" w:color="auto"/>
              <w:right w:val="single" w:sz="4" w:space="0" w:color="auto"/>
            </w:tcBorders>
            <w:shd w:val="clear" w:color="auto" w:fill="auto"/>
            <w:vAlign w:val="center"/>
            <w:hideMark/>
          </w:tcPr>
          <w:p w:rsidR="00493791" w:rsidRPr="00FA32A3" w:rsidRDefault="00493791" w:rsidP="00F31D8C">
            <w:pPr>
              <w:spacing w:after="0" w:line="240" w:lineRule="auto"/>
              <w:jc w:val="center"/>
              <w:rPr>
                <w:rFonts w:ascii="Times New Roman" w:eastAsia="Times New Roman" w:hAnsi="Times New Roman" w:cs="Times New Roman"/>
                <w:sz w:val="20"/>
                <w:szCs w:val="20"/>
              </w:rPr>
            </w:pPr>
            <w:proofErr w:type="spellStart"/>
            <w:r w:rsidRPr="00FA32A3">
              <w:rPr>
                <w:rFonts w:ascii="Times New Roman" w:eastAsia="Times New Roman" w:hAnsi="Times New Roman" w:cs="Times New Roman"/>
                <w:sz w:val="20"/>
                <w:szCs w:val="20"/>
              </w:rPr>
              <w:t>х</w:t>
            </w:r>
            <w:proofErr w:type="spellEnd"/>
          </w:p>
        </w:tc>
      </w:tr>
      <w:tr w:rsidR="00493791" w:rsidRPr="00FA32A3" w:rsidTr="0070495D">
        <w:trPr>
          <w:trHeight w:val="20"/>
        </w:trPr>
        <w:tc>
          <w:tcPr>
            <w:tcW w:w="531" w:type="dxa"/>
            <w:tcBorders>
              <w:top w:val="nil"/>
              <w:left w:val="single" w:sz="4" w:space="0" w:color="auto"/>
              <w:bottom w:val="single" w:sz="4" w:space="0" w:color="auto"/>
              <w:right w:val="single" w:sz="4" w:space="0" w:color="auto"/>
            </w:tcBorders>
            <w:shd w:val="clear" w:color="auto" w:fill="auto"/>
            <w:noWrap/>
            <w:hideMark/>
          </w:tcPr>
          <w:p w:rsidR="00493791" w:rsidRPr="00FA32A3" w:rsidRDefault="00493791" w:rsidP="00F31D8C">
            <w:pPr>
              <w:spacing w:after="0" w:line="240" w:lineRule="auto"/>
              <w:rPr>
                <w:rFonts w:ascii="Times New Roman" w:eastAsia="Times New Roman" w:hAnsi="Times New Roman" w:cs="Times New Roman"/>
                <w:sz w:val="20"/>
                <w:szCs w:val="20"/>
              </w:rPr>
            </w:pPr>
            <w:r w:rsidRPr="00FA32A3">
              <w:rPr>
                <w:rFonts w:ascii="Times New Roman" w:eastAsia="Times New Roman" w:hAnsi="Times New Roman" w:cs="Times New Roman"/>
                <w:sz w:val="20"/>
                <w:szCs w:val="20"/>
              </w:rPr>
              <w:t>6</w:t>
            </w:r>
          </w:p>
        </w:tc>
        <w:tc>
          <w:tcPr>
            <w:tcW w:w="4444" w:type="dxa"/>
            <w:tcBorders>
              <w:top w:val="nil"/>
              <w:left w:val="nil"/>
              <w:bottom w:val="single" w:sz="4" w:space="0" w:color="auto"/>
              <w:right w:val="single" w:sz="4" w:space="0" w:color="auto"/>
            </w:tcBorders>
            <w:shd w:val="clear" w:color="auto" w:fill="auto"/>
            <w:hideMark/>
          </w:tcPr>
          <w:p w:rsidR="00493791" w:rsidRPr="00FA32A3" w:rsidRDefault="00493791" w:rsidP="00F31D8C">
            <w:pPr>
              <w:spacing w:after="0" w:line="240" w:lineRule="auto"/>
              <w:rPr>
                <w:rFonts w:ascii="Times New Roman" w:eastAsia="Times New Roman" w:hAnsi="Times New Roman" w:cs="Times New Roman"/>
                <w:sz w:val="20"/>
                <w:szCs w:val="20"/>
              </w:rPr>
            </w:pPr>
            <w:r w:rsidRPr="00FA32A3">
              <w:rPr>
                <w:rFonts w:ascii="Times New Roman" w:eastAsia="Times New Roman" w:hAnsi="Times New Roman" w:cs="Times New Roman"/>
                <w:sz w:val="20"/>
                <w:szCs w:val="20"/>
              </w:rPr>
              <w:t>модернизация профессионального образования, в том числе посредством внедрения адаптивных, практико-ориентированных и гибких образов</w:t>
            </w:r>
            <w:r w:rsidRPr="00FA32A3">
              <w:rPr>
                <w:rFonts w:ascii="Times New Roman" w:eastAsia="Times New Roman" w:hAnsi="Times New Roman" w:cs="Times New Roman"/>
                <w:sz w:val="20"/>
                <w:szCs w:val="20"/>
              </w:rPr>
              <w:t>а</w:t>
            </w:r>
            <w:r w:rsidRPr="00FA32A3">
              <w:rPr>
                <w:rFonts w:ascii="Times New Roman" w:eastAsia="Times New Roman" w:hAnsi="Times New Roman" w:cs="Times New Roman"/>
                <w:sz w:val="20"/>
                <w:szCs w:val="20"/>
              </w:rPr>
              <w:t>тельных программ;</w:t>
            </w:r>
          </w:p>
        </w:tc>
        <w:tc>
          <w:tcPr>
            <w:tcW w:w="4394" w:type="dxa"/>
            <w:tcBorders>
              <w:top w:val="nil"/>
              <w:left w:val="nil"/>
              <w:bottom w:val="single" w:sz="4" w:space="0" w:color="auto"/>
              <w:right w:val="single" w:sz="4" w:space="0" w:color="auto"/>
            </w:tcBorders>
            <w:shd w:val="clear" w:color="auto" w:fill="auto"/>
            <w:vAlign w:val="center"/>
            <w:hideMark/>
          </w:tcPr>
          <w:p w:rsidR="00493791" w:rsidRPr="00FA32A3" w:rsidRDefault="00493791" w:rsidP="00F31D8C">
            <w:pPr>
              <w:spacing w:after="0" w:line="240" w:lineRule="auto"/>
              <w:jc w:val="both"/>
              <w:rPr>
                <w:rFonts w:ascii="Times New Roman" w:eastAsia="Times New Roman" w:hAnsi="Times New Roman" w:cs="Times New Roman"/>
                <w:sz w:val="20"/>
                <w:szCs w:val="20"/>
              </w:rPr>
            </w:pPr>
            <w:r w:rsidRPr="00FA32A3">
              <w:rPr>
                <w:rFonts w:ascii="Times New Roman" w:eastAsia="Times New Roman" w:hAnsi="Times New Roman" w:cs="Times New Roman"/>
                <w:sz w:val="20"/>
                <w:szCs w:val="20"/>
              </w:rPr>
              <w:t>1) постановление Правительства Оренбургской области от 14.09.2018 № 599-п «Об утвержд</w:t>
            </w:r>
            <w:r w:rsidRPr="00FA32A3">
              <w:rPr>
                <w:rFonts w:ascii="Times New Roman" w:eastAsia="Times New Roman" w:hAnsi="Times New Roman" w:cs="Times New Roman"/>
                <w:sz w:val="20"/>
                <w:szCs w:val="20"/>
              </w:rPr>
              <w:t>е</w:t>
            </w:r>
            <w:r w:rsidRPr="00FA32A3">
              <w:rPr>
                <w:rFonts w:ascii="Times New Roman" w:eastAsia="Times New Roman" w:hAnsi="Times New Roman" w:cs="Times New Roman"/>
                <w:sz w:val="20"/>
                <w:szCs w:val="20"/>
              </w:rPr>
              <w:t>нии порядка выплаты премий победителям и призерам национальных чемпионатов Росси</w:t>
            </w:r>
            <w:r w:rsidRPr="00FA32A3">
              <w:rPr>
                <w:rFonts w:ascii="Times New Roman" w:eastAsia="Times New Roman" w:hAnsi="Times New Roman" w:cs="Times New Roman"/>
                <w:sz w:val="20"/>
                <w:szCs w:val="20"/>
              </w:rPr>
              <w:t>й</w:t>
            </w:r>
            <w:r w:rsidRPr="00FA32A3">
              <w:rPr>
                <w:rFonts w:ascii="Times New Roman" w:eastAsia="Times New Roman" w:hAnsi="Times New Roman" w:cs="Times New Roman"/>
                <w:sz w:val="20"/>
                <w:szCs w:val="20"/>
              </w:rPr>
              <w:t>ской Федерации по профессиональному масте</w:t>
            </w:r>
            <w:r w:rsidRPr="00FA32A3">
              <w:rPr>
                <w:rFonts w:ascii="Times New Roman" w:eastAsia="Times New Roman" w:hAnsi="Times New Roman" w:cs="Times New Roman"/>
                <w:sz w:val="20"/>
                <w:szCs w:val="20"/>
              </w:rPr>
              <w:t>р</w:t>
            </w:r>
            <w:r w:rsidRPr="00FA32A3">
              <w:rPr>
                <w:rFonts w:ascii="Times New Roman" w:eastAsia="Times New Roman" w:hAnsi="Times New Roman" w:cs="Times New Roman"/>
                <w:sz w:val="20"/>
                <w:szCs w:val="20"/>
              </w:rPr>
              <w:t>ству по стандартам «</w:t>
            </w:r>
            <w:proofErr w:type="spellStart"/>
            <w:r w:rsidRPr="00FA32A3">
              <w:rPr>
                <w:rFonts w:ascii="Times New Roman" w:eastAsia="Times New Roman" w:hAnsi="Times New Roman" w:cs="Times New Roman"/>
                <w:sz w:val="20"/>
                <w:szCs w:val="20"/>
              </w:rPr>
              <w:t>Ворлдскиллс</w:t>
            </w:r>
            <w:proofErr w:type="spellEnd"/>
            <w:r w:rsidRPr="00FA32A3">
              <w:rPr>
                <w:rFonts w:ascii="Times New Roman" w:eastAsia="Times New Roman" w:hAnsi="Times New Roman" w:cs="Times New Roman"/>
                <w:sz w:val="20"/>
                <w:szCs w:val="20"/>
              </w:rPr>
              <w:t>», а также их тренерам (экспертам)»;</w:t>
            </w:r>
          </w:p>
          <w:p w:rsidR="00493791" w:rsidRPr="00FA32A3" w:rsidRDefault="00493791" w:rsidP="00F31D8C">
            <w:pPr>
              <w:spacing w:after="0" w:line="240" w:lineRule="auto"/>
              <w:jc w:val="both"/>
              <w:rPr>
                <w:rFonts w:ascii="Times New Roman" w:eastAsia="Times New Roman" w:hAnsi="Times New Roman" w:cs="Times New Roman"/>
                <w:sz w:val="20"/>
                <w:szCs w:val="20"/>
              </w:rPr>
            </w:pPr>
            <w:r w:rsidRPr="00FA32A3">
              <w:rPr>
                <w:rFonts w:ascii="Times New Roman" w:eastAsia="Times New Roman" w:hAnsi="Times New Roman" w:cs="Times New Roman"/>
                <w:sz w:val="20"/>
                <w:szCs w:val="20"/>
              </w:rPr>
              <w:t>2) постановление Правительства Оренбургской области от 19.09.2018 № 612-п «О мероприятиях по реализации проектов и программ Движения «Молодые профессионалы» (</w:t>
            </w:r>
            <w:proofErr w:type="spellStart"/>
            <w:r w:rsidRPr="00FA32A3">
              <w:rPr>
                <w:rFonts w:ascii="Times New Roman" w:eastAsia="Times New Roman" w:hAnsi="Times New Roman" w:cs="Times New Roman"/>
                <w:sz w:val="20"/>
                <w:szCs w:val="20"/>
              </w:rPr>
              <w:t>WorldSkills</w:t>
            </w:r>
            <w:proofErr w:type="spellEnd"/>
            <w:r w:rsidRPr="00FA32A3">
              <w:rPr>
                <w:rFonts w:ascii="Times New Roman" w:eastAsia="Times New Roman" w:hAnsi="Times New Roman" w:cs="Times New Roman"/>
                <w:sz w:val="20"/>
                <w:szCs w:val="20"/>
              </w:rPr>
              <w:t xml:space="preserve"> </w:t>
            </w:r>
            <w:proofErr w:type="spellStart"/>
            <w:r w:rsidRPr="00FA32A3">
              <w:rPr>
                <w:rFonts w:ascii="Times New Roman" w:eastAsia="Times New Roman" w:hAnsi="Times New Roman" w:cs="Times New Roman"/>
                <w:sz w:val="20"/>
                <w:szCs w:val="20"/>
              </w:rPr>
              <w:t>Russia</w:t>
            </w:r>
            <w:proofErr w:type="spellEnd"/>
            <w:r w:rsidRPr="00FA32A3">
              <w:rPr>
                <w:rFonts w:ascii="Times New Roman" w:eastAsia="Times New Roman" w:hAnsi="Times New Roman" w:cs="Times New Roman"/>
                <w:sz w:val="20"/>
                <w:szCs w:val="20"/>
              </w:rPr>
              <w:t>) на территории Оренбургской области в 2018 - 2020 годах».</w:t>
            </w:r>
          </w:p>
          <w:p w:rsidR="00493791" w:rsidRPr="00FA32A3" w:rsidRDefault="00493791" w:rsidP="00F31D8C">
            <w:pPr>
              <w:spacing w:after="0" w:line="240" w:lineRule="auto"/>
              <w:jc w:val="both"/>
              <w:rPr>
                <w:rFonts w:ascii="Times New Roman" w:eastAsia="Times New Roman" w:hAnsi="Times New Roman" w:cs="Times New Roman"/>
                <w:sz w:val="20"/>
                <w:szCs w:val="20"/>
              </w:rPr>
            </w:pPr>
            <w:r w:rsidRPr="00FA32A3">
              <w:rPr>
                <w:rFonts w:ascii="Times New Roman" w:eastAsia="Times New Roman" w:hAnsi="Times New Roman" w:cs="Times New Roman"/>
                <w:sz w:val="20"/>
                <w:szCs w:val="20"/>
              </w:rPr>
              <w:t xml:space="preserve">В законопроекте по подразделу 0704 «Среднее профессиональное образование» по целевой статье </w:t>
            </w:r>
            <w:r w:rsidRPr="00FA32A3">
              <w:rPr>
                <w:rFonts w:ascii="Times New Roman" w:hAnsi="Times New Roman" w:cs="Times New Roman"/>
                <w:i/>
                <w:sz w:val="20"/>
                <w:szCs w:val="20"/>
              </w:rPr>
              <w:t>«Реализация Движения «Молодые пр</w:t>
            </w:r>
            <w:r w:rsidRPr="00FA32A3">
              <w:rPr>
                <w:rFonts w:ascii="Times New Roman" w:hAnsi="Times New Roman" w:cs="Times New Roman"/>
                <w:i/>
                <w:sz w:val="20"/>
                <w:szCs w:val="20"/>
              </w:rPr>
              <w:t>о</w:t>
            </w:r>
            <w:r w:rsidRPr="00FA32A3">
              <w:rPr>
                <w:rFonts w:ascii="Times New Roman" w:hAnsi="Times New Roman" w:cs="Times New Roman"/>
                <w:i/>
                <w:sz w:val="20"/>
                <w:szCs w:val="20"/>
              </w:rPr>
              <w:t>фессионалы» (</w:t>
            </w:r>
            <w:proofErr w:type="spellStart"/>
            <w:r w:rsidRPr="00FA32A3">
              <w:rPr>
                <w:rFonts w:ascii="Times New Roman" w:hAnsi="Times New Roman" w:cs="Times New Roman"/>
                <w:i/>
                <w:sz w:val="20"/>
                <w:szCs w:val="20"/>
              </w:rPr>
              <w:t>WorldSkills</w:t>
            </w:r>
            <w:proofErr w:type="spellEnd"/>
            <w:r w:rsidRPr="00FA32A3">
              <w:rPr>
                <w:rFonts w:ascii="Times New Roman" w:hAnsi="Times New Roman" w:cs="Times New Roman"/>
                <w:i/>
                <w:sz w:val="20"/>
                <w:szCs w:val="20"/>
              </w:rPr>
              <w:t xml:space="preserve"> </w:t>
            </w:r>
            <w:proofErr w:type="spellStart"/>
            <w:r w:rsidRPr="00FA32A3">
              <w:rPr>
                <w:rFonts w:ascii="Times New Roman" w:hAnsi="Times New Roman" w:cs="Times New Roman"/>
                <w:i/>
                <w:sz w:val="20"/>
                <w:szCs w:val="20"/>
              </w:rPr>
              <w:t>Russia</w:t>
            </w:r>
            <w:proofErr w:type="spellEnd"/>
            <w:r w:rsidRPr="00FA32A3">
              <w:rPr>
                <w:rFonts w:ascii="Times New Roman" w:hAnsi="Times New Roman" w:cs="Times New Roman"/>
                <w:i/>
                <w:sz w:val="20"/>
                <w:szCs w:val="20"/>
              </w:rPr>
              <w:t>)»предусмотрены ассигнования в</w:t>
            </w:r>
            <w:r w:rsidRPr="00FA32A3">
              <w:rPr>
                <w:rFonts w:ascii="Times New Roman" w:eastAsia="Times New Roman" w:hAnsi="Times New Roman" w:cs="Times New Roman"/>
                <w:sz w:val="20"/>
                <w:szCs w:val="20"/>
              </w:rPr>
              <w:t xml:space="preserve"> объеме 8 000,0</w:t>
            </w:r>
            <w:r w:rsidR="00274DB2" w:rsidRPr="00FA32A3">
              <w:rPr>
                <w:rFonts w:ascii="Times New Roman" w:eastAsia="Times New Roman" w:hAnsi="Times New Roman" w:cs="Times New Roman"/>
                <w:sz w:val="20"/>
                <w:szCs w:val="20"/>
              </w:rPr>
              <w:t xml:space="preserve"> тыс. </w:t>
            </w:r>
            <w:r w:rsidRPr="00FA32A3">
              <w:rPr>
                <w:rFonts w:ascii="Times New Roman" w:eastAsia="Times New Roman" w:hAnsi="Times New Roman" w:cs="Times New Roman"/>
                <w:sz w:val="20"/>
                <w:szCs w:val="20"/>
              </w:rPr>
              <w:t>рублей</w:t>
            </w:r>
          </w:p>
        </w:tc>
      </w:tr>
      <w:tr w:rsidR="00493791" w:rsidRPr="00FA32A3" w:rsidTr="0070495D">
        <w:trPr>
          <w:trHeight w:val="20"/>
        </w:trPr>
        <w:tc>
          <w:tcPr>
            <w:tcW w:w="531" w:type="dxa"/>
            <w:tcBorders>
              <w:top w:val="nil"/>
              <w:left w:val="single" w:sz="4" w:space="0" w:color="auto"/>
              <w:bottom w:val="single" w:sz="4" w:space="0" w:color="auto"/>
              <w:right w:val="single" w:sz="4" w:space="0" w:color="auto"/>
            </w:tcBorders>
            <w:shd w:val="clear" w:color="auto" w:fill="auto"/>
            <w:noWrap/>
            <w:hideMark/>
          </w:tcPr>
          <w:p w:rsidR="00493791" w:rsidRPr="00FA32A3" w:rsidRDefault="00493791" w:rsidP="00F31D8C">
            <w:pPr>
              <w:spacing w:after="0" w:line="240" w:lineRule="auto"/>
              <w:rPr>
                <w:rFonts w:ascii="Times New Roman" w:eastAsia="Times New Roman" w:hAnsi="Times New Roman" w:cs="Times New Roman"/>
                <w:sz w:val="20"/>
                <w:szCs w:val="20"/>
              </w:rPr>
            </w:pPr>
            <w:r w:rsidRPr="00FA32A3">
              <w:rPr>
                <w:rFonts w:ascii="Times New Roman" w:eastAsia="Times New Roman" w:hAnsi="Times New Roman" w:cs="Times New Roman"/>
                <w:sz w:val="20"/>
                <w:szCs w:val="20"/>
              </w:rPr>
              <w:t xml:space="preserve"> </w:t>
            </w:r>
          </w:p>
        </w:tc>
        <w:tc>
          <w:tcPr>
            <w:tcW w:w="4444" w:type="dxa"/>
            <w:tcBorders>
              <w:top w:val="nil"/>
              <w:left w:val="nil"/>
              <w:bottom w:val="single" w:sz="4" w:space="0" w:color="auto"/>
              <w:right w:val="single" w:sz="4" w:space="0" w:color="auto"/>
            </w:tcBorders>
            <w:shd w:val="clear" w:color="auto" w:fill="auto"/>
            <w:hideMark/>
          </w:tcPr>
          <w:p w:rsidR="00493791" w:rsidRPr="00FA32A3" w:rsidRDefault="00493791" w:rsidP="00F31D8C">
            <w:pPr>
              <w:spacing w:after="0" w:line="240" w:lineRule="auto"/>
              <w:rPr>
                <w:rFonts w:ascii="Times New Roman" w:eastAsia="Times New Roman" w:hAnsi="Times New Roman" w:cs="Times New Roman"/>
                <w:sz w:val="20"/>
                <w:szCs w:val="20"/>
              </w:rPr>
            </w:pPr>
            <w:r w:rsidRPr="00FA32A3">
              <w:rPr>
                <w:rFonts w:ascii="Times New Roman" w:eastAsia="Times New Roman" w:hAnsi="Times New Roman" w:cs="Times New Roman"/>
                <w:sz w:val="20"/>
                <w:szCs w:val="20"/>
              </w:rPr>
              <w:t>формирование системы непрерывного обновл</w:t>
            </w:r>
            <w:r w:rsidRPr="00FA32A3">
              <w:rPr>
                <w:rFonts w:ascii="Times New Roman" w:eastAsia="Times New Roman" w:hAnsi="Times New Roman" w:cs="Times New Roman"/>
                <w:sz w:val="20"/>
                <w:szCs w:val="20"/>
              </w:rPr>
              <w:t>е</w:t>
            </w:r>
            <w:r w:rsidRPr="00FA32A3">
              <w:rPr>
                <w:rFonts w:ascii="Times New Roman" w:eastAsia="Times New Roman" w:hAnsi="Times New Roman" w:cs="Times New Roman"/>
                <w:sz w:val="20"/>
                <w:szCs w:val="20"/>
              </w:rPr>
              <w:t>ния работающими гражданами своих профе</w:t>
            </w:r>
            <w:r w:rsidRPr="00FA32A3">
              <w:rPr>
                <w:rFonts w:ascii="Times New Roman" w:eastAsia="Times New Roman" w:hAnsi="Times New Roman" w:cs="Times New Roman"/>
                <w:sz w:val="20"/>
                <w:szCs w:val="20"/>
              </w:rPr>
              <w:t>с</w:t>
            </w:r>
            <w:r w:rsidRPr="00FA32A3">
              <w:rPr>
                <w:rFonts w:ascii="Times New Roman" w:eastAsia="Times New Roman" w:hAnsi="Times New Roman" w:cs="Times New Roman"/>
                <w:sz w:val="20"/>
                <w:szCs w:val="20"/>
              </w:rPr>
              <w:t>сиональных знаний и приобретения ими новых профессиональных навыков, включая овладение компетенциями в области цифровой экономики всеми желающими;</w:t>
            </w:r>
          </w:p>
        </w:tc>
        <w:tc>
          <w:tcPr>
            <w:tcW w:w="4394" w:type="dxa"/>
            <w:tcBorders>
              <w:top w:val="nil"/>
              <w:left w:val="nil"/>
              <w:bottom w:val="single" w:sz="4" w:space="0" w:color="auto"/>
              <w:right w:val="single" w:sz="4" w:space="0" w:color="auto"/>
            </w:tcBorders>
            <w:shd w:val="clear" w:color="auto" w:fill="auto"/>
            <w:vAlign w:val="center"/>
            <w:hideMark/>
          </w:tcPr>
          <w:p w:rsidR="00493791" w:rsidRPr="00FA32A3" w:rsidRDefault="00493791" w:rsidP="00F31D8C">
            <w:pPr>
              <w:spacing w:after="0" w:line="240" w:lineRule="auto"/>
              <w:jc w:val="center"/>
              <w:rPr>
                <w:rFonts w:ascii="Times New Roman" w:eastAsia="Times New Roman" w:hAnsi="Times New Roman" w:cs="Times New Roman"/>
                <w:sz w:val="20"/>
                <w:szCs w:val="20"/>
              </w:rPr>
            </w:pPr>
            <w:proofErr w:type="spellStart"/>
            <w:r w:rsidRPr="00FA32A3">
              <w:rPr>
                <w:rFonts w:ascii="Times New Roman" w:eastAsia="Times New Roman" w:hAnsi="Times New Roman" w:cs="Times New Roman"/>
                <w:sz w:val="20"/>
                <w:szCs w:val="20"/>
              </w:rPr>
              <w:t>х</w:t>
            </w:r>
            <w:proofErr w:type="spellEnd"/>
          </w:p>
        </w:tc>
      </w:tr>
      <w:tr w:rsidR="00493791" w:rsidRPr="00FA32A3" w:rsidTr="0070495D">
        <w:trPr>
          <w:trHeight w:val="20"/>
        </w:trPr>
        <w:tc>
          <w:tcPr>
            <w:tcW w:w="531" w:type="dxa"/>
            <w:tcBorders>
              <w:top w:val="nil"/>
              <w:left w:val="single" w:sz="4" w:space="0" w:color="auto"/>
              <w:bottom w:val="single" w:sz="4" w:space="0" w:color="auto"/>
              <w:right w:val="single" w:sz="4" w:space="0" w:color="auto"/>
            </w:tcBorders>
            <w:shd w:val="clear" w:color="auto" w:fill="auto"/>
            <w:noWrap/>
            <w:hideMark/>
          </w:tcPr>
          <w:p w:rsidR="00493791" w:rsidRPr="00FA32A3" w:rsidRDefault="00493791" w:rsidP="00F31D8C">
            <w:pPr>
              <w:spacing w:after="0" w:line="240" w:lineRule="auto"/>
              <w:rPr>
                <w:rFonts w:ascii="Times New Roman" w:eastAsia="Times New Roman" w:hAnsi="Times New Roman" w:cs="Times New Roman"/>
                <w:sz w:val="20"/>
                <w:szCs w:val="20"/>
              </w:rPr>
            </w:pPr>
            <w:r w:rsidRPr="00FA32A3">
              <w:rPr>
                <w:rFonts w:ascii="Times New Roman" w:eastAsia="Times New Roman" w:hAnsi="Times New Roman" w:cs="Times New Roman"/>
                <w:sz w:val="20"/>
                <w:szCs w:val="20"/>
              </w:rPr>
              <w:lastRenderedPageBreak/>
              <w:t>8</w:t>
            </w:r>
          </w:p>
        </w:tc>
        <w:tc>
          <w:tcPr>
            <w:tcW w:w="4444" w:type="dxa"/>
            <w:tcBorders>
              <w:top w:val="nil"/>
              <w:left w:val="nil"/>
              <w:bottom w:val="single" w:sz="4" w:space="0" w:color="auto"/>
              <w:right w:val="single" w:sz="4" w:space="0" w:color="auto"/>
            </w:tcBorders>
            <w:shd w:val="clear" w:color="auto" w:fill="auto"/>
            <w:hideMark/>
          </w:tcPr>
          <w:p w:rsidR="00493791" w:rsidRPr="00FA32A3" w:rsidRDefault="00493791" w:rsidP="00F31D8C">
            <w:pPr>
              <w:spacing w:after="0" w:line="240" w:lineRule="auto"/>
              <w:rPr>
                <w:rFonts w:ascii="Times New Roman" w:eastAsia="Times New Roman" w:hAnsi="Times New Roman" w:cs="Times New Roman"/>
                <w:sz w:val="20"/>
                <w:szCs w:val="20"/>
              </w:rPr>
            </w:pPr>
            <w:r w:rsidRPr="00FA32A3">
              <w:rPr>
                <w:rFonts w:ascii="Times New Roman" w:eastAsia="Times New Roman" w:hAnsi="Times New Roman" w:cs="Times New Roman"/>
                <w:sz w:val="20"/>
                <w:szCs w:val="20"/>
              </w:rPr>
              <w:t>формирование системы профессиональных ко</w:t>
            </w:r>
            <w:r w:rsidRPr="00FA32A3">
              <w:rPr>
                <w:rFonts w:ascii="Times New Roman" w:eastAsia="Times New Roman" w:hAnsi="Times New Roman" w:cs="Times New Roman"/>
                <w:sz w:val="20"/>
                <w:szCs w:val="20"/>
              </w:rPr>
              <w:t>н</w:t>
            </w:r>
            <w:r w:rsidRPr="00FA32A3">
              <w:rPr>
                <w:rFonts w:ascii="Times New Roman" w:eastAsia="Times New Roman" w:hAnsi="Times New Roman" w:cs="Times New Roman"/>
                <w:sz w:val="20"/>
                <w:szCs w:val="20"/>
              </w:rPr>
              <w:t>курсов в целях предоставления гражданам во</w:t>
            </w:r>
            <w:r w:rsidRPr="00FA32A3">
              <w:rPr>
                <w:rFonts w:ascii="Times New Roman" w:eastAsia="Times New Roman" w:hAnsi="Times New Roman" w:cs="Times New Roman"/>
                <w:sz w:val="20"/>
                <w:szCs w:val="20"/>
              </w:rPr>
              <w:t>з</w:t>
            </w:r>
            <w:r w:rsidRPr="00FA32A3">
              <w:rPr>
                <w:rFonts w:ascii="Times New Roman" w:eastAsia="Times New Roman" w:hAnsi="Times New Roman" w:cs="Times New Roman"/>
                <w:sz w:val="20"/>
                <w:szCs w:val="20"/>
              </w:rPr>
              <w:t>можностей для профессионального и карьерного роста;</w:t>
            </w:r>
          </w:p>
        </w:tc>
        <w:tc>
          <w:tcPr>
            <w:tcW w:w="4394" w:type="dxa"/>
            <w:tcBorders>
              <w:top w:val="nil"/>
              <w:left w:val="nil"/>
              <w:bottom w:val="single" w:sz="4" w:space="0" w:color="auto"/>
              <w:right w:val="single" w:sz="4" w:space="0" w:color="auto"/>
            </w:tcBorders>
            <w:shd w:val="clear" w:color="auto" w:fill="auto"/>
            <w:vAlign w:val="center"/>
            <w:hideMark/>
          </w:tcPr>
          <w:p w:rsidR="00493791" w:rsidRPr="00FA32A3" w:rsidRDefault="00493791" w:rsidP="00F31D8C">
            <w:pPr>
              <w:spacing w:after="0" w:line="240" w:lineRule="auto"/>
              <w:jc w:val="center"/>
              <w:rPr>
                <w:rFonts w:ascii="Times New Roman" w:eastAsia="Times New Roman" w:hAnsi="Times New Roman" w:cs="Times New Roman"/>
                <w:sz w:val="20"/>
                <w:szCs w:val="20"/>
              </w:rPr>
            </w:pPr>
            <w:proofErr w:type="spellStart"/>
            <w:r w:rsidRPr="00FA32A3">
              <w:rPr>
                <w:rFonts w:ascii="Times New Roman" w:eastAsia="Times New Roman" w:hAnsi="Times New Roman" w:cs="Times New Roman"/>
                <w:sz w:val="20"/>
                <w:szCs w:val="20"/>
              </w:rPr>
              <w:t>х</w:t>
            </w:r>
            <w:proofErr w:type="spellEnd"/>
          </w:p>
        </w:tc>
      </w:tr>
      <w:tr w:rsidR="00493791" w:rsidRPr="00FA32A3" w:rsidTr="0070495D">
        <w:trPr>
          <w:trHeight w:val="20"/>
        </w:trPr>
        <w:tc>
          <w:tcPr>
            <w:tcW w:w="531" w:type="dxa"/>
            <w:tcBorders>
              <w:top w:val="nil"/>
              <w:left w:val="single" w:sz="4" w:space="0" w:color="auto"/>
              <w:bottom w:val="single" w:sz="4" w:space="0" w:color="auto"/>
              <w:right w:val="single" w:sz="4" w:space="0" w:color="auto"/>
            </w:tcBorders>
            <w:shd w:val="clear" w:color="auto" w:fill="auto"/>
            <w:noWrap/>
            <w:hideMark/>
          </w:tcPr>
          <w:p w:rsidR="00493791" w:rsidRPr="00FA32A3" w:rsidRDefault="00493791" w:rsidP="00F31D8C">
            <w:pPr>
              <w:spacing w:after="0" w:line="240" w:lineRule="auto"/>
              <w:rPr>
                <w:rFonts w:ascii="Times New Roman" w:eastAsia="Times New Roman" w:hAnsi="Times New Roman" w:cs="Times New Roman"/>
                <w:sz w:val="20"/>
                <w:szCs w:val="20"/>
              </w:rPr>
            </w:pPr>
            <w:r w:rsidRPr="00FA32A3">
              <w:rPr>
                <w:rFonts w:ascii="Times New Roman" w:eastAsia="Times New Roman" w:hAnsi="Times New Roman" w:cs="Times New Roman"/>
                <w:sz w:val="20"/>
                <w:szCs w:val="20"/>
              </w:rPr>
              <w:t>9</w:t>
            </w:r>
          </w:p>
        </w:tc>
        <w:tc>
          <w:tcPr>
            <w:tcW w:w="4444" w:type="dxa"/>
            <w:tcBorders>
              <w:top w:val="nil"/>
              <w:left w:val="nil"/>
              <w:bottom w:val="single" w:sz="4" w:space="0" w:color="auto"/>
              <w:right w:val="single" w:sz="4" w:space="0" w:color="auto"/>
            </w:tcBorders>
            <w:shd w:val="clear" w:color="auto" w:fill="auto"/>
            <w:hideMark/>
          </w:tcPr>
          <w:p w:rsidR="00493791" w:rsidRPr="00FA32A3" w:rsidRDefault="00493791" w:rsidP="00F31D8C">
            <w:pPr>
              <w:spacing w:after="0" w:line="240" w:lineRule="auto"/>
              <w:rPr>
                <w:rFonts w:ascii="Times New Roman" w:eastAsia="Times New Roman" w:hAnsi="Times New Roman" w:cs="Times New Roman"/>
                <w:sz w:val="20"/>
                <w:szCs w:val="20"/>
              </w:rPr>
            </w:pPr>
            <w:r w:rsidRPr="00FA32A3">
              <w:rPr>
                <w:rFonts w:ascii="Times New Roman" w:eastAsia="Times New Roman" w:hAnsi="Times New Roman" w:cs="Times New Roman"/>
                <w:sz w:val="20"/>
                <w:szCs w:val="20"/>
              </w:rPr>
              <w:t>создание условий для развития наставничества, поддержки общественных инициатив и прое</w:t>
            </w:r>
            <w:r w:rsidRPr="00FA32A3">
              <w:rPr>
                <w:rFonts w:ascii="Times New Roman" w:eastAsia="Times New Roman" w:hAnsi="Times New Roman" w:cs="Times New Roman"/>
                <w:sz w:val="20"/>
                <w:szCs w:val="20"/>
              </w:rPr>
              <w:t>к</w:t>
            </w:r>
            <w:r w:rsidRPr="00FA32A3">
              <w:rPr>
                <w:rFonts w:ascii="Times New Roman" w:eastAsia="Times New Roman" w:hAnsi="Times New Roman" w:cs="Times New Roman"/>
                <w:sz w:val="20"/>
                <w:szCs w:val="20"/>
              </w:rPr>
              <w:t>тов, в том числе в сфере добровольчества (</w:t>
            </w:r>
            <w:proofErr w:type="spellStart"/>
            <w:r w:rsidRPr="00FA32A3">
              <w:rPr>
                <w:rFonts w:ascii="Times New Roman" w:eastAsia="Times New Roman" w:hAnsi="Times New Roman" w:cs="Times New Roman"/>
                <w:sz w:val="20"/>
                <w:szCs w:val="20"/>
              </w:rPr>
              <w:t>в</w:t>
            </w:r>
            <w:r w:rsidRPr="00FA32A3">
              <w:rPr>
                <w:rFonts w:ascii="Times New Roman" w:eastAsia="Times New Roman" w:hAnsi="Times New Roman" w:cs="Times New Roman"/>
                <w:sz w:val="20"/>
                <w:szCs w:val="20"/>
              </w:rPr>
              <w:t>о</w:t>
            </w:r>
            <w:r w:rsidRPr="00FA32A3">
              <w:rPr>
                <w:rFonts w:ascii="Times New Roman" w:eastAsia="Times New Roman" w:hAnsi="Times New Roman" w:cs="Times New Roman"/>
                <w:sz w:val="20"/>
                <w:szCs w:val="20"/>
              </w:rPr>
              <w:t>лонтерства</w:t>
            </w:r>
            <w:proofErr w:type="spellEnd"/>
            <w:r w:rsidRPr="00FA32A3">
              <w:rPr>
                <w:rFonts w:ascii="Times New Roman" w:eastAsia="Times New Roman" w:hAnsi="Times New Roman" w:cs="Times New Roman"/>
                <w:sz w:val="20"/>
                <w:szCs w:val="20"/>
              </w:rPr>
              <w:t>);</w:t>
            </w:r>
          </w:p>
        </w:tc>
        <w:tc>
          <w:tcPr>
            <w:tcW w:w="4394" w:type="dxa"/>
            <w:tcBorders>
              <w:top w:val="nil"/>
              <w:left w:val="nil"/>
              <w:bottom w:val="single" w:sz="4" w:space="0" w:color="auto"/>
              <w:right w:val="single" w:sz="4" w:space="0" w:color="auto"/>
            </w:tcBorders>
            <w:shd w:val="clear" w:color="auto" w:fill="auto"/>
            <w:vAlign w:val="center"/>
            <w:hideMark/>
          </w:tcPr>
          <w:p w:rsidR="00493791" w:rsidRPr="00FA32A3" w:rsidRDefault="00493791" w:rsidP="00F31D8C">
            <w:pPr>
              <w:spacing w:after="0" w:line="240" w:lineRule="auto"/>
              <w:jc w:val="center"/>
              <w:rPr>
                <w:rFonts w:ascii="Times New Roman" w:eastAsia="Times New Roman" w:hAnsi="Times New Roman" w:cs="Times New Roman"/>
                <w:sz w:val="20"/>
                <w:szCs w:val="20"/>
              </w:rPr>
            </w:pPr>
            <w:proofErr w:type="spellStart"/>
            <w:r w:rsidRPr="00FA32A3">
              <w:rPr>
                <w:rFonts w:ascii="Times New Roman" w:eastAsia="Times New Roman" w:hAnsi="Times New Roman" w:cs="Times New Roman"/>
                <w:sz w:val="20"/>
                <w:szCs w:val="20"/>
              </w:rPr>
              <w:t>х</w:t>
            </w:r>
            <w:proofErr w:type="spellEnd"/>
          </w:p>
        </w:tc>
      </w:tr>
      <w:tr w:rsidR="00493791" w:rsidRPr="00FA32A3" w:rsidTr="0070495D">
        <w:trPr>
          <w:trHeight w:val="20"/>
        </w:trPr>
        <w:tc>
          <w:tcPr>
            <w:tcW w:w="531" w:type="dxa"/>
            <w:tcBorders>
              <w:top w:val="nil"/>
              <w:left w:val="single" w:sz="4" w:space="0" w:color="auto"/>
              <w:bottom w:val="single" w:sz="4" w:space="0" w:color="auto"/>
              <w:right w:val="single" w:sz="4" w:space="0" w:color="auto"/>
            </w:tcBorders>
            <w:shd w:val="clear" w:color="auto" w:fill="auto"/>
            <w:noWrap/>
            <w:hideMark/>
          </w:tcPr>
          <w:p w:rsidR="00493791" w:rsidRPr="00FA32A3" w:rsidRDefault="00493791" w:rsidP="00F31D8C">
            <w:pPr>
              <w:spacing w:after="0" w:line="240" w:lineRule="auto"/>
              <w:rPr>
                <w:rFonts w:ascii="Times New Roman" w:eastAsia="Times New Roman" w:hAnsi="Times New Roman" w:cs="Times New Roman"/>
                <w:sz w:val="20"/>
                <w:szCs w:val="20"/>
              </w:rPr>
            </w:pPr>
            <w:r w:rsidRPr="00FA32A3">
              <w:rPr>
                <w:rFonts w:ascii="Times New Roman" w:eastAsia="Times New Roman" w:hAnsi="Times New Roman" w:cs="Times New Roman"/>
                <w:sz w:val="20"/>
                <w:szCs w:val="20"/>
              </w:rPr>
              <w:t>10</w:t>
            </w:r>
          </w:p>
        </w:tc>
        <w:tc>
          <w:tcPr>
            <w:tcW w:w="4444" w:type="dxa"/>
            <w:tcBorders>
              <w:top w:val="nil"/>
              <w:left w:val="nil"/>
              <w:bottom w:val="single" w:sz="4" w:space="0" w:color="auto"/>
              <w:right w:val="single" w:sz="4" w:space="0" w:color="auto"/>
            </w:tcBorders>
            <w:shd w:val="clear" w:color="auto" w:fill="auto"/>
            <w:hideMark/>
          </w:tcPr>
          <w:p w:rsidR="00493791" w:rsidRPr="00FA32A3" w:rsidRDefault="00493791" w:rsidP="00F31D8C">
            <w:pPr>
              <w:spacing w:after="0" w:line="240" w:lineRule="auto"/>
              <w:rPr>
                <w:rFonts w:ascii="Times New Roman" w:eastAsia="Times New Roman" w:hAnsi="Times New Roman" w:cs="Times New Roman"/>
                <w:sz w:val="20"/>
                <w:szCs w:val="20"/>
              </w:rPr>
            </w:pPr>
            <w:r w:rsidRPr="00FA32A3">
              <w:rPr>
                <w:rFonts w:ascii="Times New Roman" w:eastAsia="Times New Roman" w:hAnsi="Times New Roman" w:cs="Times New Roman"/>
                <w:sz w:val="20"/>
                <w:szCs w:val="20"/>
              </w:rPr>
              <w:t>увеличение не менее чем в два раза количества иностранных граждан, обучающихся в образов</w:t>
            </w:r>
            <w:r w:rsidRPr="00FA32A3">
              <w:rPr>
                <w:rFonts w:ascii="Times New Roman" w:eastAsia="Times New Roman" w:hAnsi="Times New Roman" w:cs="Times New Roman"/>
                <w:sz w:val="20"/>
                <w:szCs w:val="20"/>
              </w:rPr>
              <w:t>а</w:t>
            </w:r>
            <w:r w:rsidRPr="00FA32A3">
              <w:rPr>
                <w:rFonts w:ascii="Times New Roman" w:eastAsia="Times New Roman" w:hAnsi="Times New Roman" w:cs="Times New Roman"/>
                <w:sz w:val="20"/>
                <w:szCs w:val="20"/>
              </w:rPr>
              <w:t>тельных организациях высшего образования и научных организациях, а также реализация ко</w:t>
            </w:r>
            <w:r w:rsidRPr="00FA32A3">
              <w:rPr>
                <w:rFonts w:ascii="Times New Roman" w:eastAsia="Times New Roman" w:hAnsi="Times New Roman" w:cs="Times New Roman"/>
                <w:sz w:val="20"/>
                <w:szCs w:val="20"/>
              </w:rPr>
              <w:t>м</w:t>
            </w:r>
            <w:r w:rsidRPr="00FA32A3">
              <w:rPr>
                <w:rFonts w:ascii="Times New Roman" w:eastAsia="Times New Roman" w:hAnsi="Times New Roman" w:cs="Times New Roman"/>
                <w:sz w:val="20"/>
                <w:szCs w:val="20"/>
              </w:rPr>
              <w:t>плекса мер по трудоустройству лучших из них в Российской Федерации.</w:t>
            </w:r>
          </w:p>
        </w:tc>
        <w:tc>
          <w:tcPr>
            <w:tcW w:w="4394" w:type="dxa"/>
            <w:tcBorders>
              <w:top w:val="nil"/>
              <w:left w:val="nil"/>
              <w:bottom w:val="single" w:sz="4" w:space="0" w:color="auto"/>
              <w:right w:val="single" w:sz="4" w:space="0" w:color="auto"/>
            </w:tcBorders>
            <w:shd w:val="clear" w:color="auto" w:fill="auto"/>
            <w:vAlign w:val="center"/>
            <w:hideMark/>
          </w:tcPr>
          <w:p w:rsidR="00493791" w:rsidRPr="00FA32A3" w:rsidRDefault="00493791" w:rsidP="00F31D8C">
            <w:pPr>
              <w:spacing w:after="0" w:line="240" w:lineRule="auto"/>
              <w:jc w:val="center"/>
              <w:rPr>
                <w:rFonts w:ascii="Times New Roman" w:eastAsia="Times New Roman" w:hAnsi="Times New Roman" w:cs="Times New Roman"/>
                <w:sz w:val="20"/>
                <w:szCs w:val="20"/>
              </w:rPr>
            </w:pPr>
            <w:proofErr w:type="spellStart"/>
            <w:r w:rsidRPr="00FA32A3">
              <w:rPr>
                <w:rFonts w:ascii="Times New Roman" w:eastAsia="Times New Roman" w:hAnsi="Times New Roman" w:cs="Times New Roman"/>
                <w:sz w:val="20"/>
                <w:szCs w:val="20"/>
              </w:rPr>
              <w:t>х</w:t>
            </w:r>
            <w:proofErr w:type="spellEnd"/>
          </w:p>
        </w:tc>
      </w:tr>
    </w:tbl>
    <w:p w:rsidR="0070495D" w:rsidRPr="00FA32A3" w:rsidRDefault="0070495D" w:rsidP="00F31D8C">
      <w:pPr>
        <w:widowControl w:val="0"/>
        <w:suppressAutoHyphens/>
        <w:spacing w:after="0" w:line="240" w:lineRule="auto"/>
        <w:ind w:firstLine="709"/>
        <w:jc w:val="both"/>
        <w:rPr>
          <w:rFonts w:ascii="Times New Roman" w:hAnsi="Times New Roman" w:cs="Times New Roman"/>
          <w:sz w:val="28"/>
          <w:szCs w:val="28"/>
        </w:rPr>
      </w:pPr>
    </w:p>
    <w:p w:rsidR="00493791" w:rsidRPr="00FA32A3" w:rsidRDefault="00493791" w:rsidP="00FC79AD">
      <w:pPr>
        <w:widowControl w:val="0"/>
        <w:suppressAutoHyphens/>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 xml:space="preserve">Законопроектом на 2019 год не предусмотрены расходы на проведение капитальных ремонтов образовательных организаций Оренбургской области, в отношении которых </w:t>
      </w:r>
      <w:proofErr w:type="spellStart"/>
      <w:r w:rsidRPr="00FA32A3">
        <w:rPr>
          <w:rFonts w:ascii="Times New Roman" w:hAnsi="Times New Roman" w:cs="Times New Roman"/>
          <w:i/>
          <w:sz w:val="28"/>
          <w:szCs w:val="28"/>
        </w:rPr>
        <w:t>минобразования</w:t>
      </w:r>
      <w:proofErr w:type="spellEnd"/>
      <w:r w:rsidRPr="00FA32A3">
        <w:rPr>
          <w:rFonts w:ascii="Times New Roman" w:hAnsi="Times New Roman" w:cs="Times New Roman"/>
          <w:i/>
          <w:sz w:val="28"/>
          <w:szCs w:val="28"/>
        </w:rPr>
        <w:t xml:space="preserve"> области</w:t>
      </w:r>
      <w:r w:rsidRPr="00FA32A3">
        <w:rPr>
          <w:rFonts w:ascii="Times New Roman" w:hAnsi="Times New Roman" w:cs="Times New Roman"/>
          <w:sz w:val="28"/>
          <w:szCs w:val="28"/>
        </w:rPr>
        <w:t xml:space="preserve"> осуществляются функции и полномочия учредителя. </w:t>
      </w:r>
    </w:p>
    <w:p w:rsidR="00493791" w:rsidRPr="00FA32A3" w:rsidRDefault="00493791" w:rsidP="00FC79AD">
      <w:pPr>
        <w:widowControl w:val="0"/>
        <w:suppressAutoHyphens/>
        <w:spacing w:after="0" w:line="240" w:lineRule="auto"/>
        <w:ind w:firstLine="709"/>
        <w:jc w:val="both"/>
        <w:rPr>
          <w:rFonts w:ascii="Times New Roman" w:hAnsi="Times New Roman" w:cs="Times New Roman"/>
          <w:sz w:val="28"/>
          <w:szCs w:val="28"/>
        </w:rPr>
      </w:pPr>
      <w:proofErr w:type="gramStart"/>
      <w:r w:rsidRPr="00FA32A3">
        <w:rPr>
          <w:rFonts w:ascii="Times New Roman" w:hAnsi="Times New Roman" w:cs="Times New Roman"/>
          <w:i/>
          <w:sz w:val="28"/>
          <w:szCs w:val="28"/>
        </w:rPr>
        <w:t>Минобразования области</w:t>
      </w:r>
      <w:r w:rsidRPr="00FA32A3">
        <w:rPr>
          <w:rFonts w:ascii="Times New Roman" w:hAnsi="Times New Roman" w:cs="Times New Roman"/>
          <w:sz w:val="28"/>
          <w:szCs w:val="28"/>
        </w:rPr>
        <w:t xml:space="preserve"> в письме от 31.10.2018 № 01-23/16-2109 в ответ на запрос о расчете объема средств, запланированного на 2019 год на капитальный ремонт недвижимого имущества, закрепленного на праве оперативного управления за учреждениями, подведомственными министерству (с указанием необходимой потребности в средствах на вышеназванные цели)</w:t>
      </w:r>
      <w:r w:rsidR="00E13D52" w:rsidRPr="00FA32A3">
        <w:rPr>
          <w:rFonts w:ascii="Times New Roman" w:hAnsi="Times New Roman" w:cs="Times New Roman"/>
          <w:sz w:val="28"/>
          <w:szCs w:val="28"/>
        </w:rPr>
        <w:t>,</w:t>
      </w:r>
      <w:r w:rsidRPr="00FA32A3">
        <w:rPr>
          <w:rFonts w:ascii="Times New Roman" w:hAnsi="Times New Roman" w:cs="Times New Roman"/>
          <w:sz w:val="28"/>
          <w:szCs w:val="28"/>
        </w:rPr>
        <w:t xml:space="preserve"> представлена информация, что при формировании проекта областного бюджета на 2019 и плановый период 2020-2021 года запланированы лишь</w:t>
      </w:r>
      <w:proofErr w:type="gramEnd"/>
      <w:r w:rsidRPr="00FA32A3">
        <w:rPr>
          <w:rFonts w:ascii="Times New Roman" w:hAnsi="Times New Roman" w:cs="Times New Roman"/>
          <w:sz w:val="28"/>
          <w:szCs w:val="28"/>
        </w:rPr>
        <w:t xml:space="preserve"> расходы на инструментальное обследование учебного корпуса ГАПОУ «</w:t>
      </w:r>
      <w:proofErr w:type="spellStart"/>
      <w:r w:rsidRPr="00FA32A3">
        <w:rPr>
          <w:rFonts w:ascii="Times New Roman" w:hAnsi="Times New Roman" w:cs="Times New Roman"/>
          <w:sz w:val="28"/>
          <w:szCs w:val="28"/>
        </w:rPr>
        <w:t>Педколледж</w:t>
      </w:r>
      <w:proofErr w:type="spellEnd"/>
      <w:r w:rsidRPr="00FA32A3">
        <w:rPr>
          <w:rFonts w:ascii="Times New Roman" w:hAnsi="Times New Roman" w:cs="Times New Roman"/>
          <w:sz w:val="28"/>
          <w:szCs w:val="28"/>
        </w:rPr>
        <w:t>» г. Орск в сумме 400,0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w:t>
      </w:r>
    </w:p>
    <w:p w:rsidR="00493791" w:rsidRPr="00FA32A3" w:rsidRDefault="00493791" w:rsidP="00FC79AD">
      <w:pPr>
        <w:widowControl w:val="0"/>
        <w:suppressAutoHyphens/>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При этом</w:t>
      </w:r>
      <w:proofErr w:type="gramStart"/>
      <w:r w:rsidRPr="00FA32A3">
        <w:rPr>
          <w:rFonts w:ascii="Times New Roman" w:hAnsi="Times New Roman" w:cs="Times New Roman"/>
          <w:sz w:val="28"/>
          <w:szCs w:val="28"/>
        </w:rPr>
        <w:t>,</w:t>
      </w:r>
      <w:proofErr w:type="gramEnd"/>
      <w:r w:rsidRPr="00FA32A3">
        <w:rPr>
          <w:rFonts w:ascii="Times New Roman" w:hAnsi="Times New Roman" w:cs="Times New Roman"/>
          <w:sz w:val="28"/>
          <w:szCs w:val="28"/>
        </w:rPr>
        <w:t xml:space="preserve"> письмом от 08.11.2018 № 01-23/16-2169 </w:t>
      </w:r>
      <w:proofErr w:type="spellStart"/>
      <w:r w:rsidRPr="00FA32A3">
        <w:rPr>
          <w:rFonts w:ascii="Times New Roman" w:hAnsi="Times New Roman" w:cs="Times New Roman"/>
          <w:i/>
          <w:sz w:val="28"/>
          <w:szCs w:val="28"/>
        </w:rPr>
        <w:t>минобразования</w:t>
      </w:r>
      <w:proofErr w:type="spellEnd"/>
      <w:r w:rsidRPr="00FA32A3">
        <w:rPr>
          <w:rFonts w:ascii="Times New Roman" w:hAnsi="Times New Roman" w:cs="Times New Roman"/>
          <w:i/>
          <w:sz w:val="28"/>
          <w:szCs w:val="28"/>
        </w:rPr>
        <w:t xml:space="preserve"> области</w:t>
      </w:r>
      <w:r w:rsidRPr="00FA32A3">
        <w:rPr>
          <w:rFonts w:ascii="Times New Roman" w:hAnsi="Times New Roman" w:cs="Times New Roman"/>
          <w:b/>
          <w:i/>
          <w:sz w:val="28"/>
          <w:szCs w:val="28"/>
        </w:rPr>
        <w:t xml:space="preserve"> </w:t>
      </w:r>
      <w:r w:rsidRPr="00FA32A3">
        <w:rPr>
          <w:rFonts w:ascii="Times New Roman" w:hAnsi="Times New Roman" w:cs="Times New Roman"/>
          <w:sz w:val="28"/>
          <w:szCs w:val="28"/>
        </w:rPr>
        <w:t>представлена информация об объектах, находящихся в аварийном состоянии и требующих проведения капитального ремонта в 2019 году:</w:t>
      </w:r>
    </w:p>
    <w:p w:rsidR="00493791" w:rsidRPr="00FA32A3" w:rsidRDefault="00493791" w:rsidP="00FC79AD">
      <w:pPr>
        <w:widowControl w:val="0"/>
        <w:suppressAutoHyphens/>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 xml:space="preserve">в 26 образовательных организациях </w:t>
      </w:r>
      <w:proofErr w:type="spellStart"/>
      <w:r w:rsidRPr="00FA32A3">
        <w:rPr>
          <w:rFonts w:ascii="Times New Roman" w:hAnsi="Times New Roman" w:cs="Times New Roman"/>
          <w:sz w:val="28"/>
          <w:szCs w:val="28"/>
        </w:rPr>
        <w:t>интернатного</w:t>
      </w:r>
      <w:proofErr w:type="spellEnd"/>
      <w:r w:rsidRPr="00FA32A3">
        <w:rPr>
          <w:rFonts w:ascii="Times New Roman" w:hAnsi="Times New Roman" w:cs="Times New Roman"/>
          <w:sz w:val="28"/>
          <w:szCs w:val="28"/>
        </w:rPr>
        <w:t xml:space="preserve"> типа и 1</w:t>
      </w:r>
      <w:r w:rsidR="00455DF1" w:rsidRPr="00FA32A3">
        <w:rPr>
          <w:rFonts w:ascii="Times New Roman" w:hAnsi="Times New Roman" w:cs="Times New Roman"/>
          <w:sz w:val="28"/>
          <w:szCs w:val="28"/>
        </w:rPr>
        <w:t> </w:t>
      </w:r>
      <w:r w:rsidRPr="00FA32A3">
        <w:rPr>
          <w:rFonts w:ascii="Times New Roman" w:hAnsi="Times New Roman" w:cs="Times New Roman"/>
          <w:sz w:val="28"/>
          <w:szCs w:val="28"/>
        </w:rPr>
        <w:t>учреждении дополнительного образования имеется потребность в проведении капитального ремонта и противоаварийных мероприятий на общую сумму 500 326,0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w:t>
      </w:r>
    </w:p>
    <w:p w:rsidR="00493791" w:rsidRPr="00FA32A3" w:rsidRDefault="00493791" w:rsidP="00FC79AD">
      <w:pPr>
        <w:widowControl w:val="0"/>
        <w:suppressAutoHyphens/>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 xml:space="preserve">в 2 образовательных организациях </w:t>
      </w:r>
      <w:proofErr w:type="spellStart"/>
      <w:r w:rsidRPr="00FA32A3">
        <w:rPr>
          <w:rFonts w:ascii="Times New Roman" w:hAnsi="Times New Roman" w:cs="Times New Roman"/>
          <w:sz w:val="28"/>
          <w:szCs w:val="28"/>
        </w:rPr>
        <w:t>интернатного</w:t>
      </w:r>
      <w:proofErr w:type="spellEnd"/>
      <w:r w:rsidRPr="00FA32A3">
        <w:rPr>
          <w:rFonts w:ascii="Times New Roman" w:hAnsi="Times New Roman" w:cs="Times New Roman"/>
          <w:sz w:val="28"/>
          <w:szCs w:val="28"/>
        </w:rPr>
        <w:t xml:space="preserve"> типа и 1 учреждении дополнительного образования имеется потребность в исполнении предписаний </w:t>
      </w:r>
      <w:proofErr w:type="spellStart"/>
      <w:r w:rsidRPr="00FA32A3">
        <w:rPr>
          <w:rFonts w:ascii="Times New Roman" w:hAnsi="Times New Roman" w:cs="Times New Roman"/>
          <w:sz w:val="28"/>
          <w:szCs w:val="28"/>
        </w:rPr>
        <w:t>Госпожнадзора</w:t>
      </w:r>
      <w:proofErr w:type="spellEnd"/>
      <w:r w:rsidRPr="00FA32A3">
        <w:rPr>
          <w:rFonts w:ascii="Times New Roman" w:hAnsi="Times New Roman" w:cs="Times New Roman"/>
          <w:sz w:val="28"/>
          <w:szCs w:val="28"/>
        </w:rPr>
        <w:t xml:space="preserve"> на общую сумму 2 056,0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w:t>
      </w:r>
    </w:p>
    <w:p w:rsidR="00493791" w:rsidRPr="00FA32A3" w:rsidRDefault="00493791" w:rsidP="00FC79AD">
      <w:pPr>
        <w:widowControl w:val="0"/>
        <w:suppressAutoHyphens/>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в 31 образовательной организации профессионального образования имеется потребность в проведении капитального ремонта и противоаварийных мероприятий на общую сумму 795 021,0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 xml:space="preserve">рублей, в исполнении предписаний </w:t>
      </w:r>
      <w:proofErr w:type="spellStart"/>
      <w:r w:rsidRPr="00FA32A3">
        <w:rPr>
          <w:rFonts w:ascii="Times New Roman" w:hAnsi="Times New Roman" w:cs="Times New Roman"/>
          <w:sz w:val="28"/>
          <w:szCs w:val="28"/>
        </w:rPr>
        <w:t>Роспотребнадзора</w:t>
      </w:r>
      <w:proofErr w:type="spellEnd"/>
      <w:r w:rsidRPr="00FA32A3">
        <w:rPr>
          <w:rFonts w:ascii="Times New Roman" w:hAnsi="Times New Roman" w:cs="Times New Roman"/>
          <w:sz w:val="28"/>
          <w:szCs w:val="28"/>
        </w:rPr>
        <w:t xml:space="preserve"> на общую сумму 55 874,0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 и Прокуратуры на сумму 5 000,0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w:t>
      </w:r>
    </w:p>
    <w:p w:rsidR="00D73306" w:rsidRPr="00FA32A3" w:rsidRDefault="00493791" w:rsidP="00FC79AD">
      <w:pPr>
        <w:suppressAutoHyphens/>
        <w:spacing w:after="0" w:line="240" w:lineRule="auto"/>
        <w:ind w:firstLine="709"/>
        <w:jc w:val="both"/>
        <w:rPr>
          <w:rFonts w:ascii="Times New Roman" w:hAnsi="Times New Roman" w:cs="Times New Roman"/>
          <w:sz w:val="28"/>
          <w:szCs w:val="28"/>
          <w:highlight w:val="cyan"/>
        </w:rPr>
      </w:pPr>
      <w:r w:rsidRPr="00FA32A3">
        <w:rPr>
          <w:rFonts w:ascii="Times New Roman" w:hAnsi="Times New Roman" w:cs="Times New Roman"/>
          <w:b/>
          <w:sz w:val="28"/>
          <w:szCs w:val="28"/>
        </w:rPr>
        <w:t xml:space="preserve">Законопроектом в полном объеме не предусмотрены бюджетные ассигнования на уплату земельного налога образовательными </w:t>
      </w:r>
      <w:r w:rsidRPr="00FA32A3">
        <w:rPr>
          <w:rFonts w:ascii="Times New Roman" w:hAnsi="Times New Roman" w:cs="Times New Roman"/>
          <w:b/>
          <w:sz w:val="28"/>
          <w:szCs w:val="28"/>
        </w:rPr>
        <w:lastRenderedPageBreak/>
        <w:t xml:space="preserve">организациями Оренбургской области, в отношении которых </w:t>
      </w:r>
      <w:proofErr w:type="spellStart"/>
      <w:r w:rsidRPr="00FA32A3">
        <w:rPr>
          <w:rFonts w:ascii="Times New Roman" w:hAnsi="Times New Roman" w:cs="Times New Roman"/>
          <w:b/>
          <w:i/>
          <w:sz w:val="28"/>
          <w:szCs w:val="28"/>
        </w:rPr>
        <w:t>минобразования</w:t>
      </w:r>
      <w:proofErr w:type="spellEnd"/>
      <w:r w:rsidRPr="00FA32A3">
        <w:rPr>
          <w:rFonts w:ascii="Times New Roman" w:hAnsi="Times New Roman" w:cs="Times New Roman"/>
          <w:b/>
          <w:i/>
          <w:sz w:val="28"/>
          <w:szCs w:val="28"/>
        </w:rPr>
        <w:t xml:space="preserve"> области</w:t>
      </w:r>
      <w:r w:rsidRPr="00FA32A3">
        <w:rPr>
          <w:rFonts w:ascii="Times New Roman" w:hAnsi="Times New Roman" w:cs="Times New Roman"/>
          <w:b/>
          <w:sz w:val="28"/>
          <w:szCs w:val="28"/>
        </w:rPr>
        <w:t xml:space="preserve"> осуществляются функции и полномочия учредителя.</w:t>
      </w:r>
      <w:r w:rsidRPr="00FA32A3">
        <w:rPr>
          <w:rFonts w:ascii="Times New Roman" w:hAnsi="Times New Roman" w:cs="Times New Roman"/>
          <w:b/>
          <w:i/>
          <w:sz w:val="28"/>
          <w:szCs w:val="28"/>
        </w:rPr>
        <w:t xml:space="preserve"> </w:t>
      </w:r>
      <w:r w:rsidRPr="00FA32A3">
        <w:rPr>
          <w:rFonts w:ascii="Times New Roman" w:hAnsi="Times New Roman" w:cs="Times New Roman"/>
          <w:sz w:val="28"/>
          <w:szCs w:val="28"/>
        </w:rPr>
        <w:t>Согласно представленной</w:t>
      </w:r>
      <w:r w:rsidRPr="00FA32A3">
        <w:rPr>
          <w:rFonts w:ascii="Times New Roman" w:hAnsi="Times New Roman" w:cs="Times New Roman"/>
          <w:b/>
          <w:i/>
          <w:sz w:val="28"/>
          <w:szCs w:val="28"/>
        </w:rPr>
        <w:t xml:space="preserve"> </w:t>
      </w:r>
      <w:proofErr w:type="spellStart"/>
      <w:r w:rsidRPr="00FA32A3">
        <w:rPr>
          <w:rFonts w:ascii="Times New Roman" w:hAnsi="Times New Roman" w:cs="Times New Roman"/>
          <w:i/>
          <w:sz w:val="28"/>
          <w:szCs w:val="28"/>
        </w:rPr>
        <w:t>минобразования</w:t>
      </w:r>
      <w:proofErr w:type="spellEnd"/>
      <w:r w:rsidRPr="00FA32A3">
        <w:rPr>
          <w:rFonts w:ascii="Times New Roman" w:hAnsi="Times New Roman" w:cs="Times New Roman"/>
          <w:i/>
          <w:sz w:val="28"/>
          <w:szCs w:val="28"/>
        </w:rPr>
        <w:t xml:space="preserve"> области</w:t>
      </w:r>
      <w:r w:rsidRPr="00FA32A3">
        <w:rPr>
          <w:rFonts w:ascii="Times New Roman" w:hAnsi="Times New Roman" w:cs="Times New Roman"/>
          <w:b/>
          <w:i/>
          <w:sz w:val="28"/>
          <w:szCs w:val="28"/>
        </w:rPr>
        <w:t xml:space="preserve"> </w:t>
      </w:r>
      <w:r w:rsidRPr="00FA32A3">
        <w:rPr>
          <w:rFonts w:ascii="Times New Roman" w:hAnsi="Times New Roman" w:cs="Times New Roman"/>
          <w:sz w:val="28"/>
          <w:szCs w:val="28"/>
        </w:rPr>
        <w:t>информации (письмо от 08.11.2018 № 01-23/16-2160) потребность в средствах на уплату земельного налога составляет 40 830,5</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w:t>
      </w:r>
      <w:r w:rsidRPr="00FA32A3">
        <w:rPr>
          <w:rFonts w:ascii="Times New Roman" w:hAnsi="Times New Roman" w:cs="Times New Roman"/>
          <w:b/>
          <w:i/>
          <w:sz w:val="28"/>
          <w:szCs w:val="28"/>
        </w:rPr>
        <w:t xml:space="preserve"> </w:t>
      </w:r>
      <w:r w:rsidRPr="00FA32A3">
        <w:rPr>
          <w:rFonts w:ascii="Times New Roman" w:hAnsi="Times New Roman" w:cs="Times New Roman"/>
          <w:sz w:val="28"/>
          <w:szCs w:val="28"/>
        </w:rPr>
        <w:t xml:space="preserve">Ко второму чтению Закона об областном бюджете на 2019 год и плановый период 2020-2021 года </w:t>
      </w:r>
      <w:proofErr w:type="spellStart"/>
      <w:r w:rsidRPr="00FA32A3">
        <w:rPr>
          <w:rFonts w:ascii="Times New Roman" w:hAnsi="Times New Roman" w:cs="Times New Roman"/>
          <w:i/>
          <w:sz w:val="28"/>
          <w:szCs w:val="28"/>
        </w:rPr>
        <w:t>минобразования</w:t>
      </w:r>
      <w:proofErr w:type="spellEnd"/>
      <w:r w:rsidRPr="00FA32A3">
        <w:rPr>
          <w:rFonts w:ascii="Times New Roman" w:hAnsi="Times New Roman" w:cs="Times New Roman"/>
          <w:i/>
          <w:sz w:val="28"/>
          <w:szCs w:val="28"/>
        </w:rPr>
        <w:t xml:space="preserve"> области</w:t>
      </w:r>
      <w:r w:rsidRPr="00FA32A3">
        <w:rPr>
          <w:rFonts w:ascii="Times New Roman" w:hAnsi="Times New Roman" w:cs="Times New Roman"/>
          <w:b/>
          <w:i/>
          <w:sz w:val="28"/>
          <w:szCs w:val="28"/>
        </w:rPr>
        <w:t xml:space="preserve"> </w:t>
      </w:r>
      <w:r w:rsidRPr="00FA32A3">
        <w:rPr>
          <w:rFonts w:ascii="Times New Roman" w:hAnsi="Times New Roman" w:cs="Times New Roman"/>
          <w:sz w:val="28"/>
          <w:szCs w:val="28"/>
        </w:rPr>
        <w:t>внесены предложения об увеличении бюджетных ассигнований на указанные цели.</w:t>
      </w:r>
      <w:r w:rsidR="00D73306" w:rsidRPr="00FA32A3">
        <w:rPr>
          <w:rFonts w:ascii="Times New Roman" w:hAnsi="Times New Roman" w:cs="Times New Roman"/>
          <w:sz w:val="28"/>
          <w:szCs w:val="28"/>
          <w:highlight w:val="cyan"/>
        </w:rPr>
        <w:t xml:space="preserve"> </w:t>
      </w:r>
    </w:p>
    <w:p w:rsidR="00493791" w:rsidRPr="00FA32A3" w:rsidRDefault="00D73306" w:rsidP="00FC79AD">
      <w:pPr>
        <w:suppressAutoHyphens/>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 xml:space="preserve">Письмом от 14.11.2018 № 01-23/16-2217 </w:t>
      </w:r>
      <w:proofErr w:type="spellStart"/>
      <w:r w:rsidRPr="00FA32A3">
        <w:rPr>
          <w:rFonts w:ascii="Times New Roman" w:hAnsi="Times New Roman" w:cs="Times New Roman"/>
          <w:b/>
          <w:i/>
          <w:sz w:val="28"/>
          <w:szCs w:val="28"/>
        </w:rPr>
        <w:t>минобразования</w:t>
      </w:r>
      <w:proofErr w:type="spellEnd"/>
      <w:r w:rsidRPr="00FA32A3">
        <w:rPr>
          <w:rFonts w:ascii="Times New Roman" w:hAnsi="Times New Roman" w:cs="Times New Roman"/>
          <w:b/>
          <w:i/>
          <w:sz w:val="28"/>
          <w:szCs w:val="28"/>
        </w:rPr>
        <w:t xml:space="preserve"> области </w:t>
      </w:r>
      <w:r w:rsidRPr="00FA32A3">
        <w:rPr>
          <w:rFonts w:ascii="Times New Roman" w:hAnsi="Times New Roman" w:cs="Times New Roman"/>
          <w:sz w:val="28"/>
          <w:szCs w:val="28"/>
        </w:rPr>
        <w:t xml:space="preserve">представлена информация, что необходимые для уплаты земельного налога областными государственными учреждениями в объеме 40,8 млн. рублей будут перераспределены в пределах общего объема средств, предусмотренных в проекте областного бюджета на финансовое обеспечение выполнения государственного задания. </w:t>
      </w:r>
    </w:p>
    <w:p w:rsidR="001B3CE9" w:rsidRPr="00FA32A3" w:rsidRDefault="001B3CE9" w:rsidP="00FC79A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 xml:space="preserve">Приложением 1 к Порядку ведения реестра расходных обязательств Оренбургской области, утвержденному постановлением Правительства Оренбургской области от 10.10.2016 № 697-п, установлена форма реестра расходных обязательств Оренбургской области. </w:t>
      </w:r>
    </w:p>
    <w:p w:rsidR="001B3CE9" w:rsidRPr="00FA32A3" w:rsidRDefault="001B3CE9" w:rsidP="00FC79AD">
      <w:pPr>
        <w:widowControl w:val="0"/>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В реестре расходных обязательств объем средств на исполнение по</w:t>
      </w:r>
      <w:r w:rsidRPr="00FA32A3">
        <w:rPr>
          <w:rFonts w:ascii="Times New Roman" w:hAnsi="Times New Roman" w:cs="Times New Roman"/>
          <w:sz w:val="28"/>
          <w:szCs w:val="28"/>
        </w:rPr>
        <w:t>л</w:t>
      </w:r>
      <w:r w:rsidRPr="00FA32A3">
        <w:rPr>
          <w:rFonts w:ascii="Times New Roman" w:hAnsi="Times New Roman" w:cs="Times New Roman"/>
          <w:sz w:val="28"/>
          <w:szCs w:val="28"/>
        </w:rPr>
        <w:t>номочия (расходного обязательства) в разрезе подразделов не указан.</w:t>
      </w:r>
    </w:p>
    <w:p w:rsidR="001B3CE9" w:rsidRPr="00FA32A3" w:rsidRDefault="001B3CE9" w:rsidP="00FC79AD">
      <w:pPr>
        <w:widowControl w:val="0"/>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При этом бюджетные назначения в разрезе подразделов проекта Р</w:t>
      </w:r>
      <w:r w:rsidRPr="00FA32A3">
        <w:rPr>
          <w:rFonts w:ascii="Times New Roman" w:hAnsi="Times New Roman" w:cs="Times New Roman"/>
          <w:sz w:val="28"/>
          <w:szCs w:val="28"/>
        </w:rPr>
        <w:t>е</w:t>
      </w:r>
      <w:r w:rsidRPr="00FA32A3">
        <w:rPr>
          <w:rFonts w:ascii="Times New Roman" w:hAnsi="Times New Roman" w:cs="Times New Roman"/>
          <w:sz w:val="28"/>
          <w:szCs w:val="28"/>
        </w:rPr>
        <w:t>сурсного обеспечения реализации государственной программы «Развитие системы образования Оренбургской области» соответствуют бюджетным н</w:t>
      </w:r>
      <w:r w:rsidRPr="00FA32A3">
        <w:rPr>
          <w:rFonts w:ascii="Times New Roman" w:hAnsi="Times New Roman" w:cs="Times New Roman"/>
          <w:sz w:val="28"/>
          <w:szCs w:val="28"/>
        </w:rPr>
        <w:t>а</w:t>
      </w:r>
      <w:r w:rsidRPr="00FA32A3">
        <w:rPr>
          <w:rFonts w:ascii="Times New Roman" w:hAnsi="Times New Roman" w:cs="Times New Roman"/>
          <w:sz w:val="28"/>
          <w:szCs w:val="28"/>
        </w:rPr>
        <w:t>значениям по подразделам в Законопроекте, в связи с чем, делается вывод о не полном отражении в указанных размерах бюджетных назначений в реес</w:t>
      </w:r>
      <w:r w:rsidRPr="00FA32A3">
        <w:rPr>
          <w:rFonts w:ascii="Times New Roman" w:hAnsi="Times New Roman" w:cs="Times New Roman"/>
          <w:sz w:val="28"/>
          <w:szCs w:val="28"/>
        </w:rPr>
        <w:t>т</w:t>
      </w:r>
      <w:r w:rsidRPr="00FA32A3">
        <w:rPr>
          <w:rFonts w:ascii="Times New Roman" w:hAnsi="Times New Roman" w:cs="Times New Roman"/>
          <w:sz w:val="28"/>
          <w:szCs w:val="28"/>
        </w:rPr>
        <w:t>ре расходных обязательств в разрезе подразделов.</w:t>
      </w:r>
    </w:p>
    <w:p w:rsidR="00493791" w:rsidRPr="00FA32A3" w:rsidRDefault="00493791" w:rsidP="00FC79AD">
      <w:pPr>
        <w:widowControl w:val="0"/>
        <w:suppressAutoHyphen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rPr>
      </w:pPr>
      <w:r w:rsidRPr="00FA32A3">
        <w:rPr>
          <w:rFonts w:ascii="Times New Roman" w:eastAsia="Times New Roman" w:hAnsi="Times New Roman" w:cs="Times New Roman"/>
          <w:i/>
          <w:sz w:val="28"/>
          <w:szCs w:val="28"/>
        </w:rPr>
        <w:t>Субсидии бюджетам муниципальных образований на софинансирование капитальных вложений в объекты муниципальной собственности в рамках подпрограммы «Развитие дошкольного образования» государственной программы «Развитие системы образования Оренбургской области» на 2019 год</w:t>
      </w:r>
      <w:r w:rsidRPr="00FA32A3">
        <w:rPr>
          <w:rFonts w:ascii="Times New Roman" w:eastAsia="Times New Roman" w:hAnsi="Times New Roman" w:cs="Times New Roman"/>
          <w:b/>
          <w:i/>
          <w:sz w:val="28"/>
          <w:szCs w:val="28"/>
        </w:rPr>
        <w:t xml:space="preserve"> </w:t>
      </w:r>
      <w:r w:rsidRPr="00FA32A3">
        <w:rPr>
          <w:rFonts w:ascii="Times New Roman" w:eastAsia="Times New Roman" w:hAnsi="Times New Roman" w:cs="Times New Roman"/>
          <w:sz w:val="28"/>
          <w:szCs w:val="28"/>
        </w:rPr>
        <w:t>предусмотрены</w:t>
      </w:r>
      <w:r w:rsidRPr="00FA32A3">
        <w:rPr>
          <w:rFonts w:ascii="Times New Roman" w:eastAsia="Times New Roman" w:hAnsi="Times New Roman" w:cs="Times New Roman"/>
          <w:b/>
          <w:i/>
          <w:sz w:val="28"/>
          <w:szCs w:val="28"/>
        </w:rPr>
        <w:t xml:space="preserve"> </w:t>
      </w:r>
      <w:r w:rsidRPr="00FA32A3">
        <w:rPr>
          <w:rFonts w:ascii="Times New Roman" w:eastAsia="Times New Roman" w:hAnsi="Times New Roman" w:cs="Times New Roman"/>
          <w:sz w:val="28"/>
          <w:szCs w:val="28"/>
        </w:rPr>
        <w:t>в размере 169 475,5</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w:t>
      </w:r>
    </w:p>
    <w:p w:rsidR="00493791" w:rsidRPr="00FA32A3" w:rsidRDefault="00493791" w:rsidP="00FC79AD">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 xml:space="preserve">Основанием для предоставления средств является </w:t>
      </w:r>
      <w:r w:rsidRPr="00FA32A3">
        <w:rPr>
          <w:rFonts w:ascii="Times New Roman" w:hAnsi="Times New Roman" w:cs="Times New Roman"/>
          <w:bCs/>
          <w:iCs/>
          <w:sz w:val="28"/>
          <w:szCs w:val="28"/>
        </w:rPr>
        <w:t xml:space="preserve">госпрограмма </w:t>
      </w:r>
      <w:r w:rsidRPr="00FA32A3">
        <w:rPr>
          <w:rFonts w:ascii="Times New Roman" w:eastAsia="Times New Roman" w:hAnsi="Times New Roman" w:cs="Times New Roman"/>
          <w:sz w:val="28"/>
          <w:szCs w:val="28"/>
        </w:rPr>
        <w:t>«Развитие системы образования Оренбургской области»</w:t>
      </w:r>
      <w:r w:rsidRPr="00FA32A3">
        <w:rPr>
          <w:rFonts w:ascii="Times New Roman" w:hAnsi="Times New Roman" w:cs="Times New Roman"/>
          <w:bCs/>
          <w:iCs/>
          <w:sz w:val="28"/>
          <w:szCs w:val="28"/>
        </w:rPr>
        <w:t xml:space="preserve"> (проект)</w:t>
      </w:r>
      <w:r w:rsidRPr="00FA32A3">
        <w:rPr>
          <w:rFonts w:ascii="Times New Roman" w:hAnsi="Times New Roman" w:cs="Times New Roman"/>
          <w:sz w:val="28"/>
          <w:szCs w:val="28"/>
        </w:rPr>
        <w:t xml:space="preserve">. </w:t>
      </w:r>
    </w:p>
    <w:p w:rsidR="00493791" w:rsidRPr="00FA32A3" w:rsidRDefault="00493791" w:rsidP="00FC79AD">
      <w:pPr>
        <w:widowControl w:val="0"/>
        <w:suppressAutoHyphen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rPr>
      </w:pPr>
      <w:r w:rsidRPr="00FA32A3">
        <w:rPr>
          <w:rFonts w:ascii="Times New Roman" w:hAnsi="Times New Roman" w:cs="Times New Roman"/>
          <w:sz w:val="28"/>
          <w:szCs w:val="28"/>
        </w:rPr>
        <w:t xml:space="preserve">Представлен </w:t>
      </w:r>
      <w:r w:rsidRPr="00FA32A3">
        <w:rPr>
          <w:rFonts w:ascii="Times New Roman" w:hAnsi="Times New Roman" w:cs="Times New Roman"/>
          <w:i/>
          <w:sz w:val="28"/>
          <w:szCs w:val="28"/>
        </w:rPr>
        <w:t>п</w:t>
      </w:r>
      <w:r w:rsidRPr="00FA32A3">
        <w:rPr>
          <w:rFonts w:ascii="Times New Roman" w:eastAsia="Times New Roman" w:hAnsi="Times New Roman" w:cs="Times New Roman"/>
          <w:i/>
          <w:sz w:val="28"/>
          <w:szCs w:val="28"/>
        </w:rPr>
        <w:t>роект</w:t>
      </w:r>
      <w:r w:rsidRPr="00FA32A3">
        <w:rPr>
          <w:rFonts w:ascii="Times New Roman" w:eastAsia="Times New Roman" w:hAnsi="Times New Roman" w:cs="Times New Roman"/>
          <w:sz w:val="28"/>
          <w:szCs w:val="28"/>
        </w:rPr>
        <w:t xml:space="preserve"> Правил предоставления субсидии бюджетам муниципальных образований из областного бюджета в рамках реализации подпрограммы «Развитие дошкольного образования детей» государственной программы «Развитие системы образования Оренбургской области». </w:t>
      </w:r>
    </w:p>
    <w:p w:rsidR="00493791" w:rsidRPr="00FA32A3" w:rsidRDefault="00493791" w:rsidP="00FC79AD">
      <w:pPr>
        <w:autoSpaceDE w:val="0"/>
        <w:autoSpaceDN w:val="0"/>
        <w:adjustRightInd w:val="0"/>
        <w:spacing w:after="0" w:line="240" w:lineRule="auto"/>
        <w:ind w:firstLine="709"/>
        <w:jc w:val="both"/>
        <w:rPr>
          <w:rFonts w:ascii="Times New Roman" w:hAnsi="Times New Roman" w:cs="Times New Roman"/>
          <w:b/>
          <w:sz w:val="28"/>
          <w:szCs w:val="28"/>
        </w:rPr>
      </w:pPr>
      <w:r w:rsidRPr="00FA32A3">
        <w:rPr>
          <w:rFonts w:ascii="Times New Roman" w:hAnsi="Times New Roman" w:cs="Times New Roman"/>
          <w:sz w:val="28"/>
          <w:szCs w:val="28"/>
        </w:rPr>
        <w:t>При этом</w:t>
      </w:r>
      <w:proofErr w:type="gramStart"/>
      <w:r w:rsidRPr="00FA32A3">
        <w:rPr>
          <w:rFonts w:ascii="Times New Roman" w:hAnsi="Times New Roman" w:cs="Times New Roman"/>
          <w:sz w:val="28"/>
          <w:szCs w:val="28"/>
        </w:rPr>
        <w:t>,</w:t>
      </w:r>
      <w:proofErr w:type="gramEnd"/>
      <w:r w:rsidRPr="00FA32A3">
        <w:rPr>
          <w:rFonts w:ascii="Times New Roman" w:hAnsi="Times New Roman" w:cs="Times New Roman"/>
          <w:sz w:val="28"/>
          <w:szCs w:val="28"/>
        </w:rPr>
        <w:t xml:space="preserve"> </w:t>
      </w:r>
      <w:r w:rsidRPr="00FA32A3">
        <w:rPr>
          <w:rFonts w:ascii="Times New Roman" w:hAnsi="Times New Roman" w:cs="Times New Roman"/>
          <w:b/>
          <w:sz w:val="28"/>
          <w:szCs w:val="28"/>
        </w:rPr>
        <w:t>расчет объемов субсидии в разрезе бюджетов муниц</w:t>
      </w:r>
      <w:r w:rsidRPr="00FA32A3">
        <w:rPr>
          <w:rFonts w:ascii="Times New Roman" w:hAnsi="Times New Roman" w:cs="Times New Roman"/>
          <w:b/>
          <w:sz w:val="28"/>
          <w:szCs w:val="28"/>
        </w:rPr>
        <w:t>и</w:t>
      </w:r>
      <w:r w:rsidRPr="00FA32A3">
        <w:rPr>
          <w:rFonts w:ascii="Times New Roman" w:hAnsi="Times New Roman" w:cs="Times New Roman"/>
          <w:b/>
          <w:sz w:val="28"/>
          <w:szCs w:val="28"/>
        </w:rPr>
        <w:t>пальных образований к экспертизе не представлен</w:t>
      </w:r>
      <w:r w:rsidRPr="00FA32A3">
        <w:rPr>
          <w:rFonts w:ascii="Times New Roman" w:hAnsi="Times New Roman" w:cs="Times New Roman"/>
          <w:sz w:val="28"/>
          <w:szCs w:val="28"/>
        </w:rPr>
        <w:t xml:space="preserve">, </w:t>
      </w:r>
      <w:r w:rsidRPr="00FA32A3">
        <w:rPr>
          <w:rFonts w:ascii="Times New Roman" w:hAnsi="Times New Roman" w:cs="Times New Roman"/>
          <w:b/>
          <w:sz w:val="28"/>
          <w:szCs w:val="28"/>
        </w:rPr>
        <w:t>в связи с чем пров</w:t>
      </w:r>
      <w:r w:rsidRPr="00FA32A3">
        <w:rPr>
          <w:rFonts w:ascii="Times New Roman" w:hAnsi="Times New Roman" w:cs="Times New Roman"/>
          <w:b/>
          <w:sz w:val="28"/>
          <w:szCs w:val="28"/>
        </w:rPr>
        <w:t>е</w:t>
      </w:r>
      <w:r w:rsidRPr="00FA32A3">
        <w:rPr>
          <w:rFonts w:ascii="Times New Roman" w:hAnsi="Times New Roman" w:cs="Times New Roman"/>
          <w:b/>
          <w:sz w:val="28"/>
          <w:szCs w:val="28"/>
        </w:rPr>
        <w:t>рить правильность распределения субсидии между бюджетами горо</w:t>
      </w:r>
      <w:r w:rsidRPr="00FA32A3">
        <w:rPr>
          <w:rFonts w:ascii="Times New Roman" w:hAnsi="Times New Roman" w:cs="Times New Roman"/>
          <w:b/>
          <w:sz w:val="28"/>
          <w:szCs w:val="28"/>
        </w:rPr>
        <w:t>д</w:t>
      </w:r>
      <w:r w:rsidRPr="00FA32A3">
        <w:rPr>
          <w:rFonts w:ascii="Times New Roman" w:hAnsi="Times New Roman" w:cs="Times New Roman"/>
          <w:b/>
          <w:sz w:val="28"/>
          <w:szCs w:val="28"/>
        </w:rPr>
        <w:t>ских округов и муниципальных районов</w:t>
      </w:r>
      <w:r w:rsidR="00E13D52" w:rsidRPr="00FA32A3">
        <w:rPr>
          <w:rFonts w:ascii="Times New Roman" w:hAnsi="Times New Roman" w:cs="Times New Roman"/>
          <w:b/>
          <w:sz w:val="28"/>
          <w:szCs w:val="28"/>
        </w:rPr>
        <w:t>,</w:t>
      </w:r>
      <w:r w:rsidRPr="00FA32A3">
        <w:rPr>
          <w:rFonts w:ascii="Times New Roman" w:hAnsi="Times New Roman" w:cs="Times New Roman"/>
          <w:b/>
          <w:sz w:val="28"/>
          <w:szCs w:val="28"/>
        </w:rPr>
        <w:t xml:space="preserve"> предусмотренного Законопр</w:t>
      </w:r>
      <w:r w:rsidRPr="00FA32A3">
        <w:rPr>
          <w:rFonts w:ascii="Times New Roman" w:hAnsi="Times New Roman" w:cs="Times New Roman"/>
          <w:b/>
          <w:sz w:val="28"/>
          <w:szCs w:val="28"/>
        </w:rPr>
        <w:t>о</w:t>
      </w:r>
      <w:r w:rsidRPr="00FA32A3">
        <w:rPr>
          <w:rFonts w:ascii="Times New Roman" w:hAnsi="Times New Roman" w:cs="Times New Roman"/>
          <w:b/>
          <w:sz w:val="28"/>
          <w:szCs w:val="28"/>
        </w:rPr>
        <w:t>ектом (таблица 5.9 Приложения 16)</w:t>
      </w:r>
      <w:r w:rsidR="00E13D52" w:rsidRPr="00FA32A3">
        <w:rPr>
          <w:rFonts w:ascii="Times New Roman" w:hAnsi="Times New Roman" w:cs="Times New Roman"/>
          <w:b/>
          <w:sz w:val="28"/>
          <w:szCs w:val="28"/>
        </w:rPr>
        <w:t>,</w:t>
      </w:r>
      <w:r w:rsidRPr="00FA32A3">
        <w:rPr>
          <w:rFonts w:ascii="Times New Roman" w:hAnsi="Times New Roman" w:cs="Times New Roman"/>
          <w:b/>
          <w:sz w:val="28"/>
          <w:szCs w:val="28"/>
        </w:rPr>
        <w:t xml:space="preserve"> не представляется возможным.</w:t>
      </w:r>
    </w:p>
    <w:p w:rsidR="00493791" w:rsidRPr="00FA32A3" w:rsidRDefault="00493791" w:rsidP="00FC79AD">
      <w:pPr>
        <w:autoSpaceDE w:val="0"/>
        <w:autoSpaceDN w:val="0"/>
        <w:adjustRightInd w:val="0"/>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b/>
          <w:i/>
          <w:sz w:val="28"/>
          <w:szCs w:val="28"/>
        </w:rPr>
        <w:lastRenderedPageBreak/>
        <w:t>Субсидии бюджетам муниципальных образований на создание н</w:t>
      </w:r>
      <w:r w:rsidRPr="00FA32A3">
        <w:rPr>
          <w:rFonts w:ascii="Times New Roman" w:hAnsi="Times New Roman" w:cs="Times New Roman"/>
          <w:b/>
          <w:i/>
          <w:sz w:val="28"/>
          <w:szCs w:val="28"/>
        </w:rPr>
        <w:t>о</w:t>
      </w:r>
      <w:r w:rsidRPr="00FA32A3">
        <w:rPr>
          <w:rFonts w:ascii="Times New Roman" w:hAnsi="Times New Roman" w:cs="Times New Roman"/>
          <w:b/>
          <w:i/>
          <w:sz w:val="28"/>
          <w:szCs w:val="28"/>
        </w:rPr>
        <w:t xml:space="preserve">вых мест в общеобразовательных организациях </w:t>
      </w:r>
      <w:r w:rsidRPr="00FA32A3">
        <w:rPr>
          <w:rFonts w:ascii="Times New Roman" w:hAnsi="Times New Roman" w:cs="Times New Roman"/>
          <w:sz w:val="28"/>
          <w:szCs w:val="28"/>
        </w:rPr>
        <w:t>на 2019 год предусмотр</w:t>
      </w:r>
      <w:r w:rsidRPr="00FA32A3">
        <w:rPr>
          <w:rFonts w:ascii="Times New Roman" w:hAnsi="Times New Roman" w:cs="Times New Roman"/>
          <w:sz w:val="28"/>
          <w:szCs w:val="28"/>
        </w:rPr>
        <w:t>е</w:t>
      </w:r>
      <w:r w:rsidRPr="00FA32A3">
        <w:rPr>
          <w:rFonts w:ascii="Times New Roman" w:hAnsi="Times New Roman" w:cs="Times New Roman"/>
          <w:sz w:val="28"/>
          <w:szCs w:val="28"/>
        </w:rPr>
        <w:t>ны в сумме 338 042,4</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 на 2020 год – 178 324,4</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w:t>
      </w:r>
    </w:p>
    <w:p w:rsidR="00493791" w:rsidRPr="00FA32A3" w:rsidRDefault="00493791" w:rsidP="00FC79AD">
      <w:pPr>
        <w:autoSpaceDE w:val="0"/>
        <w:autoSpaceDN w:val="0"/>
        <w:adjustRightInd w:val="0"/>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 xml:space="preserve">Основанием для предоставления средств является </w:t>
      </w:r>
      <w:r w:rsidRPr="00FA32A3">
        <w:rPr>
          <w:rFonts w:ascii="Times New Roman" w:hAnsi="Times New Roman" w:cs="Times New Roman"/>
          <w:bCs/>
          <w:sz w:val="28"/>
          <w:szCs w:val="28"/>
        </w:rPr>
        <w:t>государственная программа «</w:t>
      </w:r>
      <w:r w:rsidRPr="00FA32A3">
        <w:rPr>
          <w:rFonts w:ascii="Times New Roman" w:hAnsi="Times New Roman" w:cs="Times New Roman"/>
          <w:sz w:val="28"/>
          <w:szCs w:val="28"/>
        </w:rPr>
        <w:t>Содействие созданию новых мест с целью ликвидации второй смены в общеобразовательных организациях Оренбургской области в соо</w:t>
      </w:r>
      <w:r w:rsidRPr="00FA32A3">
        <w:rPr>
          <w:rFonts w:ascii="Times New Roman" w:hAnsi="Times New Roman" w:cs="Times New Roman"/>
          <w:sz w:val="28"/>
          <w:szCs w:val="28"/>
        </w:rPr>
        <w:t>т</w:t>
      </w:r>
      <w:r w:rsidRPr="00FA32A3">
        <w:rPr>
          <w:rFonts w:ascii="Times New Roman" w:hAnsi="Times New Roman" w:cs="Times New Roman"/>
          <w:sz w:val="28"/>
          <w:szCs w:val="28"/>
        </w:rPr>
        <w:t>ветствии с прогнозируемой потребностью и современными условиями об</w:t>
      </w:r>
      <w:r w:rsidRPr="00FA32A3">
        <w:rPr>
          <w:rFonts w:ascii="Times New Roman" w:hAnsi="Times New Roman" w:cs="Times New Roman"/>
          <w:sz w:val="28"/>
          <w:szCs w:val="28"/>
        </w:rPr>
        <w:t>у</w:t>
      </w:r>
      <w:r w:rsidRPr="00FA32A3">
        <w:rPr>
          <w:rFonts w:ascii="Times New Roman" w:hAnsi="Times New Roman" w:cs="Times New Roman"/>
          <w:sz w:val="28"/>
          <w:szCs w:val="28"/>
        </w:rPr>
        <w:t>чения» на 2016 - 2025 годы, утвержденная постановлением Правительства Оренбургской области от 04.04.2016 № 241-пп.</w:t>
      </w:r>
    </w:p>
    <w:p w:rsidR="00493791" w:rsidRPr="00FA32A3" w:rsidRDefault="00493791" w:rsidP="00FC79AD">
      <w:pPr>
        <w:autoSpaceDE w:val="0"/>
        <w:autoSpaceDN w:val="0"/>
        <w:adjustRightInd w:val="0"/>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 xml:space="preserve">Представлен </w:t>
      </w:r>
      <w:r w:rsidRPr="00FA32A3">
        <w:rPr>
          <w:rFonts w:ascii="Times New Roman" w:hAnsi="Times New Roman" w:cs="Times New Roman"/>
          <w:i/>
          <w:sz w:val="28"/>
          <w:szCs w:val="28"/>
        </w:rPr>
        <w:t xml:space="preserve">проект </w:t>
      </w:r>
      <w:r w:rsidRPr="00FA32A3">
        <w:rPr>
          <w:rFonts w:ascii="Times New Roman" w:hAnsi="Times New Roman" w:cs="Times New Roman"/>
          <w:sz w:val="28"/>
          <w:szCs w:val="28"/>
        </w:rPr>
        <w:t>Порядка распределения и предоставления субс</w:t>
      </w:r>
      <w:r w:rsidRPr="00FA32A3">
        <w:rPr>
          <w:rFonts w:ascii="Times New Roman" w:hAnsi="Times New Roman" w:cs="Times New Roman"/>
          <w:sz w:val="28"/>
          <w:szCs w:val="28"/>
        </w:rPr>
        <w:t>и</w:t>
      </w:r>
      <w:r w:rsidRPr="00FA32A3">
        <w:rPr>
          <w:rFonts w:ascii="Times New Roman" w:hAnsi="Times New Roman" w:cs="Times New Roman"/>
          <w:sz w:val="28"/>
          <w:szCs w:val="28"/>
        </w:rPr>
        <w:t>дии бюджетам муниципальных образований в рамках реализации государс</w:t>
      </w:r>
      <w:r w:rsidRPr="00FA32A3">
        <w:rPr>
          <w:rFonts w:ascii="Times New Roman" w:hAnsi="Times New Roman" w:cs="Times New Roman"/>
          <w:sz w:val="28"/>
          <w:szCs w:val="28"/>
        </w:rPr>
        <w:t>т</w:t>
      </w:r>
      <w:r w:rsidRPr="00FA32A3">
        <w:rPr>
          <w:rFonts w:ascii="Times New Roman" w:hAnsi="Times New Roman" w:cs="Times New Roman"/>
          <w:sz w:val="28"/>
          <w:szCs w:val="28"/>
        </w:rPr>
        <w:t>венной подпрограммы «Содействие созданию новых мест с целью ликвид</w:t>
      </w:r>
      <w:r w:rsidRPr="00FA32A3">
        <w:rPr>
          <w:rFonts w:ascii="Times New Roman" w:hAnsi="Times New Roman" w:cs="Times New Roman"/>
          <w:sz w:val="28"/>
          <w:szCs w:val="28"/>
        </w:rPr>
        <w:t>а</w:t>
      </w:r>
      <w:r w:rsidRPr="00FA32A3">
        <w:rPr>
          <w:rFonts w:ascii="Times New Roman" w:hAnsi="Times New Roman" w:cs="Times New Roman"/>
          <w:sz w:val="28"/>
          <w:szCs w:val="28"/>
        </w:rPr>
        <w:t>ции второй смены в общеобразовательных организациях Оренбургской о</w:t>
      </w:r>
      <w:r w:rsidRPr="00FA32A3">
        <w:rPr>
          <w:rFonts w:ascii="Times New Roman" w:hAnsi="Times New Roman" w:cs="Times New Roman"/>
          <w:sz w:val="28"/>
          <w:szCs w:val="28"/>
        </w:rPr>
        <w:t>б</w:t>
      </w:r>
      <w:r w:rsidRPr="00FA32A3">
        <w:rPr>
          <w:rFonts w:ascii="Times New Roman" w:hAnsi="Times New Roman" w:cs="Times New Roman"/>
          <w:sz w:val="28"/>
          <w:szCs w:val="28"/>
        </w:rPr>
        <w:t>ласти в соответствии с прогнозируемой потребностью и современными усл</w:t>
      </w:r>
      <w:r w:rsidRPr="00FA32A3">
        <w:rPr>
          <w:rFonts w:ascii="Times New Roman" w:hAnsi="Times New Roman" w:cs="Times New Roman"/>
          <w:sz w:val="28"/>
          <w:szCs w:val="28"/>
        </w:rPr>
        <w:t>о</w:t>
      </w:r>
      <w:r w:rsidRPr="00FA32A3">
        <w:rPr>
          <w:rFonts w:ascii="Times New Roman" w:hAnsi="Times New Roman" w:cs="Times New Roman"/>
          <w:sz w:val="28"/>
          <w:szCs w:val="28"/>
        </w:rPr>
        <w:t xml:space="preserve">виями обучения». </w:t>
      </w:r>
    </w:p>
    <w:p w:rsidR="00493791" w:rsidRPr="00FA32A3" w:rsidRDefault="00493791" w:rsidP="00FC79AD">
      <w:pPr>
        <w:autoSpaceDE w:val="0"/>
        <w:autoSpaceDN w:val="0"/>
        <w:adjustRightInd w:val="0"/>
        <w:spacing w:after="0" w:line="240" w:lineRule="auto"/>
        <w:ind w:firstLine="709"/>
        <w:jc w:val="both"/>
        <w:rPr>
          <w:rFonts w:ascii="Times New Roman" w:hAnsi="Times New Roman" w:cs="Times New Roman"/>
          <w:b/>
          <w:sz w:val="28"/>
          <w:szCs w:val="28"/>
        </w:rPr>
      </w:pPr>
      <w:r w:rsidRPr="00FA32A3">
        <w:rPr>
          <w:rFonts w:ascii="Times New Roman" w:hAnsi="Times New Roman" w:cs="Times New Roman"/>
          <w:sz w:val="28"/>
          <w:szCs w:val="28"/>
        </w:rPr>
        <w:t>При этом</w:t>
      </w:r>
      <w:proofErr w:type="gramStart"/>
      <w:r w:rsidRPr="00FA32A3">
        <w:rPr>
          <w:rFonts w:ascii="Times New Roman" w:hAnsi="Times New Roman" w:cs="Times New Roman"/>
          <w:sz w:val="28"/>
          <w:szCs w:val="28"/>
        </w:rPr>
        <w:t>,</w:t>
      </w:r>
      <w:proofErr w:type="gramEnd"/>
      <w:r w:rsidRPr="00FA32A3">
        <w:rPr>
          <w:rFonts w:ascii="Times New Roman" w:hAnsi="Times New Roman" w:cs="Times New Roman"/>
          <w:sz w:val="28"/>
          <w:szCs w:val="28"/>
        </w:rPr>
        <w:t xml:space="preserve"> </w:t>
      </w:r>
      <w:r w:rsidRPr="00FA32A3">
        <w:rPr>
          <w:rFonts w:ascii="Times New Roman" w:hAnsi="Times New Roman" w:cs="Times New Roman"/>
          <w:b/>
          <w:sz w:val="28"/>
          <w:szCs w:val="28"/>
        </w:rPr>
        <w:t>расчет объемов субсидии в разрезе бюджетов муниц</w:t>
      </w:r>
      <w:r w:rsidRPr="00FA32A3">
        <w:rPr>
          <w:rFonts w:ascii="Times New Roman" w:hAnsi="Times New Roman" w:cs="Times New Roman"/>
          <w:b/>
          <w:sz w:val="28"/>
          <w:szCs w:val="28"/>
        </w:rPr>
        <w:t>и</w:t>
      </w:r>
      <w:r w:rsidRPr="00FA32A3">
        <w:rPr>
          <w:rFonts w:ascii="Times New Roman" w:hAnsi="Times New Roman" w:cs="Times New Roman"/>
          <w:b/>
          <w:sz w:val="28"/>
          <w:szCs w:val="28"/>
        </w:rPr>
        <w:t>пальных образований к экспертизе не представлен</w:t>
      </w:r>
      <w:r w:rsidRPr="00FA32A3">
        <w:rPr>
          <w:rFonts w:ascii="Times New Roman" w:hAnsi="Times New Roman" w:cs="Times New Roman"/>
          <w:sz w:val="28"/>
          <w:szCs w:val="28"/>
        </w:rPr>
        <w:t xml:space="preserve">, </w:t>
      </w:r>
      <w:r w:rsidRPr="00FA32A3">
        <w:rPr>
          <w:rFonts w:ascii="Times New Roman" w:hAnsi="Times New Roman" w:cs="Times New Roman"/>
          <w:b/>
          <w:sz w:val="28"/>
          <w:szCs w:val="28"/>
        </w:rPr>
        <w:t>в связи с чем пров</w:t>
      </w:r>
      <w:r w:rsidRPr="00FA32A3">
        <w:rPr>
          <w:rFonts w:ascii="Times New Roman" w:hAnsi="Times New Roman" w:cs="Times New Roman"/>
          <w:b/>
          <w:sz w:val="28"/>
          <w:szCs w:val="28"/>
        </w:rPr>
        <w:t>е</w:t>
      </w:r>
      <w:r w:rsidRPr="00FA32A3">
        <w:rPr>
          <w:rFonts w:ascii="Times New Roman" w:hAnsi="Times New Roman" w:cs="Times New Roman"/>
          <w:b/>
          <w:sz w:val="28"/>
          <w:szCs w:val="28"/>
        </w:rPr>
        <w:t>рить правильность распределения субсидии между бюджетами горо</w:t>
      </w:r>
      <w:r w:rsidRPr="00FA32A3">
        <w:rPr>
          <w:rFonts w:ascii="Times New Roman" w:hAnsi="Times New Roman" w:cs="Times New Roman"/>
          <w:b/>
          <w:sz w:val="28"/>
          <w:szCs w:val="28"/>
        </w:rPr>
        <w:t>д</w:t>
      </w:r>
      <w:r w:rsidRPr="00FA32A3">
        <w:rPr>
          <w:rFonts w:ascii="Times New Roman" w:hAnsi="Times New Roman" w:cs="Times New Roman"/>
          <w:b/>
          <w:sz w:val="28"/>
          <w:szCs w:val="28"/>
        </w:rPr>
        <w:t>ских округов и муниципальных районов</w:t>
      </w:r>
      <w:r w:rsidR="00E13D52" w:rsidRPr="00FA32A3">
        <w:rPr>
          <w:rFonts w:ascii="Times New Roman" w:hAnsi="Times New Roman" w:cs="Times New Roman"/>
          <w:b/>
          <w:sz w:val="28"/>
          <w:szCs w:val="28"/>
        </w:rPr>
        <w:t>,</w:t>
      </w:r>
      <w:r w:rsidRPr="00FA32A3">
        <w:rPr>
          <w:rFonts w:ascii="Times New Roman" w:hAnsi="Times New Roman" w:cs="Times New Roman"/>
          <w:b/>
          <w:sz w:val="28"/>
          <w:szCs w:val="28"/>
        </w:rPr>
        <w:t xml:space="preserve"> предусмотренного Законопр</w:t>
      </w:r>
      <w:r w:rsidRPr="00FA32A3">
        <w:rPr>
          <w:rFonts w:ascii="Times New Roman" w:hAnsi="Times New Roman" w:cs="Times New Roman"/>
          <w:b/>
          <w:sz w:val="28"/>
          <w:szCs w:val="28"/>
        </w:rPr>
        <w:t>о</w:t>
      </w:r>
      <w:r w:rsidRPr="00FA32A3">
        <w:rPr>
          <w:rFonts w:ascii="Times New Roman" w:hAnsi="Times New Roman" w:cs="Times New Roman"/>
          <w:b/>
          <w:sz w:val="28"/>
          <w:szCs w:val="28"/>
        </w:rPr>
        <w:t>ектом (таблица 5.10 Приложения 16)</w:t>
      </w:r>
      <w:r w:rsidR="00E13D52" w:rsidRPr="00FA32A3">
        <w:rPr>
          <w:rFonts w:ascii="Times New Roman" w:hAnsi="Times New Roman" w:cs="Times New Roman"/>
          <w:b/>
          <w:sz w:val="28"/>
          <w:szCs w:val="28"/>
        </w:rPr>
        <w:t>,</w:t>
      </w:r>
      <w:r w:rsidRPr="00FA32A3">
        <w:rPr>
          <w:rFonts w:ascii="Times New Roman" w:hAnsi="Times New Roman" w:cs="Times New Roman"/>
          <w:b/>
          <w:sz w:val="28"/>
          <w:szCs w:val="28"/>
        </w:rPr>
        <w:t xml:space="preserve"> не представляется возможным.</w:t>
      </w:r>
    </w:p>
    <w:p w:rsidR="00493791" w:rsidRPr="00FA32A3" w:rsidRDefault="00493791" w:rsidP="00FC79AD">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A32A3">
        <w:rPr>
          <w:rFonts w:ascii="Times New Roman" w:hAnsi="Times New Roman" w:cs="Times New Roman"/>
          <w:b/>
          <w:i/>
          <w:sz w:val="28"/>
          <w:szCs w:val="28"/>
        </w:rPr>
        <w:t>Субсидии бюджетам муниципальных образований на софинансир</w:t>
      </w:r>
      <w:r w:rsidRPr="00FA32A3">
        <w:rPr>
          <w:rFonts w:ascii="Times New Roman" w:hAnsi="Times New Roman" w:cs="Times New Roman"/>
          <w:b/>
          <w:i/>
          <w:sz w:val="28"/>
          <w:szCs w:val="28"/>
        </w:rPr>
        <w:t>о</w:t>
      </w:r>
      <w:r w:rsidRPr="00FA32A3">
        <w:rPr>
          <w:rFonts w:ascii="Times New Roman" w:hAnsi="Times New Roman" w:cs="Times New Roman"/>
          <w:b/>
          <w:i/>
          <w:sz w:val="28"/>
          <w:szCs w:val="28"/>
        </w:rPr>
        <w:t xml:space="preserve">вание капитальных вложений в объекты муниципальной собственности в рамках государственной программы «Содействие созданию новых мест с целью ликвидации второй смены в общеобразовательных организациях Оренбургской области в соответствии с прогнозируемой потребностью и современными условиями обучения» </w:t>
      </w:r>
      <w:r w:rsidRPr="00FA32A3">
        <w:rPr>
          <w:rFonts w:ascii="Times New Roman" w:hAnsi="Times New Roman" w:cs="Times New Roman"/>
          <w:sz w:val="28"/>
          <w:szCs w:val="28"/>
        </w:rPr>
        <w:t>на 2019 год</w:t>
      </w:r>
      <w:r w:rsidRPr="00FA32A3">
        <w:rPr>
          <w:rFonts w:ascii="Times New Roman" w:hAnsi="Times New Roman" w:cs="Times New Roman"/>
          <w:b/>
          <w:i/>
          <w:sz w:val="28"/>
          <w:szCs w:val="28"/>
        </w:rPr>
        <w:t xml:space="preserve"> </w:t>
      </w:r>
      <w:r w:rsidRPr="00FA32A3">
        <w:rPr>
          <w:rFonts w:ascii="Times New Roman" w:hAnsi="Times New Roman" w:cs="Times New Roman"/>
          <w:sz w:val="28"/>
          <w:szCs w:val="28"/>
        </w:rPr>
        <w:t>предусмотрены в сумме 603 524,0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 на 2020 год – 643 453,5</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w:t>
      </w:r>
      <w:proofErr w:type="gramEnd"/>
    </w:p>
    <w:p w:rsidR="00493791" w:rsidRPr="00FA32A3" w:rsidRDefault="00493791" w:rsidP="00FC79AD">
      <w:pPr>
        <w:autoSpaceDE w:val="0"/>
        <w:autoSpaceDN w:val="0"/>
        <w:adjustRightInd w:val="0"/>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 xml:space="preserve">Основанием для предоставления средств является </w:t>
      </w:r>
      <w:r w:rsidRPr="00FA32A3">
        <w:rPr>
          <w:rFonts w:ascii="Times New Roman" w:hAnsi="Times New Roman" w:cs="Times New Roman"/>
          <w:bCs/>
          <w:sz w:val="28"/>
          <w:szCs w:val="28"/>
        </w:rPr>
        <w:t>государственная программа «</w:t>
      </w:r>
      <w:r w:rsidRPr="00FA32A3">
        <w:rPr>
          <w:rFonts w:ascii="Times New Roman" w:hAnsi="Times New Roman" w:cs="Times New Roman"/>
          <w:sz w:val="28"/>
          <w:szCs w:val="28"/>
        </w:rPr>
        <w:t>Содействие созданию новых мест с целью ликвидации второй смены в общеобразовательных организациях Оренбургской области в соо</w:t>
      </w:r>
      <w:r w:rsidRPr="00FA32A3">
        <w:rPr>
          <w:rFonts w:ascii="Times New Roman" w:hAnsi="Times New Roman" w:cs="Times New Roman"/>
          <w:sz w:val="28"/>
          <w:szCs w:val="28"/>
        </w:rPr>
        <w:t>т</w:t>
      </w:r>
      <w:r w:rsidRPr="00FA32A3">
        <w:rPr>
          <w:rFonts w:ascii="Times New Roman" w:hAnsi="Times New Roman" w:cs="Times New Roman"/>
          <w:sz w:val="28"/>
          <w:szCs w:val="28"/>
        </w:rPr>
        <w:t>ветствии с прогнозируемой потребностью и современными условиями об</w:t>
      </w:r>
      <w:r w:rsidRPr="00FA32A3">
        <w:rPr>
          <w:rFonts w:ascii="Times New Roman" w:hAnsi="Times New Roman" w:cs="Times New Roman"/>
          <w:sz w:val="28"/>
          <w:szCs w:val="28"/>
        </w:rPr>
        <w:t>у</w:t>
      </w:r>
      <w:r w:rsidRPr="00FA32A3">
        <w:rPr>
          <w:rFonts w:ascii="Times New Roman" w:hAnsi="Times New Roman" w:cs="Times New Roman"/>
          <w:sz w:val="28"/>
          <w:szCs w:val="28"/>
        </w:rPr>
        <w:t>чения» на 2016 - 2025 годы, утвержденная постановлением Правительства Оренбургской области от 04.04.2016 № 241-пп.</w:t>
      </w:r>
    </w:p>
    <w:p w:rsidR="00493791" w:rsidRPr="00FA32A3" w:rsidRDefault="00493791" w:rsidP="00FC79AD">
      <w:pPr>
        <w:autoSpaceDE w:val="0"/>
        <w:autoSpaceDN w:val="0"/>
        <w:adjustRightInd w:val="0"/>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Приложением 8 к государственной программе определен Порядок ра</w:t>
      </w:r>
      <w:r w:rsidRPr="00FA32A3">
        <w:rPr>
          <w:rFonts w:ascii="Times New Roman" w:hAnsi="Times New Roman" w:cs="Times New Roman"/>
          <w:sz w:val="28"/>
          <w:szCs w:val="28"/>
        </w:rPr>
        <w:t>с</w:t>
      </w:r>
      <w:r w:rsidRPr="00FA32A3">
        <w:rPr>
          <w:rFonts w:ascii="Times New Roman" w:hAnsi="Times New Roman" w:cs="Times New Roman"/>
          <w:sz w:val="28"/>
          <w:szCs w:val="28"/>
        </w:rPr>
        <w:t>пределения и предоставления субсидии бюджетам городских округов и м</w:t>
      </w:r>
      <w:r w:rsidRPr="00FA32A3">
        <w:rPr>
          <w:rFonts w:ascii="Times New Roman" w:hAnsi="Times New Roman" w:cs="Times New Roman"/>
          <w:sz w:val="28"/>
          <w:szCs w:val="28"/>
        </w:rPr>
        <w:t>у</w:t>
      </w:r>
      <w:r w:rsidRPr="00FA32A3">
        <w:rPr>
          <w:rFonts w:ascii="Times New Roman" w:hAnsi="Times New Roman" w:cs="Times New Roman"/>
          <w:sz w:val="28"/>
          <w:szCs w:val="28"/>
        </w:rPr>
        <w:t>ниципальных районов Оренбургской области на софинансирование кап</w:t>
      </w:r>
      <w:r w:rsidRPr="00FA32A3">
        <w:rPr>
          <w:rFonts w:ascii="Times New Roman" w:hAnsi="Times New Roman" w:cs="Times New Roman"/>
          <w:sz w:val="28"/>
          <w:szCs w:val="28"/>
        </w:rPr>
        <w:t>и</w:t>
      </w:r>
      <w:r w:rsidRPr="00FA32A3">
        <w:rPr>
          <w:rFonts w:ascii="Times New Roman" w:hAnsi="Times New Roman" w:cs="Times New Roman"/>
          <w:sz w:val="28"/>
          <w:szCs w:val="28"/>
        </w:rPr>
        <w:t>тальных вложений в объекты общего образования муниципальной собстве</w:t>
      </w:r>
      <w:r w:rsidRPr="00FA32A3">
        <w:rPr>
          <w:rFonts w:ascii="Times New Roman" w:hAnsi="Times New Roman" w:cs="Times New Roman"/>
          <w:sz w:val="28"/>
          <w:szCs w:val="28"/>
        </w:rPr>
        <w:t>н</w:t>
      </w:r>
      <w:r w:rsidRPr="00FA32A3">
        <w:rPr>
          <w:rFonts w:ascii="Times New Roman" w:hAnsi="Times New Roman" w:cs="Times New Roman"/>
          <w:sz w:val="28"/>
          <w:szCs w:val="28"/>
        </w:rPr>
        <w:t xml:space="preserve">ности. </w:t>
      </w:r>
    </w:p>
    <w:p w:rsidR="00493791" w:rsidRPr="00FA32A3" w:rsidRDefault="00493791" w:rsidP="00FC79AD">
      <w:pPr>
        <w:autoSpaceDE w:val="0"/>
        <w:autoSpaceDN w:val="0"/>
        <w:adjustRightInd w:val="0"/>
        <w:spacing w:after="0" w:line="240" w:lineRule="auto"/>
        <w:ind w:firstLine="709"/>
        <w:jc w:val="both"/>
        <w:rPr>
          <w:rFonts w:ascii="Times New Roman" w:hAnsi="Times New Roman" w:cs="Times New Roman"/>
          <w:b/>
          <w:i/>
          <w:sz w:val="28"/>
          <w:szCs w:val="28"/>
        </w:rPr>
      </w:pPr>
      <w:r w:rsidRPr="00FA32A3">
        <w:rPr>
          <w:rFonts w:ascii="Times New Roman" w:hAnsi="Times New Roman" w:cs="Times New Roman"/>
          <w:sz w:val="28"/>
          <w:szCs w:val="28"/>
        </w:rPr>
        <w:t>При этом</w:t>
      </w:r>
      <w:proofErr w:type="gramStart"/>
      <w:r w:rsidRPr="00FA32A3">
        <w:rPr>
          <w:rFonts w:ascii="Times New Roman" w:hAnsi="Times New Roman" w:cs="Times New Roman"/>
          <w:sz w:val="28"/>
          <w:szCs w:val="28"/>
        </w:rPr>
        <w:t>,</w:t>
      </w:r>
      <w:proofErr w:type="gramEnd"/>
      <w:r w:rsidRPr="00FA32A3">
        <w:rPr>
          <w:rFonts w:ascii="Times New Roman" w:hAnsi="Times New Roman" w:cs="Times New Roman"/>
          <w:sz w:val="28"/>
          <w:szCs w:val="28"/>
        </w:rPr>
        <w:t xml:space="preserve"> </w:t>
      </w:r>
      <w:r w:rsidRPr="00FA32A3">
        <w:rPr>
          <w:rFonts w:ascii="Times New Roman" w:hAnsi="Times New Roman" w:cs="Times New Roman"/>
          <w:b/>
          <w:sz w:val="28"/>
          <w:szCs w:val="28"/>
        </w:rPr>
        <w:t>расчет объемов субсидии в разрезе бюджетов муниц</w:t>
      </w:r>
      <w:r w:rsidRPr="00FA32A3">
        <w:rPr>
          <w:rFonts w:ascii="Times New Roman" w:hAnsi="Times New Roman" w:cs="Times New Roman"/>
          <w:b/>
          <w:sz w:val="28"/>
          <w:szCs w:val="28"/>
        </w:rPr>
        <w:t>и</w:t>
      </w:r>
      <w:r w:rsidRPr="00FA32A3">
        <w:rPr>
          <w:rFonts w:ascii="Times New Roman" w:hAnsi="Times New Roman" w:cs="Times New Roman"/>
          <w:b/>
          <w:sz w:val="28"/>
          <w:szCs w:val="28"/>
        </w:rPr>
        <w:t>пальных образований к экспертизе не представлен</w:t>
      </w:r>
      <w:r w:rsidRPr="00FA32A3">
        <w:rPr>
          <w:rFonts w:ascii="Times New Roman" w:hAnsi="Times New Roman" w:cs="Times New Roman"/>
          <w:sz w:val="28"/>
          <w:szCs w:val="28"/>
        </w:rPr>
        <w:t xml:space="preserve">, </w:t>
      </w:r>
      <w:r w:rsidRPr="00FA32A3">
        <w:rPr>
          <w:rFonts w:ascii="Times New Roman" w:hAnsi="Times New Roman" w:cs="Times New Roman"/>
          <w:b/>
          <w:sz w:val="28"/>
          <w:szCs w:val="28"/>
        </w:rPr>
        <w:t>в связи с чем пров</w:t>
      </w:r>
      <w:r w:rsidRPr="00FA32A3">
        <w:rPr>
          <w:rFonts w:ascii="Times New Roman" w:hAnsi="Times New Roman" w:cs="Times New Roman"/>
          <w:b/>
          <w:sz w:val="28"/>
          <w:szCs w:val="28"/>
        </w:rPr>
        <w:t>е</w:t>
      </w:r>
      <w:r w:rsidRPr="00FA32A3">
        <w:rPr>
          <w:rFonts w:ascii="Times New Roman" w:hAnsi="Times New Roman" w:cs="Times New Roman"/>
          <w:b/>
          <w:sz w:val="28"/>
          <w:szCs w:val="28"/>
        </w:rPr>
        <w:t>рить правильность распределения субсидии между бюджетами горо</w:t>
      </w:r>
      <w:r w:rsidRPr="00FA32A3">
        <w:rPr>
          <w:rFonts w:ascii="Times New Roman" w:hAnsi="Times New Roman" w:cs="Times New Roman"/>
          <w:b/>
          <w:sz w:val="28"/>
          <w:szCs w:val="28"/>
        </w:rPr>
        <w:t>д</w:t>
      </w:r>
      <w:r w:rsidRPr="00FA32A3">
        <w:rPr>
          <w:rFonts w:ascii="Times New Roman" w:hAnsi="Times New Roman" w:cs="Times New Roman"/>
          <w:b/>
          <w:sz w:val="28"/>
          <w:szCs w:val="28"/>
        </w:rPr>
        <w:t>ских округов и муниципальных районов предусмотренного Законопр</w:t>
      </w:r>
      <w:r w:rsidRPr="00FA32A3">
        <w:rPr>
          <w:rFonts w:ascii="Times New Roman" w:hAnsi="Times New Roman" w:cs="Times New Roman"/>
          <w:b/>
          <w:sz w:val="28"/>
          <w:szCs w:val="28"/>
        </w:rPr>
        <w:t>о</w:t>
      </w:r>
      <w:r w:rsidRPr="00FA32A3">
        <w:rPr>
          <w:rFonts w:ascii="Times New Roman" w:hAnsi="Times New Roman" w:cs="Times New Roman"/>
          <w:b/>
          <w:sz w:val="28"/>
          <w:szCs w:val="28"/>
        </w:rPr>
        <w:t>ектом (таблица 5.11 Приложения 16) не представляется возможным.</w:t>
      </w:r>
    </w:p>
    <w:p w:rsidR="00493791" w:rsidRPr="00FA32A3" w:rsidRDefault="0070495D" w:rsidP="00FC79AD">
      <w:pPr>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lastRenderedPageBreak/>
        <w:t xml:space="preserve">2.8. </w:t>
      </w:r>
      <w:r w:rsidR="00493791" w:rsidRPr="00FA32A3">
        <w:rPr>
          <w:rFonts w:ascii="Times New Roman" w:hAnsi="Times New Roman" w:cs="Times New Roman"/>
          <w:sz w:val="28"/>
          <w:szCs w:val="28"/>
        </w:rPr>
        <w:t>Бюджетные ассигнования по разделу 0800 </w:t>
      </w:r>
      <w:r w:rsidRPr="00FA32A3">
        <w:rPr>
          <w:rFonts w:ascii="Times New Roman" w:hAnsi="Times New Roman" w:cs="Times New Roman"/>
          <w:sz w:val="24"/>
          <w:szCs w:val="24"/>
        </w:rPr>
        <w:t>«КУЛЬТУРА, КИНЕМАТ</w:t>
      </w:r>
      <w:r w:rsidRPr="00FA32A3">
        <w:rPr>
          <w:rFonts w:ascii="Times New Roman" w:hAnsi="Times New Roman" w:cs="Times New Roman"/>
          <w:sz w:val="24"/>
          <w:szCs w:val="24"/>
        </w:rPr>
        <w:t>О</w:t>
      </w:r>
      <w:r w:rsidRPr="00FA32A3">
        <w:rPr>
          <w:rFonts w:ascii="Times New Roman" w:hAnsi="Times New Roman" w:cs="Times New Roman"/>
          <w:sz w:val="24"/>
          <w:szCs w:val="24"/>
        </w:rPr>
        <w:t>ГРАФИЯ»</w:t>
      </w:r>
      <w:r w:rsidR="00493791" w:rsidRPr="00FA32A3">
        <w:rPr>
          <w:rFonts w:ascii="Times New Roman" w:hAnsi="Times New Roman" w:cs="Times New Roman"/>
          <w:sz w:val="28"/>
          <w:szCs w:val="28"/>
        </w:rPr>
        <w:t xml:space="preserve"> предусмотрены Законопроектом на текущий и плановый период в следующих размерах:</w:t>
      </w:r>
    </w:p>
    <w:p w:rsidR="00493791" w:rsidRPr="00FA32A3" w:rsidRDefault="00493791" w:rsidP="00FC79AD">
      <w:pPr>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в 2019 году – 1 083 954,1</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 xml:space="preserve">рублей или </w:t>
      </w:r>
      <w:proofErr w:type="gramStart"/>
      <w:r w:rsidRPr="00FA32A3">
        <w:rPr>
          <w:rFonts w:ascii="Times New Roman" w:hAnsi="Times New Roman" w:cs="Times New Roman"/>
          <w:sz w:val="28"/>
          <w:szCs w:val="28"/>
        </w:rPr>
        <w:t>увеличены</w:t>
      </w:r>
      <w:proofErr w:type="gramEnd"/>
      <w:r w:rsidRPr="00FA32A3">
        <w:rPr>
          <w:rFonts w:ascii="Times New Roman" w:hAnsi="Times New Roman" w:cs="Times New Roman"/>
          <w:sz w:val="28"/>
          <w:szCs w:val="28"/>
        </w:rPr>
        <w:t xml:space="preserve"> по сравнению с 2018 год</w:t>
      </w:r>
      <w:r w:rsidR="00EB09FE" w:rsidRPr="00FA32A3">
        <w:rPr>
          <w:rFonts w:ascii="Times New Roman" w:hAnsi="Times New Roman" w:cs="Times New Roman"/>
          <w:sz w:val="28"/>
          <w:szCs w:val="28"/>
        </w:rPr>
        <w:t>ом</w:t>
      </w:r>
      <w:r w:rsidRPr="00FA32A3">
        <w:rPr>
          <w:rFonts w:ascii="Times New Roman" w:hAnsi="Times New Roman" w:cs="Times New Roman"/>
          <w:sz w:val="28"/>
          <w:szCs w:val="28"/>
        </w:rPr>
        <w:t xml:space="preserve"> (1 061 484,0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 на 22 470,1</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w:t>
      </w:r>
      <w:r w:rsidR="00EB09FE" w:rsidRPr="00FA32A3">
        <w:rPr>
          <w:rFonts w:ascii="Times New Roman" w:hAnsi="Times New Roman" w:cs="Times New Roman"/>
          <w:sz w:val="28"/>
          <w:szCs w:val="28"/>
        </w:rPr>
        <w:t>,</w:t>
      </w:r>
      <w:r w:rsidRPr="00FA32A3">
        <w:rPr>
          <w:rFonts w:ascii="Times New Roman" w:hAnsi="Times New Roman" w:cs="Times New Roman"/>
          <w:sz w:val="28"/>
          <w:szCs w:val="28"/>
        </w:rPr>
        <w:t xml:space="preserve"> или на 2,1 %;</w:t>
      </w:r>
    </w:p>
    <w:p w:rsidR="00493791" w:rsidRPr="00FA32A3" w:rsidRDefault="00493791" w:rsidP="00FC79AD">
      <w:pPr>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в 2020 году – 992 516,5</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 xml:space="preserve">рублей или </w:t>
      </w:r>
      <w:proofErr w:type="gramStart"/>
      <w:r w:rsidRPr="00FA32A3">
        <w:rPr>
          <w:rFonts w:ascii="Times New Roman" w:hAnsi="Times New Roman" w:cs="Times New Roman"/>
          <w:sz w:val="28"/>
          <w:szCs w:val="28"/>
        </w:rPr>
        <w:t>уменьшены</w:t>
      </w:r>
      <w:proofErr w:type="gramEnd"/>
      <w:r w:rsidRPr="00FA32A3">
        <w:rPr>
          <w:rFonts w:ascii="Times New Roman" w:hAnsi="Times New Roman" w:cs="Times New Roman"/>
          <w:sz w:val="28"/>
          <w:szCs w:val="28"/>
        </w:rPr>
        <w:t xml:space="preserve"> по сравнению </w:t>
      </w:r>
      <w:r w:rsidR="00EB09FE" w:rsidRPr="00FA32A3">
        <w:rPr>
          <w:rFonts w:ascii="Times New Roman" w:hAnsi="Times New Roman" w:cs="Times New Roman"/>
          <w:sz w:val="28"/>
          <w:szCs w:val="28"/>
        </w:rPr>
        <w:t>с</w:t>
      </w:r>
      <w:r w:rsidRPr="00FA32A3">
        <w:rPr>
          <w:rFonts w:ascii="Times New Roman" w:hAnsi="Times New Roman" w:cs="Times New Roman"/>
          <w:sz w:val="28"/>
          <w:szCs w:val="28"/>
        </w:rPr>
        <w:t xml:space="preserve"> 2019 год</w:t>
      </w:r>
      <w:r w:rsidR="00EB09FE" w:rsidRPr="00FA32A3">
        <w:rPr>
          <w:rFonts w:ascii="Times New Roman" w:hAnsi="Times New Roman" w:cs="Times New Roman"/>
          <w:sz w:val="28"/>
          <w:szCs w:val="28"/>
        </w:rPr>
        <w:t>ом</w:t>
      </w:r>
      <w:r w:rsidRPr="00FA32A3">
        <w:rPr>
          <w:rFonts w:ascii="Times New Roman" w:hAnsi="Times New Roman" w:cs="Times New Roman"/>
          <w:sz w:val="28"/>
          <w:szCs w:val="28"/>
        </w:rPr>
        <w:t>, на 91 437,6</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w:t>
      </w:r>
      <w:r w:rsidR="00EB09FE" w:rsidRPr="00FA32A3">
        <w:rPr>
          <w:rFonts w:ascii="Times New Roman" w:hAnsi="Times New Roman" w:cs="Times New Roman"/>
          <w:sz w:val="28"/>
          <w:szCs w:val="28"/>
        </w:rPr>
        <w:t>,</w:t>
      </w:r>
      <w:r w:rsidRPr="00FA32A3">
        <w:rPr>
          <w:rFonts w:ascii="Times New Roman" w:hAnsi="Times New Roman" w:cs="Times New Roman"/>
          <w:sz w:val="28"/>
          <w:szCs w:val="28"/>
        </w:rPr>
        <w:t xml:space="preserve"> или на 8,4%;</w:t>
      </w:r>
    </w:p>
    <w:p w:rsidR="00493791" w:rsidRPr="00FA32A3" w:rsidRDefault="00493791" w:rsidP="00FC79AD">
      <w:pPr>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в 2021 году – 992 133,1</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 xml:space="preserve">рублей или </w:t>
      </w:r>
      <w:proofErr w:type="gramStart"/>
      <w:r w:rsidRPr="00FA32A3">
        <w:rPr>
          <w:rFonts w:ascii="Times New Roman" w:hAnsi="Times New Roman" w:cs="Times New Roman"/>
          <w:sz w:val="28"/>
          <w:szCs w:val="28"/>
        </w:rPr>
        <w:t>уменьшены</w:t>
      </w:r>
      <w:proofErr w:type="gramEnd"/>
      <w:r w:rsidRPr="00FA32A3">
        <w:rPr>
          <w:rFonts w:ascii="Times New Roman" w:hAnsi="Times New Roman" w:cs="Times New Roman"/>
          <w:sz w:val="28"/>
          <w:szCs w:val="28"/>
        </w:rPr>
        <w:t xml:space="preserve"> по сравнению с 2020 год</w:t>
      </w:r>
      <w:r w:rsidR="00EB09FE" w:rsidRPr="00FA32A3">
        <w:rPr>
          <w:rFonts w:ascii="Times New Roman" w:hAnsi="Times New Roman" w:cs="Times New Roman"/>
          <w:sz w:val="28"/>
          <w:szCs w:val="28"/>
        </w:rPr>
        <w:t>ом</w:t>
      </w:r>
      <w:r w:rsidRPr="00FA32A3">
        <w:rPr>
          <w:rFonts w:ascii="Times New Roman" w:hAnsi="Times New Roman" w:cs="Times New Roman"/>
          <w:sz w:val="28"/>
          <w:szCs w:val="28"/>
        </w:rPr>
        <w:t>, на 383,4</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w:t>
      </w:r>
      <w:r w:rsidR="00EB09FE" w:rsidRPr="00FA32A3">
        <w:rPr>
          <w:rFonts w:ascii="Times New Roman" w:hAnsi="Times New Roman" w:cs="Times New Roman"/>
          <w:sz w:val="28"/>
          <w:szCs w:val="28"/>
        </w:rPr>
        <w:t>,</w:t>
      </w:r>
      <w:r w:rsidRPr="00FA32A3">
        <w:rPr>
          <w:rFonts w:ascii="Times New Roman" w:hAnsi="Times New Roman" w:cs="Times New Roman"/>
          <w:sz w:val="28"/>
          <w:szCs w:val="28"/>
        </w:rPr>
        <w:t xml:space="preserve"> или на 0,03%.</w:t>
      </w:r>
    </w:p>
    <w:p w:rsidR="00493791" w:rsidRPr="00FA32A3" w:rsidRDefault="00493791" w:rsidP="00FC79AD">
      <w:pPr>
        <w:spacing w:after="0" w:line="240" w:lineRule="auto"/>
        <w:ind w:firstLine="709"/>
        <w:jc w:val="both"/>
        <w:rPr>
          <w:rFonts w:ascii="Times New Roman" w:hAnsi="Times New Roman" w:cs="Times New Roman"/>
          <w:b/>
          <w:sz w:val="28"/>
          <w:szCs w:val="28"/>
        </w:rPr>
      </w:pPr>
      <w:r w:rsidRPr="00FA32A3">
        <w:rPr>
          <w:rFonts w:ascii="Times New Roman" w:hAnsi="Times New Roman" w:cs="Times New Roman"/>
          <w:sz w:val="28"/>
          <w:szCs w:val="28"/>
        </w:rPr>
        <w:t xml:space="preserve">Наибольший удельный вес (от 91,5% до 91,9%) в расходах раздела в 2019–2021 годах составляют расходы по подразделу </w:t>
      </w:r>
      <w:r w:rsidRPr="00FA32A3">
        <w:rPr>
          <w:rFonts w:ascii="Times New Roman" w:hAnsi="Times New Roman" w:cs="Times New Roman"/>
          <w:b/>
          <w:sz w:val="28"/>
          <w:szCs w:val="28"/>
        </w:rPr>
        <w:t>0801 «Культура».</w:t>
      </w:r>
    </w:p>
    <w:p w:rsidR="00493791" w:rsidRPr="00FA32A3" w:rsidRDefault="00493791" w:rsidP="00FC79AD">
      <w:pPr>
        <w:spacing w:after="0" w:line="240" w:lineRule="auto"/>
        <w:ind w:firstLine="709"/>
        <w:jc w:val="both"/>
        <w:rPr>
          <w:rFonts w:ascii="Times New Roman" w:hAnsi="Times New Roman" w:cs="Times New Roman"/>
          <w:sz w:val="28"/>
          <w:szCs w:val="28"/>
        </w:rPr>
      </w:pPr>
      <w:proofErr w:type="gramStart"/>
      <w:r w:rsidRPr="00FA32A3">
        <w:rPr>
          <w:rFonts w:ascii="Times New Roman" w:hAnsi="Times New Roman" w:cs="Times New Roman"/>
          <w:sz w:val="28"/>
          <w:szCs w:val="28"/>
        </w:rPr>
        <w:t>Наибольшее уменьшение ассигнований в 2019 году относительно 2018</w:t>
      </w:r>
      <w:r w:rsidR="00455DF1" w:rsidRPr="00FA32A3">
        <w:rPr>
          <w:rFonts w:ascii="Times New Roman" w:hAnsi="Times New Roman" w:cs="Times New Roman"/>
          <w:sz w:val="28"/>
          <w:szCs w:val="28"/>
        </w:rPr>
        <w:t> </w:t>
      </w:r>
      <w:r w:rsidRPr="00FA32A3">
        <w:rPr>
          <w:rFonts w:ascii="Times New Roman" w:hAnsi="Times New Roman" w:cs="Times New Roman"/>
          <w:sz w:val="28"/>
          <w:szCs w:val="28"/>
        </w:rPr>
        <w:t>года предусмотрено</w:t>
      </w:r>
      <w:r w:rsidRPr="00FA32A3">
        <w:rPr>
          <w:rFonts w:ascii="Times New Roman" w:hAnsi="Times New Roman" w:cs="Times New Roman"/>
          <w:i/>
          <w:sz w:val="28"/>
          <w:szCs w:val="28"/>
        </w:rPr>
        <w:t xml:space="preserve"> министерству культуры </w:t>
      </w:r>
      <w:r w:rsidRPr="00FA32A3">
        <w:rPr>
          <w:rFonts w:ascii="Times New Roman" w:hAnsi="Times New Roman" w:cs="Times New Roman"/>
          <w:sz w:val="28"/>
          <w:szCs w:val="28"/>
        </w:rPr>
        <w:t xml:space="preserve">по подразделу 0801«Культура», </w:t>
      </w:r>
      <w:r w:rsidRPr="00FA32A3">
        <w:rPr>
          <w:rFonts w:ascii="Times New Roman" w:hAnsi="Times New Roman" w:cs="Times New Roman"/>
          <w:i/>
          <w:sz w:val="28"/>
          <w:szCs w:val="28"/>
        </w:rPr>
        <w:t xml:space="preserve">а именно не запланированы расходы </w:t>
      </w:r>
      <w:r w:rsidRPr="00FA32A3">
        <w:rPr>
          <w:rFonts w:ascii="Times New Roman" w:eastAsia="Times New Roman" w:hAnsi="Times New Roman" w:cs="Times New Roman"/>
          <w:sz w:val="28"/>
          <w:szCs w:val="28"/>
        </w:rPr>
        <w:t>на реализацию осно</w:t>
      </w:r>
      <w:r w:rsidRPr="00FA32A3">
        <w:rPr>
          <w:rFonts w:ascii="Times New Roman" w:eastAsia="Times New Roman" w:hAnsi="Times New Roman" w:cs="Times New Roman"/>
          <w:sz w:val="28"/>
          <w:szCs w:val="28"/>
        </w:rPr>
        <w:t>в</w:t>
      </w:r>
      <w:r w:rsidRPr="00FA32A3">
        <w:rPr>
          <w:rFonts w:ascii="Times New Roman" w:eastAsia="Times New Roman" w:hAnsi="Times New Roman" w:cs="Times New Roman"/>
          <w:sz w:val="28"/>
          <w:szCs w:val="28"/>
        </w:rPr>
        <w:t>ного мероприятия</w:t>
      </w:r>
      <w:r w:rsidRPr="00FA32A3">
        <w:rPr>
          <w:rFonts w:ascii="Times New Roman" w:hAnsi="Times New Roman" w:cs="Times New Roman"/>
          <w:sz w:val="28"/>
          <w:szCs w:val="28"/>
        </w:rPr>
        <w:t xml:space="preserve"> «Обеспечение мероприятий по повышению заработной платы работников муниципальных учреждений культуры»</w:t>
      </w:r>
      <w:r w:rsidRPr="00FA32A3">
        <w:rPr>
          <w:rFonts w:ascii="Times New Roman" w:eastAsia="Times New Roman" w:hAnsi="Times New Roman" w:cs="Times New Roman"/>
          <w:sz w:val="28"/>
          <w:szCs w:val="28"/>
        </w:rPr>
        <w:t xml:space="preserve"> </w:t>
      </w:r>
      <w:r w:rsidRPr="00FA32A3">
        <w:rPr>
          <w:rFonts w:ascii="Times New Roman" w:hAnsi="Times New Roman" w:cs="Times New Roman"/>
          <w:sz w:val="28"/>
          <w:szCs w:val="28"/>
        </w:rPr>
        <w:t>по целевой статье расходов</w:t>
      </w:r>
      <w:r w:rsidRPr="00FA32A3">
        <w:rPr>
          <w:rFonts w:ascii="Times New Roman" w:hAnsi="Times New Roman" w:cs="Times New Roman"/>
          <w:i/>
          <w:sz w:val="28"/>
          <w:szCs w:val="28"/>
        </w:rPr>
        <w:t xml:space="preserve"> «</w:t>
      </w:r>
      <w:r w:rsidRPr="00FA32A3">
        <w:rPr>
          <w:rFonts w:ascii="Times New Roman" w:eastAsia="Times New Roman" w:hAnsi="Times New Roman" w:cs="Times New Roman"/>
          <w:i/>
          <w:sz w:val="28"/>
          <w:szCs w:val="28"/>
        </w:rPr>
        <w:t>Субсидии бюджетам городских округов и муниципальных районов на обеспечение мероприятий по повышению заработной платы работников муниципальных учреждений культуры</w:t>
      </w:r>
      <w:r w:rsidRPr="00FA32A3">
        <w:rPr>
          <w:rFonts w:ascii="Times New Roman" w:hAnsi="Times New Roman" w:cs="Times New Roman"/>
          <w:i/>
          <w:sz w:val="28"/>
          <w:szCs w:val="28"/>
        </w:rPr>
        <w:t xml:space="preserve">» </w:t>
      </w:r>
      <w:r w:rsidRPr="00FA32A3">
        <w:rPr>
          <w:rFonts w:ascii="Times New Roman" w:hAnsi="Times New Roman" w:cs="Times New Roman"/>
          <w:sz w:val="28"/>
          <w:szCs w:val="28"/>
        </w:rPr>
        <w:t>на 113 590,8</w:t>
      </w:r>
      <w:proofErr w:type="gramEnd"/>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 или 11,4%</w:t>
      </w:r>
      <w:r w:rsidRPr="00FA32A3">
        <w:rPr>
          <w:rFonts w:ascii="Times New Roman" w:hAnsi="Times New Roman" w:cs="Times New Roman"/>
          <w:i/>
          <w:sz w:val="28"/>
          <w:szCs w:val="28"/>
        </w:rPr>
        <w:t xml:space="preserve">. </w:t>
      </w:r>
      <w:r w:rsidRPr="00FA32A3">
        <w:rPr>
          <w:rFonts w:ascii="Times New Roman" w:hAnsi="Times New Roman" w:cs="Times New Roman"/>
          <w:sz w:val="28"/>
          <w:szCs w:val="28"/>
        </w:rPr>
        <w:t>Причины отклонения по данной целевой статье министерством не предста</w:t>
      </w:r>
      <w:r w:rsidRPr="00FA32A3">
        <w:rPr>
          <w:rFonts w:ascii="Times New Roman" w:hAnsi="Times New Roman" w:cs="Times New Roman"/>
          <w:sz w:val="28"/>
          <w:szCs w:val="28"/>
        </w:rPr>
        <w:t>в</w:t>
      </w:r>
      <w:r w:rsidRPr="00FA32A3">
        <w:rPr>
          <w:rFonts w:ascii="Times New Roman" w:hAnsi="Times New Roman" w:cs="Times New Roman"/>
          <w:sz w:val="28"/>
          <w:szCs w:val="28"/>
        </w:rPr>
        <w:t>лены.</w:t>
      </w:r>
      <w:r w:rsidRPr="00FA32A3">
        <w:rPr>
          <w:rFonts w:ascii="Times New Roman" w:hAnsi="Times New Roman" w:cs="Times New Roman"/>
          <w:i/>
          <w:sz w:val="28"/>
          <w:szCs w:val="28"/>
        </w:rPr>
        <w:t xml:space="preserve"> </w:t>
      </w:r>
    </w:p>
    <w:p w:rsidR="00493791" w:rsidRPr="00FA32A3" w:rsidRDefault="00493791" w:rsidP="00C22F0A">
      <w:pPr>
        <w:spacing w:after="0" w:line="240" w:lineRule="auto"/>
        <w:ind w:firstLine="709"/>
        <w:jc w:val="both"/>
        <w:rPr>
          <w:rFonts w:ascii="Times New Roman" w:hAnsi="Times New Roman" w:cs="Times New Roman"/>
          <w:i/>
          <w:sz w:val="28"/>
          <w:szCs w:val="28"/>
        </w:rPr>
      </w:pPr>
      <w:r w:rsidRPr="00FA32A3">
        <w:rPr>
          <w:rFonts w:ascii="Times New Roman" w:hAnsi="Times New Roman" w:cs="Times New Roman"/>
          <w:sz w:val="28"/>
          <w:szCs w:val="28"/>
        </w:rPr>
        <w:t xml:space="preserve">Согласно представленной министерством культуры информации от 01.11.2018 № 13-13-3625 </w:t>
      </w:r>
      <w:r w:rsidR="00EB09FE" w:rsidRPr="00FA32A3">
        <w:rPr>
          <w:rFonts w:ascii="Times New Roman" w:hAnsi="Times New Roman" w:cs="Times New Roman"/>
          <w:sz w:val="28"/>
          <w:szCs w:val="28"/>
        </w:rPr>
        <w:t xml:space="preserve">в форме таблицы </w:t>
      </w:r>
      <w:r w:rsidRPr="00FA32A3">
        <w:rPr>
          <w:rFonts w:ascii="Times New Roman" w:hAnsi="Times New Roman" w:cs="Times New Roman"/>
          <w:sz w:val="28"/>
          <w:szCs w:val="28"/>
        </w:rPr>
        <w:t>«Предложения по формированию бюджетных ассигнований областного бюджета на 2019 год», на субсидии г</w:t>
      </w:r>
      <w:r w:rsidRPr="00FA32A3">
        <w:rPr>
          <w:rFonts w:ascii="Times New Roman" w:hAnsi="Times New Roman" w:cs="Times New Roman"/>
          <w:sz w:val="28"/>
          <w:szCs w:val="28"/>
        </w:rPr>
        <w:t>о</w:t>
      </w:r>
      <w:r w:rsidRPr="00FA32A3">
        <w:rPr>
          <w:rFonts w:ascii="Times New Roman" w:hAnsi="Times New Roman" w:cs="Times New Roman"/>
          <w:sz w:val="28"/>
          <w:szCs w:val="28"/>
        </w:rPr>
        <w:t>сударственным учреждениям для формирования фонда оплаты труда, сущ</w:t>
      </w:r>
      <w:r w:rsidRPr="00FA32A3">
        <w:rPr>
          <w:rFonts w:ascii="Times New Roman" w:hAnsi="Times New Roman" w:cs="Times New Roman"/>
          <w:sz w:val="28"/>
          <w:szCs w:val="28"/>
        </w:rPr>
        <w:t>е</w:t>
      </w:r>
      <w:r w:rsidRPr="00FA32A3">
        <w:rPr>
          <w:rFonts w:ascii="Times New Roman" w:hAnsi="Times New Roman" w:cs="Times New Roman"/>
          <w:sz w:val="28"/>
          <w:szCs w:val="28"/>
        </w:rPr>
        <w:t>ствует потребность в размере 99 511,8</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w:t>
      </w:r>
      <w:r w:rsidR="00C22F0A" w:rsidRPr="00FA32A3">
        <w:rPr>
          <w:rFonts w:ascii="Times New Roman" w:hAnsi="Times New Roman" w:cs="Times New Roman"/>
          <w:sz w:val="28"/>
          <w:szCs w:val="28"/>
        </w:rPr>
        <w:t>.</w:t>
      </w:r>
    </w:p>
    <w:p w:rsidR="00493791" w:rsidRPr="00FA32A3" w:rsidRDefault="00493791" w:rsidP="00FC79AD">
      <w:pPr>
        <w:spacing w:after="0" w:line="240" w:lineRule="auto"/>
        <w:ind w:firstLine="709"/>
        <w:jc w:val="both"/>
        <w:rPr>
          <w:rFonts w:ascii="Times New Roman" w:hAnsi="Times New Roman" w:cs="Times New Roman"/>
          <w:i/>
          <w:sz w:val="28"/>
          <w:szCs w:val="28"/>
        </w:rPr>
      </w:pPr>
      <w:r w:rsidRPr="00FA32A3">
        <w:rPr>
          <w:rFonts w:ascii="Times New Roman" w:hAnsi="Times New Roman" w:cs="Times New Roman"/>
          <w:sz w:val="28"/>
          <w:szCs w:val="28"/>
        </w:rPr>
        <w:t xml:space="preserve">Бюджетные ассигнования по разделу на 2019 год предусмотрены трем главным распорядителям бюджетных средств: </w:t>
      </w:r>
      <w:r w:rsidRPr="00FA32A3">
        <w:rPr>
          <w:rFonts w:ascii="Times New Roman" w:hAnsi="Times New Roman" w:cs="Times New Roman"/>
          <w:i/>
          <w:sz w:val="28"/>
          <w:szCs w:val="28"/>
        </w:rPr>
        <w:t>министерству культуры,</w:t>
      </w:r>
      <w:r w:rsidRPr="00FA32A3">
        <w:rPr>
          <w:rFonts w:ascii="Times New Roman" w:hAnsi="Times New Roman" w:cs="Times New Roman"/>
          <w:bCs/>
          <w:i/>
          <w:sz w:val="28"/>
          <w:szCs w:val="28"/>
        </w:rPr>
        <w:t xml:space="preserve"> а</w:t>
      </w:r>
      <w:r w:rsidRPr="00FA32A3">
        <w:rPr>
          <w:rFonts w:ascii="Times New Roman" w:hAnsi="Times New Roman" w:cs="Times New Roman"/>
          <w:bCs/>
          <w:i/>
          <w:sz w:val="28"/>
          <w:szCs w:val="28"/>
        </w:rPr>
        <w:t>п</w:t>
      </w:r>
      <w:r w:rsidRPr="00FA32A3">
        <w:rPr>
          <w:rFonts w:ascii="Times New Roman" w:hAnsi="Times New Roman" w:cs="Times New Roman"/>
          <w:bCs/>
          <w:i/>
          <w:sz w:val="28"/>
          <w:szCs w:val="28"/>
        </w:rPr>
        <w:t>парату Губернатора и Правительств области,</w:t>
      </w:r>
      <w:r w:rsidRPr="00FA32A3">
        <w:rPr>
          <w:rFonts w:ascii="Times New Roman" w:hAnsi="Times New Roman" w:cs="Times New Roman"/>
          <w:i/>
          <w:sz w:val="28"/>
          <w:szCs w:val="28"/>
        </w:rPr>
        <w:t xml:space="preserve"> </w:t>
      </w:r>
      <w:r w:rsidRPr="00FA32A3">
        <w:rPr>
          <w:rFonts w:ascii="Times New Roman" w:hAnsi="Times New Roman" w:cs="Times New Roman"/>
          <w:bCs/>
          <w:i/>
          <w:sz w:val="28"/>
          <w:szCs w:val="28"/>
        </w:rPr>
        <w:t>и</w:t>
      </w:r>
      <w:r w:rsidRPr="00FA32A3">
        <w:rPr>
          <w:rFonts w:ascii="Times New Roman" w:eastAsia="Times New Roman" w:hAnsi="Times New Roman" w:cs="Times New Roman"/>
          <w:bCs/>
          <w:i/>
          <w:sz w:val="28"/>
          <w:szCs w:val="28"/>
        </w:rPr>
        <w:t>нсп</w:t>
      </w:r>
      <w:r w:rsidRPr="00FA32A3">
        <w:rPr>
          <w:rFonts w:ascii="Times New Roman" w:hAnsi="Times New Roman" w:cs="Times New Roman"/>
          <w:bCs/>
          <w:i/>
          <w:sz w:val="28"/>
          <w:szCs w:val="28"/>
        </w:rPr>
        <w:t>екции</w:t>
      </w:r>
      <w:r w:rsidRPr="00FA32A3">
        <w:rPr>
          <w:rFonts w:ascii="Times New Roman" w:eastAsia="Times New Roman" w:hAnsi="Times New Roman" w:cs="Times New Roman"/>
          <w:bCs/>
          <w:i/>
          <w:sz w:val="28"/>
          <w:szCs w:val="28"/>
        </w:rPr>
        <w:t xml:space="preserve"> государственной охраны объектов культурного наследия Оренбургской области.</w:t>
      </w:r>
    </w:p>
    <w:p w:rsidR="00493791" w:rsidRPr="00FA32A3" w:rsidRDefault="00493791" w:rsidP="00FC79AD">
      <w:pPr>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 xml:space="preserve">Наибольший удельный вес </w:t>
      </w:r>
      <w:r w:rsidR="00EB09FE" w:rsidRPr="00FA32A3">
        <w:rPr>
          <w:rFonts w:ascii="Times New Roman" w:hAnsi="Times New Roman" w:cs="Times New Roman"/>
          <w:sz w:val="28"/>
          <w:szCs w:val="28"/>
        </w:rPr>
        <w:t xml:space="preserve">в расходах по разделу </w:t>
      </w:r>
      <w:r w:rsidRPr="00FA32A3">
        <w:rPr>
          <w:rFonts w:ascii="Times New Roman" w:hAnsi="Times New Roman" w:cs="Times New Roman"/>
          <w:sz w:val="28"/>
          <w:szCs w:val="28"/>
        </w:rPr>
        <w:t>приходится на мин</w:t>
      </w:r>
      <w:r w:rsidRPr="00FA32A3">
        <w:rPr>
          <w:rFonts w:ascii="Times New Roman" w:hAnsi="Times New Roman" w:cs="Times New Roman"/>
          <w:sz w:val="28"/>
          <w:szCs w:val="28"/>
        </w:rPr>
        <w:t>и</w:t>
      </w:r>
      <w:r w:rsidRPr="00FA32A3">
        <w:rPr>
          <w:rFonts w:ascii="Times New Roman" w:hAnsi="Times New Roman" w:cs="Times New Roman"/>
          <w:sz w:val="28"/>
          <w:szCs w:val="28"/>
        </w:rPr>
        <w:t>стерств</w:t>
      </w:r>
      <w:r w:rsidR="00EB09FE" w:rsidRPr="00FA32A3">
        <w:rPr>
          <w:rFonts w:ascii="Times New Roman" w:hAnsi="Times New Roman" w:cs="Times New Roman"/>
          <w:sz w:val="28"/>
          <w:szCs w:val="28"/>
        </w:rPr>
        <w:t>о</w:t>
      </w:r>
      <w:r w:rsidRPr="00FA32A3">
        <w:rPr>
          <w:rFonts w:ascii="Times New Roman" w:hAnsi="Times New Roman" w:cs="Times New Roman"/>
          <w:sz w:val="28"/>
          <w:szCs w:val="28"/>
        </w:rPr>
        <w:t xml:space="preserve"> культуры:</w:t>
      </w:r>
      <w:r w:rsidRPr="00FA32A3">
        <w:rPr>
          <w:rFonts w:ascii="Times New Roman" w:hAnsi="Times New Roman" w:cs="Times New Roman"/>
          <w:b/>
          <w:i/>
          <w:sz w:val="28"/>
          <w:szCs w:val="28"/>
        </w:rPr>
        <w:t xml:space="preserve"> </w:t>
      </w:r>
      <w:r w:rsidRPr="00FA32A3">
        <w:rPr>
          <w:rFonts w:ascii="Times New Roman" w:hAnsi="Times New Roman" w:cs="Times New Roman"/>
          <w:sz w:val="28"/>
          <w:szCs w:val="28"/>
        </w:rPr>
        <w:t>в 2019 году</w:t>
      </w:r>
      <w:r w:rsidR="00EB09FE" w:rsidRPr="00FA32A3">
        <w:rPr>
          <w:rFonts w:ascii="Times New Roman" w:hAnsi="Times New Roman" w:cs="Times New Roman"/>
          <w:sz w:val="28"/>
          <w:szCs w:val="28"/>
        </w:rPr>
        <w:t xml:space="preserve"> – </w:t>
      </w:r>
      <w:r w:rsidRPr="00FA32A3">
        <w:rPr>
          <w:rFonts w:ascii="Times New Roman" w:hAnsi="Times New Roman" w:cs="Times New Roman"/>
          <w:sz w:val="28"/>
          <w:szCs w:val="28"/>
        </w:rPr>
        <w:t>91,5%, в 2020 году</w:t>
      </w:r>
      <w:r w:rsidR="00274DB2" w:rsidRPr="00FA32A3">
        <w:rPr>
          <w:rFonts w:ascii="Times New Roman" w:hAnsi="Times New Roman" w:cs="Times New Roman"/>
          <w:sz w:val="28"/>
          <w:szCs w:val="28"/>
        </w:rPr>
        <w:t xml:space="preserve"> </w:t>
      </w:r>
      <w:r w:rsidRPr="00FA32A3">
        <w:rPr>
          <w:rFonts w:ascii="Times New Roman" w:hAnsi="Times New Roman" w:cs="Times New Roman"/>
          <w:sz w:val="28"/>
          <w:szCs w:val="28"/>
        </w:rPr>
        <w:t>–</w:t>
      </w:r>
      <w:r w:rsidR="00EB09FE" w:rsidRPr="00FA32A3">
        <w:rPr>
          <w:rFonts w:ascii="Times New Roman" w:hAnsi="Times New Roman" w:cs="Times New Roman"/>
          <w:sz w:val="28"/>
          <w:szCs w:val="28"/>
        </w:rPr>
        <w:t xml:space="preserve"> </w:t>
      </w:r>
      <w:r w:rsidRPr="00FA32A3">
        <w:rPr>
          <w:rFonts w:ascii="Times New Roman" w:hAnsi="Times New Roman" w:cs="Times New Roman"/>
          <w:sz w:val="28"/>
          <w:szCs w:val="28"/>
        </w:rPr>
        <w:t>91,9%.</w:t>
      </w:r>
    </w:p>
    <w:p w:rsidR="00493791" w:rsidRPr="00FA32A3" w:rsidRDefault="00493791" w:rsidP="00FC79AD">
      <w:pPr>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Анализом структуры расходов по разделу 0800 «Культура, кинемат</w:t>
      </w:r>
      <w:r w:rsidRPr="00FA32A3">
        <w:rPr>
          <w:rFonts w:ascii="Times New Roman" w:hAnsi="Times New Roman" w:cs="Times New Roman"/>
          <w:sz w:val="28"/>
          <w:szCs w:val="28"/>
        </w:rPr>
        <w:t>о</w:t>
      </w:r>
      <w:r w:rsidRPr="00FA32A3">
        <w:rPr>
          <w:rFonts w:ascii="Times New Roman" w:hAnsi="Times New Roman" w:cs="Times New Roman"/>
          <w:sz w:val="28"/>
          <w:szCs w:val="28"/>
        </w:rPr>
        <w:t>графия» установлено, что расходы в очередном финансовом году предусмо</w:t>
      </w:r>
      <w:r w:rsidRPr="00FA32A3">
        <w:rPr>
          <w:rFonts w:ascii="Times New Roman" w:hAnsi="Times New Roman" w:cs="Times New Roman"/>
          <w:sz w:val="28"/>
          <w:szCs w:val="28"/>
        </w:rPr>
        <w:t>т</w:t>
      </w:r>
      <w:r w:rsidRPr="00FA32A3">
        <w:rPr>
          <w:rFonts w:ascii="Times New Roman" w:hAnsi="Times New Roman" w:cs="Times New Roman"/>
          <w:sz w:val="28"/>
          <w:szCs w:val="28"/>
        </w:rPr>
        <w:t xml:space="preserve">рено осуществлять в рамках реализации 4 госпрограмм. </w:t>
      </w:r>
    </w:p>
    <w:p w:rsidR="00493791" w:rsidRPr="00FA32A3" w:rsidRDefault="00493791" w:rsidP="00FC79AD">
      <w:pPr>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Наибольший объем бюджетных ассигнований по разделу</w:t>
      </w:r>
      <w:r w:rsidR="00EB09FE" w:rsidRPr="00FA32A3">
        <w:rPr>
          <w:rFonts w:ascii="Times New Roman" w:hAnsi="Times New Roman" w:cs="Times New Roman"/>
          <w:sz w:val="28"/>
          <w:szCs w:val="28"/>
        </w:rPr>
        <w:t xml:space="preserve"> в 2019 году</w:t>
      </w:r>
      <w:r w:rsidRPr="00FA32A3">
        <w:rPr>
          <w:rFonts w:ascii="Times New Roman" w:hAnsi="Times New Roman" w:cs="Times New Roman"/>
          <w:sz w:val="28"/>
          <w:szCs w:val="28"/>
        </w:rPr>
        <w:t xml:space="preserve"> предусмотрен на мероприятия государственной программы «Развитие кул</w:t>
      </w:r>
      <w:r w:rsidRPr="00FA32A3">
        <w:rPr>
          <w:rFonts w:ascii="Times New Roman" w:hAnsi="Times New Roman" w:cs="Times New Roman"/>
          <w:sz w:val="28"/>
          <w:szCs w:val="28"/>
        </w:rPr>
        <w:t>ь</w:t>
      </w:r>
      <w:r w:rsidRPr="00FA32A3">
        <w:rPr>
          <w:rFonts w:ascii="Times New Roman" w:hAnsi="Times New Roman" w:cs="Times New Roman"/>
          <w:sz w:val="28"/>
          <w:szCs w:val="28"/>
        </w:rPr>
        <w:t>туры Оренбургской области» в сумме 1 070 607,8</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 или 98,7%.</w:t>
      </w:r>
    </w:p>
    <w:p w:rsidR="00493791" w:rsidRPr="00FA32A3" w:rsidRDefault="00493791" w:rsidP="00FC79AD">
      <w:pPr>
        <w:spacing w:after="0" w:line="240" w:lineRule="auto"/>
        <w:ind w:firstLine="709"/>
        <w:jc w:val="both"/>
        <w:rPr>
          <w:rFonts w:ascii="Times New Roman" w:hAnsi="Times New Roman" w:cs="Times New Roman"/>
          <w:sz w:val="28"/>
          <w:szCs w:val="28"/>
          <w:highlight w:val="yellow"/>
        </w:rPr>
      </w:pPr>
      <w:r w:rsidRPr="00FA32A3">
        <w:rPr>
          <w:rFonts w:ascii="Times New Roman" w:hAnsi="Times New Roman" w:cs="Times New Roman"/>
          <w:sz w:val="28"/>
          <w:szCs w:val="28"/>
        </w:rPr>
        <w:t>Законопроектом на 2019 год по данному разделу в отличие от 2018 года не предусмотрены расходы на реализацию мероприятий в рамках госпр</w:t>
      </w:r>
      <w:r w:rsidRPr="00FA32A3">
        <w:rPr>
          <w:rFonts w:ascii="Times New Roman" w:hAnsi="Times New Roman" w:cs="Times New Roman"/>
          <w:sz w:val="28"/>
          <w:szCs w:val="28"/>
        </w:rPr>
        <w:t>о</w:t>
      </w:r>
      <w:r w:rsidRPr="00FA32A3">
        <w:rPr>
          <w:rFonts w:ascii="Times New Roman" w:hAnsi="Times New Roman" w:cs="Times New Roman"/>
          <w:sz w:val="28"/>
          <w:szCs w:val="28"/>
        </w:rPr>
        <w:t>грамм</w:t>
      </w:r>
      <w:r w:rsidR="00EB09FE" w:rsidRPr="00FA32A3">
        <w:rPr>
          <w:rFonts w:ascii="Times New Roman" w:hAnsi="Times New Roman" w:cs="Times New Roman"/>
          <w:sz w:val="28"/>
          <w:szCs w:val="28"/>
        </w:rPr>
        <w:t>ы</w:t>
      </w:r>
      <w:r w:rsidRPr="00FA32A3">
        <w:rPr>
          <w:rFonts w:ascii="Times New Roman" w:hAnsi="Times New Roman" w:cs="Times New Roman"/>
          <w:sz w:val="28"/>
          <w:szCs w:val="28"/>
        </w:rPr>
        <w:t xml:space="preserve"> «Доступная среда» на 2014–2020 годы».</w:t>
      </w:r>
    </w:p>
    <w:p w:rsidR="00493791" w:rsidRPr="00FA32A3" w:rsidRDefault="00493791" w:rsidP="00FC79AD">
      <w:pPr>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В ходе проведения экспертизы Законопроекта выявлено следующее:</w:t>
      </w:r>
    </w:p>
    <w:p w:rsidR="00B5579D" w:rsidRPr="00FA32A3" w:rsidRDefault="00B5579D" w:rsidP="00FC79AD">
      <w:pPr>
        <w:spacing w:after="0" w:line="240" w:lineRule="auto"/>
        <w:ind w:firstLine="709"/>
        <w:jc w:val="both"/>
        <w:rPr>
          <w:rFonts w:ascii="Times New Roman" w:hAnsi="Times New Roman" w:cs="Times New Roman"/>
          <w:sz w:val="28"/>
          <w:szCs w:val="28"/>
        </w:rPr>
      </w:pPr>
      <w:proofErr w:type="gramStart"/>
      <w:r w:rsidRPr="00FA32A3">
        <w:rPr>
          <w:rFonts w:ascii="Times New Roman" w:hAnsi="Times New Roman" w:cs="Times New Roman"/>
          <w:sz w:val="28"/>
          <w:szCs w:val="28"/>
        </w:rPr>
        <w:t>Провести сопоставление целевых статей, предусмотренных в облас</w:t>
      </w:r>
      <w:r w:rsidRPr="00FA32A3">
        <w:rPr>
          <w:rFonts w:ascii="Times New Roman" w:hAnsi="Times New Roman" w:cs="Times New Roman"/>
          <w:sz w:val="28"/>
          <w:szCs w:val="28"/>
        </w:rPr>
        <w:t>т</w:t>
      </w:r>
      <w:r w:rsidRPr="00FA32A3">
        <w:rPr>
          <w:rFonts w:ascii="Times New Roman" w:hAnsi="Times New Roman" w:cs="Times New Roman"/>
          <w:sz w:val="28"/>
          <w:szCs w:val="28"/>
        </w:rPr>
        <w:t xml:space="preserve">ном бюджете на 2018 год с целевыми статьями Законопроекта на 2019 год по </w:t>
      </w:r>
      <w:r w:rsidRPr="00FA32A3">
        <w:rPr>
          <w:rFonts w:ascii="Times New Roman" w:hAnsi="Times New Roman" w:cs="Times New Roman"/>
          <w:sz w:val="28"/>
          <w:szCs w:val="28"/>
        </w:rPr>
        <w:lastRenderedPageBreak/>
        <w:t>уникальным кодам не представляется возможным, в связи с изменением бюджетной классификации (приказ минфина области от 11.10.2018 № 155 «Об утверждении Указаний о порядке применения целевых статей расходов областного бюджета и бюджета Территориального фонда обязательного м</w:t>
      </w:r>
      <w:r w:rsidRPr="00FA32A3">
        <w:rPr>
          <w:rFonts w:ascii="Times New Roman" w:hAnsi="Times New Roman" w:cs="Times New Roman"/>
          <w:sz w:val="28"/>
          <w:szCs w:val="28"/>
        </w:rPr>
        <w:t>е</w:t>
      </w:r>
      <w:r w:rsidRPr="00FA32A3">
        <w:rPr>
          <w:rFonts w:ascii="Times New Roman" w:hAnsi="Times New Roman" w:cs="Times New Roman"/>
          <w:sz w:val="28"/>
          <w:szCs w:val="28"/>
        </w:rPr>
        <w:t>дицинского страхования Оренбургской области (Указания), применяемых при составлении</w:t>
      </w:r>
      <w:proofErr w:type="gramEnd"/>
      <w:r w:rsidRPr="00FA32A3">
        <w:rPr>
          <w:rFonts w:ascii="Times New Roman" w:hAnsi="Times New Roman" w:cs="Times New Roman"/>
          <w:sz w:val="28"/>
          <w:szCs w:val="28"/>
        </w:rPr>
        <w:t xml:space="preserve"> и </w:t>
      </w:r>
      <w:proofErr w:type="gramStart"/>
      <w:r w:rsidRPr="00FA32A3">
        <w:rPr>
          <w:rFonts w:ascii="Times New Roman" w:hAnsi="Times New Roman" w:cs="Times New Roman"/>
          <w:sz w:val="28"/>
          <w:szCs w:val="28"/>
        </w:rPr>
        <w:t>исполнении</w:t>
      </w:r>
      <w:proofErr w:type="gramEnd"/>
      <w:r w:rsidRPr="00FA32A3">
        <w:rPr>
          <w:rFonts w:ascii="Times New Roman" w:hAnsi="Times New Roman" w:cs="Times New Roman"/>
          <w:sz w:val="28"/>
          <w:szCs w:val="28"/>
        </w:rPr>
        <w:t xml:space="preserve"> областного бюджета Оренбургской области и бюджета Территориального фонда обязательного медицинского страхования Оренбургской области»).</w:t>
      </w:r>
    </w:p>
    <w:p w:rsidR="00493791" w:rsidRPr="00FA32A3" w:rsidRDefault="00493791" w:rsidP="00FC79AD">
      <w:pPr>
        <w:spacing w:after="0" w:line="240" w:lineRule="auto"/>
        <w:ind w:firstLine="709"/>
        <w:jc w:val="both"/>
        <w:rPr>
          <w:rFonts w:ascii="Times New Roman" w:hAnsi="Times New Roman" w:cs="Times New Roman"/>
          <w:sz w:val="28"/>
          <w:szCs w:val="28"/>
        </w:rPr>
      </w:pPr>
      <w:proofErr w:type="gramStart"/>
      <w:r w:rsidRPr="00FA32A3">
        <w:rPr>
          <w:rFonts w:ascii="Times New Roman" w:hAnsi="Times New Roman" w:cs="Times New Roman"/>
          <w:sz w:val="28"/>
          <w:szCs w:val="28"/>
        </w:rPr>
        <w:t>Министерством культуры не соблюдены рекомендации</w:t>
      </w:r>
      <w:r w:rsidR="00F91AE5" w:rsidRPr="00FA32A3">
        <w:rPr>
          <w:rFonts w:ascii="Times New Roman" w:hAnsi="Times New Roman" w:cs="Times New Roman"/>
          <w:sz w:val="28"/>
          <w:szCs w:val="28"/>
        </w:rPr>
        <w:t>,</w:t>
      </w:r>
      <w:r w:rsidRPr="00FA32A3">
        <w:rPr>
          <w:rFonts w:ascii="Times New Roman" w:hAnsi="Times New Roman" w:cs="Times New Roman"/>
          <w:sz w:val="28"/>
          <w:szCs w:val="28"/>
        </w:rPr>
        <w:t xml:space="preserve"> установленные </w:t>
      </w:r>
      <w:proofErr w:type="spellStart"/>
      <w:r w:rsidRPr="00FA32A3">
        <w:rPr>
          <w:rFonts w:ascii="Times New Roman" w:hAnsi="Times New Roman" w:cs="Times New Roman"/>
          <w:sz w:val="28"/>
          <w:szCs w:val="28"/>
        </w:rPr>
        <w:t>минфин</w:t>
      </w:r>
      <w:r w:rsidR="00F91AE5" w:rsidRPr="00FA32A3">
        <w:rPr>
          <w:rFonts w:ascii="Times New Roman" w:hAnsi="Times New Roman" w:cs="Times New Roman"/>
          <w:sz w:val="28"/>
          <w:szCs w:val="28"/>
        </w:rPr>
        <w:t>ом</w:t>
      </w:r>
      <w:proofErr w:type="spellEnd"/>
      <w:r w:rsidRPr="00FA32A3">
        <w:rPr>
          <w:rFonts w:ascii="Times New Roman" w:hAnsi="Times New Roman" w:cs="Times New Roman"/>
          <w:sz w:val="28"/>
          <w:szCs w:val="28"/>
        </w:rPr>
        <w:t xml:space="preserve"> области (письмо от 26.07.2018 307/02-23/1307-ТМ)</w:t>
      </w:r>
      <w:r w:rsidR="00EB09FE" w:rsidRPr="00FA32A3">
        <w:rPr>
          <w:rFonts w:ascii="Times New Roman" w:hAnsi="Times New Roman" w:cs="Times New Roman"/>
          <w:sz w:val="28"/>
          <w:szCs w:val="28"/>
        </w:rPr>
        <w:t>,</w:t>
      </w:r>
      <w:r w:rsidRPr="00FA32A3">
        <w:rPr>
          <w:rFonts w:ascii="Times New Roman" w:hAnsi="Times New Roman" w:cs="Times New Roman"/>
          <w:sz w:val="28"/>
          <w:szCs w:val="28"/>
        </w:rPr>
        <w:t xml:space="preserve"> предусматр</w:t>
      </w:r>
      <w:r w:rsidRPr="00FA32A3">
        <w:rPr>
          <w:rFonts w:ascii="Times New Roman" w:hAnsi="Times New Roman" w:cs="Times New Roman"/>
          <w:sz w:val="28"/>
          <w:szCs w:val="28"/>
        </w:rPr>
        <w:t>и</w:t>
      </w:r>
      <w:r w:rsidRPr="00FA32A3">
        <w:rPr>
          <w:rFonts w:ascii="Times New Roman" w:hAnsi="Times New Roman" w:cs="Times New Roman"/>
          <w:sz w:val="28"/>
          <w:szCs w:val="28"/>
        </w:rPr>
        <w:t>вающие, что при распределении доведенных предельных объемов бюдже</w:t>
      </w:r>
      <w:r w:rsidRPr="00FA32A3">
        <w:rPr>
          <w:rFonts w:ascii="Times New Roman" w:hAnsi="Times New Roman" w:cs="Times New Roman"/>
          <w:sz w:val="28"/>
          <w:szCs w:val="28"/>
        </w:rPr>
        <w:t>т</w:t>
      </w:r>
      <w:r w:rsidRPr="00FA32A3">
        <w:rPr>
          <w:rFonts w:ascii="Times New Roman" w:hAnsi="Times New Roman" w:cs="Times New Roman"/>
          <w:sz w:val="28"/>
          <w:szCs w:val="28"/>
        </w:rPr>
        <w:t>ных ассигнований на 2019 годы и на плановый период, необходимо в перв</w:t>
      </w:r>
      <w:r w:rsidRPr="00FA32A3">
        <w:rPr>
          <w:rFonts w:ascii="Times New Roman" w:hAnsi="Times New Roman" w:cs="Times New Roman"/>
          <w:sz w:val="28"/>
          <w:szCs w:val="28"/>
        </w:rPr>
        <w:t>о</w:t>
      </w:r>
      <w:r w:rsidRPr="00FA32A3">
        <w:rPr>
          <w:rFonts w:ascii="Times New Roman" w:hAnsi="Times New Roman" w:cs="Times New Roman"/>
          <w:sz w:val="28"/>
          <w:szCs w:val="28"/>
        </w:rPr>
        <w:t xml:space="preserve">очередном порядке предусмотреть расходы на оплату труда работников, в том числе получающих заработную плату на уровне </w:t>
      </w:r>
      <w:r w:rsidR="00EB09FE" w:rsidRPr="00FA32A3">
        <w:rPr>
          <w:rFonts w:ascii="Times New Roman" w:hAnsi="Times New Roman" w:cs="Times New Roman"/>
          <w:sz w:val="28"/>
          <w:szCs w:val="28"/>
        </w:rPr>
        <w:t>МРОТ</w:t>
      </w:r>
      <w:r w:rsidRPr="00FA32A3">
        <w:rPr>
          <w:rFonts w:ascii="Times New Roman" w:hAnsi="Times New Roman" w:cs="Times New Roman"/>
          <w:sz w:val="28"/>
          <w:szCs w:val="28"/>
        </w:rPr>
        <w:t>, однако</w:t>
      </w:r>
      <w:r w:rsidR="00F91AE5" w:rsidRPr="00FA32A3">
        <w:rPr>
          <w:rFonts w:ascii="Times New Roman" w:hAnsi="Times New Roman" w:cs="Times New Roman"/>
          <w:sz w:val="28"/>
          <w:szCs w:val="28"/>
        </w:rPr>
        <w:t>,</w:t>
      </w:r>
      <w:r w:rsidRPr="00FA32A3">
        <w:rPr>
          <w:rFonts w:ascii="Times New Roman" w:hAnsi="Times New Roman" w:cs="Times New Roman"/>
          <w:sz w:val="28"/>
          <w:szCs w:val="28"/>
        </w:rPr>
        <w:t xml:space="preserve"> </w:t>
      </w:r>
      <w:r w:rsidRPr="00FA32A3">
        <w:rPr>
          <w:rFonts w:ascii="Times New Roman" w:hAnsi="Times New Roman"/>
          <w:i/>
          <w:sz w:val="28"/>
          <w:szCs w:val="28"/>
        </w:rPr>
        <w:t>мин</w:t>
      </w:r>
      <w:r w:rsidRPr="00FA32A3">
        <w:rPr>
          <w:rFonts w:ascii="Times New Roman" w:hAnsi="Times New Roman"/>
          <w:i/>
          <w:sz w:val="28"/>
          <w:szCs w:val="28"/>
        </w:rPr>
        <w:t>и</w:t>
      </w:r>
      <w:r w:rsidRPr="00FA32A3">
        <w:rPr>
          <w:rFonts w:ascii="Times New Roman" w:hAnsi="Times New Roman"/>
          <w:i/>
          <w:sz w:val="28"/>
          <w:szCs w:val="28"/>
        </w:rPr>
        <w:t>стерством культуры</w:t>
      </w:r>
      <w:r w:rsidRPr="00FA32A3">
        <w:rPr>
          <w:rFonts w:ascii="Times New Roman" w:hAnsi="Times New Roman"/>
          <w:sz w:val="28"/>
          <w:szCs w:val="28"/>
        </w:rPr>
        <w:t xml:space="preserve"> </w:t>
      </w:r>
      <w:r w:rsidRPr="00FA32A3">
        <w:rPr>
          <w:rFonts w:ascii="Times New Roman" w:hAnsi="Times New Roman" w:cs="Times New Roman"/>
          <w:sz w:val="28"/>
          <w:szCs w:val="28"/>
        </w:rPr>
        <w:t>в первоочередном порядке, например: предусмотрены расходы на оплату</w:t>
      </w:r>
      <w:proofErr w:type="gramEnd"/>
      <w:r w:rsidRPr="00FA32A3">
        <w:rPr>
          <w:rFonts w:ascii="Times New Roman" w:hAnsi="Times New Roman" w:cs="Times New Roman"/>
          <w:sz w:val="28"/>
          <w:szCs w:val="28"/>
        </w:rPr>
        <w:t xml:space="preserve"> </w:t>
      </w:r>
      <w:r w:rsidRPr="00FA32A3">
        <w:rPr>
          <w:rFonts w:ascii="Times New Roman" w:hAnsi="Times New Roman" w:cs="Times New Roman"/>
          <w:b/>
          <w:sz w:val="28"/>
          <w:szCs w:val="28"/>
        </w:rPr>
        <w:t xml:space="preserve">мероприятий </w:t>
      </w:r>
      <w:r w:rsidRPr="00FA32A3">
        <w:rPr>
          <w:rFonts w:ascii="Times New Roman" w:hAnsi="Times New Roman"/>
          <w:sz w:val="28"/>
          <w:szCs w:val="28"/>
        </w:rPr>
        <w:t xml:space="preserve">в сфере культуры и кинематографии, </w:t>
      </w:r>
      <w:r w:rsidR="00F91AE5" w:rsidRPr="00FA32A3">
        <w:rPr>
          <w:rFonts w:ascii="Times New Roman" w:hAnsi="Times New Roman"/>
          <w:sz w:val="28"/>
          <w:szCs w:val="28"/>
        </w:rPr>
        <w:t>при этом</w:t>
      </w:r>
      <w:r w:rsidRPr="00FA32A3">
        <w:rPr>
          <w:rFonts w:ascii="Times New Roman" w:hAnsi="Times New Roman"/>
          <w:sz w:val="28"/>
          <w:szCs w:val="28"/>
        </w:rPr>
        <w:t xml:space="preserve"> </w:t>
      </w:r>
      <w:r w:rsidR="00F91AE5" w:rsidRPr="00FA32A3">
        <w:rPr>
          <w:rFonts w:ascii="Times New Roman" w:hAnsi="Times New Roman"/>
          <w:sz w:val="28"/>
          <w:szCs w:val="28"/>
        </w:rPr>
        <w:t xml:space="preserve">потребность на </w:t>
      </w:r>
      <w:r w:rsidR="00F91AE5" w:rsidRPr="00FA32A3">
        <w:rPr>
          <w:rFonts w:ascii="Times New Roman" w:hAnsi="Times New Roman" w:cs="Times New Roman"/>
          <w:sz w:val="28"/>
          <w:szCs w:val="28"/>
        </w:rPr>
        <w:t>расходы на оплату труда работников культуры госуда</w:t>
      </w:r>
      <w:r w:rsidR="00F91AE5" w:rsidRPr="00FA32A3">
        <w:rPr>
          <w:rFonts w:ascii="Times New Roman" w:hAnsi="Times New Roman" w:cs="Times New Roman"/>
          <w:sz w:val="28"/>
          <w:szCs w:val="28"/>
        </w:rPr>
        <w:t>р</w:t>
      </w:r>
      <w:r w:rsidR="00F91AE5" w:rsidRPr="00FA32A3">
        <w:rPr>
          <w:rFonts w:ascii="Times New Roman" w:hAnsi="Times New Roman" w:cs="Times New Roman"/>
          <w:sz w:val="28"/>
          <w:szCs w:val="28"/>
        </w:rPr>
        <w:t>ственных учреждений</w:t>
      </w:r>
      <w:r w:rsidR="00F91AE5" w:rsidRPr="00FA32A3">
        <w:rPr>
          <w:rFonts w:ascii="Times New Roman" w:hAnsi="Times New Roman"/>
          <w:sz w:val="28"/>
          <w:szCs w:val="28"/>
        </w:rPr>
        <w:t xml:space="preserve"> составляет</w:t>
      </w:r>
      <w:r w:rsidRPr="00FA32A3">
        <w:rPr>
          <w:rFonts w:ascii="Times New Roman" w:hAnsi="Times New Roman"/>
          <w:sz w:val="28"/>
          <w:szCs w:val="28"/>
        </w:rPr>
        <w:t xml:space="preserve"> </w:t>
      </w:r>
      <w:r w:rsidRPr="00FA32A3">
        <w:rPr>
          <w:rFonts w:ascii="Times New Roman" w:hAnsi="Times New Roman" w:cs="Times New Roman"/>
          <w:sz w:val="28"/>
          <w:szCs w:val="28"/>
        </w:rPr>
        <w:t>99 511,8</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w:t>
      </w:r>
    </w:p>
    <w:p w:rsidR="00493791" w:rsidRPr="00FA32A3" w:rsidRDefault="00493791" w:rsidP="00FC79AD">
      <w:pPr>
        <w:spacing w:after="0" w:line="240" w:lineRule="auto"/>
        <w:ind w:firstLine="709"/>
        <w:jc w:val="both"/>
        <w:rPr>
          <w:rFonts w:ascii="Times New Roman" w:hAnsi="Times New Roman" w:cs="Times New Roman"/>
          <w:b/>
          <w:sz w:val="28"/>
          <w:szCs w:val="28"/>
        </w:rPr>
      </w:pPr>
      <w:r w:rsidRPr="00FA32A3">
        <w:rPr>
          <w:rFonts w:ascii="Times New Roman" w:hAnsi="Times New Roman"/>
          <w:sz w:val="28"/>
          <w:szCs w:val="28"/>
        </w:rPr>
        <w:t>В пункте 12 Указа Президента РФ от 07.05.2018 № 204 (ред. от 19.07.2018) «О национальных целях и стратегических задачах развития Ро</w:t>
      </w:r>
      <w:r w:rsidRPr="00FA32A3">
        <w:rPr>
          <w:rFonts w:ascii="Times New Roman" w:hAnsi="Times New Roman"/>
          <w:sz w:val="28"/>
          <w:szCs w:val="28"/>
        </w:rPr>
        <w:t>с</w:t>
      </w:r>
      <w:r w:rsidRPr="00FA32A3">
        <w:rPr>
          <w:rFonts w:ascii="Times New Roman" w:hAnsi="Times New Roman"/>
          <w:sz w:val="28"/>
          <w:szCs w:val="28"/>
        </w:rPr>
        <w:t xml:space="preserve">сийской Федерации на период до 2024 года» определен перечень </w:t>
      </w:r>
      <w:r w:rsidR="00EE6B7C" w:rsidRPr="00FA32A3">
        <w:rPr>
          <w:rFonts w:ascii="Times New Roman" w:hAnsi="Times New Roman"/>
          <w:sz w:val="28"/>
          <w:szCs w:val="28"/>
        </w:rPr>
        <w:t xml:space="preserve">десяти </w:t>
      </w:r>
      <w:r w:rsidRPr="00FA32A3">
        <w:rPr>
          <w:rFonts w:ascii="Times New Roman" w:hAnsi="Times New Roman"/>
          <w:sz w:val="28"/>
          <w:szCs w:val="28"/>
        </w:rPr>
        <w:t>з</w:t>
      </w:r>
      <w:r w:rsidRPr="00FA32A3">
        <w:rPr>
          <w:rFonts w:ascii="Times New Roman" w:hAnsi="Times New Roman"/>
          <w:sz w:val="28"/>
          <w:szCs w:val="28"/>
        </w:rPr>
        <w:t>а</w:t>
      </w:r>
      <w:r w:rsidRPr="00FA32A3">
        <w:rPr>
          <w:rFonts w:ascii="Times New Roman" w:hAnsi="Times New Roman"/>
          <w:sz w:val="28"/>
          <w:szCs w:val="28"/>
        </w:rPr>
        <w:t xml:space="preserve">дач в области культуры. </w:t>
      </w:r>
      <w:r w:rsidRPr="00FA32A3">
        <w:rPr>
          <w:rFonts w:ascii="Times New Roman" w:hAnsi="Times New Roman"/>
          <w:i/>
          <w:sz w:val="28"/>
          <w:szCs w:val="28"/>
        </w:rPr>
        <w:t>Министерство</w:t>
      </w:r>
      <w:r w:rsidR="008C51A4" w:rsidRPr="00FA32A3">
        <w:rPr>
          <w:rFonts w:ascii="Times New Roman" w:hAnsi="Times New Roman"/>
          <w:i/>
          <w:sz w:val="28"/>
          <w:szCs w:val="28"/>
        </w:rPr>
        <w:t>м</w:t>
      </w:r>
      <w:r w:rsidRPr="00FA32A3">
        <w:rPr>
          <w:rFonts w:ascii="Times New Roman" w:hAnsi="Times New Roman"/>
          <w:i/>
          <w:sz w:val="28"/>
          <w:szCs w:val="28"/>
        </w:rPr>
        <w:t xml:space="preserve"> культуры области</w:t>
      </w:r>
      <w:r w:rsidRPr="00FA32A3">
        <w:rPr>
          <w:rFonts w:ascii="Times New Roman" w:hAnsi="Times New Roman"/>
          <w:sz w:val="28"/>
          <w:szCs w:val="28"/>
        </w:rPr>
        <w:t xml:space="preserve"> письмом от 09.11.2018 № 13-13/16-3707 представлена информация о мероприятиях, ре</w:t>
      </w:r>
      <w:r w:rsidRPr="00FA32A3">
        <w:rPr>
          <w:rFonts w:ascii="Times New Roman" w:hAnsi="Times New Roman"/>
          <w:sz w:val="28"/>
          <w:szCs w:val="28"/>
        </w:rPr>
        <w:t>а</w:t>
      </w:r>
      <w:r w:rsidRPr="00FA32A3">
        <w:rPr>
          <w:rFonts w:ascii="Times New Roman" w:hAnsi="Times New Roman"/>
          <w:sz w:val="28"/>
          <w:szCs w:val="28"/>
        </w:rPr>
        <w:t>лизуемых в целях выполнения лишь двух поставленных задач.</w:t>
      </w:r>
    </w:p>
    <w:p w:rsidR="00493791" w:rsidRPr="00FA32A3" w:rsidRDefault="00493791" w:rsidP="00FC79AD">
      <w:pPr>
        <w:spacing w:after="0" w:line="240" w:lineRule="auto"/>
        <w:ind w:firstLine="709"/>
        <w:jc w:val="both"/>
        <w:rPr>
          <w:rFonts w:ascii="Times New Roman" w:hAnsi="Times New Roman"/>
          <w:i/>
          <w:sz w:val="28"/>
          <w:szCs w:val="28"/>
        </w:rPr>
      </w:pPr>
      <w:r w:rsidRPr="00FA32A3">
        <w:rPr>
          <w:rFonts w:ascii="Times New Roman" w:hAnsi="Times New Roman"/>
          <w:sz w:val="28"/>
          <w:szCs w:val="28"/>
        </w:rPr>
        <w:t>Средства на уплату налога на имущество государственными подведо</w:t>
      </w:r>
      <w:r w:rsidRPr="00FA32A3">
        <w:rPr>
          <w:rFonts w:ascii="Times New Roman" w:hAnsi="Times New Roman"/>
          <w:sz w:val="28"/>
          <w:szCs w:val="28"/>
        </w:rPr>
        <w:t>м</w:t>
      </w:r>
      <w:r w:rsidRPr="00FA32A3">
        <w:rPr>
          <w:rFonts w:ascii="Times New Roman" w:hAnsi="Times New Roman"/>
          <w:sz w:val="28"/>
          <w:szCs w:val="28"/>
        </w:rPr>
        <w:t>ственными учреждениями, Законопроектом на 2019-2020 годы министерству предусмотрены в размере 34 245,3 рублей. Согласно представленной инфо</w:t>
      </w:r>
      <w:r w:rsidRPr="00FA32A3">
        <w:rPr>
          <w:rFonts w:ascii="Times New Roman" w:hAnsi="Times New Roman"/>
          <w:sz w:val="28"/>
          <w:szCs w:val="28"/>
        </w:rPr>
        <w:t>р</w:t>
      </w:r>
      <w:r w:rsidRPr="00FA32A3">
        <w:rPr>
          <w:rFonts w:ascii="Times New Roman" w:hAnsi="Times New Roman"/>
          <w:sz w:val="28"/>
          <w:szCs w:val="28"/>
        </w:rPr>
        <w:t>мации</w:t>
      </w:r>
      <w:r w:rsidR="008C51A4" w:rsidRPr="00FA32A3">
        <w:rPr>
          <w:rFonts w:ascii="Times New Roman" w:hAnsi="Times New Roman"/>
          <w:sz w:val="28"/>
          <w:szCs w:val="28"/>
        </w:rPr>
        <w:t>,</w:t>
      </w:r>
      <w:r w:rsidRPr="00FA32A3">
        <w:rPr>
          <w:rFonts w:ascii="Times New Roman" w:hAnsi="Times New Roman"/>
          <w:sz w:val="28"/>
          <w:szCs w:val="28"/>
        </w:rPr>
        <w:t xml:space="preserve"> потребность средств на уплату налогов на имущество для подведо</w:t>
      </w:r>
      <w:r w:rsidRPr="00FA32A3">
        <w:rPr>
          <w:rFonts w:ascii="Times New Roman" w:hAnsi="Times New Roman"/>
          <w:sz w:val="28"/>
          <w:szCs w:val="28"/>
        </w:rPr>
        <w:t>м</w:t>
      </w:r>
      <w:r w:rsidRPr="00FA32A3">
        <w:rPr>
          <w:rFonts w:ascii="Times New Roman" w:hAnsi="Times New Roman"/>
          <w:sz w:val="28"/>
          <w:szCs w:val="28"/>
        </w:rPr>
        <w:t>ственных учреждений отсутствует</w:t>
      </w:r>
      <w:r w:rsidRPr="00FA32A3">
        <w:rPr>
          <w:rFonts w:ascii="Times New Roman" w:hAnsi="Times New Roman" w:cs="Times New Roman"/>
          <w:i/>
          <w:sz w:val="28"/>
          <w:szCs w:val="28"/>
        </w:rPr>
        <w:t xml:space="preserve">. </w:t>
      </w:r>
    </w:p>
    <w:p w:rsidR="00493791" w:rsidRPr="00FA32A3" w:rsidRDefault="00493791" w:rsidP="00FC79AD">
      <w:pPr>
        <w:spacing w:after="0" w:line="240" w:lineRule="auto"/>
        <w:ind w:firstLine="709"/>
        <w:jc w:val="both"/>
        <w:rPr>
          <w:rFonts w:ascii="Times New Roman" w:hAnsi="Times New Roman"/>
          <w:sz w:val="28"/>
          <w:szCs w:val="28"/>
        </w:rPr>
      </w:pPr>
      <w:r w:rsidRPr="00FA32A3">
        <w:rPr>
          <w:rFonts w:ascii="Times New Roman" w:hAnsi="Times New Roman"/>
          <w:sz w:val="28"/>
          <w:szCs w:val="28"/>
        </w:rPr>
        <w:t>Законопроектом на проведение международного кинофестиваля «Во</w:t>
      </w:r>
      <w:r w:rsidRPr="00FA32A3">
        <w:rPr>
          <w:rFonts w:ascii="Times New Roman" w:hAnsi="Times New Roman"/>
          <w:sz w:val="28"/>
          <w:szCs w:val="28"/>
        </w:rPr>
        <w:t>с</w:t>
      </w:r>
      <w:r w:rsidRPr="00FA32A3">
        <w:rPr>
          <w:rFonts w:ascii="Times New Roman" w:hAnsi="Times New Roman"/>
          <w:sz w:val="28"/>
          <w:szCs w:val="28"/>
        </w:rPr>
        <w:t>ток-Запад. Классика и Авангард» запланированы средства в размере 12 000,0</w:t>
      </w:r>
      <w:r w:rsidR="00274DB2" w:rsidRPr="00FA32A3">
        <w:rPr>
          <w:rFonts w:ascii="Times New Roman" w:hAnsi="Times New Roman"/>
          <w:sz w:val="28"/>
          <w:szCs w:val="28"/>
        </w:rPr>
        <w:t xml:space="preserve"> тыс. </w:t>
      </w:r>
      <w:r w:rsidRPr="00FA32A3">
        <w:rPr>
          <w:rFonts w:ascii="Times New Roman" w:hAnsi="Times New Roman"/>
          <w:sz w:val="28"/>
          <w:szCs w:val="28"/>
        </w:rPr>
        <w:t xml:space="preserve">рублей, по </w:t>
      </w:r>
      <w:r w:rsidRPr="00FA32A3">
        <w:rPr>
          <w:rFonts w:ascii="Times New Roman" w:hAnsi="Times New Roman"/>
          <w:i/>
          <w:sz w:val="28"/>
          <w:szCs w:val="28"/>
        </w:rPr>
        <w:t xml:space="preserve">целевой статье «Мероприятия в сфере культуры и кинематографии», </w:t>
      </w:r>
      <w:r w:rsidRPr="00FA32A3">
        <w:rPr>
          <w:rFonts w:ascii="Times New Roman" w:hAnsi="Times New Roman"/>
          <w:sz w:val="28"/>
          <w:szCs w:val="28"/>
        </w:rPr>
        <w:t>в 2018 году средства были запланированы не в полном объеме, расходы производились, в том числе с резервного фонда</w:t>
      </w:r>
      <w:r w:rsidRPr="00FA32A3">
        <w:rPr>
          <w:rFonts w:ascii="Times New Roman" w:hAnsi="Times New Roman"/>
          <w:i/>
          <w:sz w:val="28"/>
          <w:szCs w:val="28"/>
        </w:rPr>
        <w:t xml:space="preserve"> </w:t>
      </w:r>
      <w:r w:rsidRPr="00FA32A3">
        <w:rPr>
          <w:rFonts w:ascii="Times New Roman" w:hAnsi="Times New Roman"/>
          <w:sz w:val="28"/>
          <w:szCs w:val="28"/>
        </w:rPr>
        <w:t>в размере 7 000,0</w:t>
      </w:r>
      <w:r w:rsidR="00274DB2" w:rsidRPr="00FA32A3">
        <w:rPr>
          <w:rFonts w:ascii="Times New Roman" w:hAnsi="Times New Roman"/>
          <w:sz w:val="28"/>
          <w:szCs w:val="28"/>
        </w:rPr>
        <w:t xml:space="preserve"> тыс. </w:t>
      </w:r>
      <w:r w:rsidRPr="00FA32A3">
        <w:rPr>
          <w:rFonts w:ascii="Times New Roman" w:hAnsi="Times New Roman"/>
          <w:sz w:val="28"/>
          <w:szCs w:val="28"/>
        </w:rPr>
        <w:t xml:space="preserve">рублей. </w:t>
      </w:r>
    </w:p>
    <w:p w:rsidR="00493791" w:rsidRPr="00FA32A3" w:rsidRDefault="008C51A4" w:rsidP="00FC79AD">
      <w:pPr>
        <w:spacing w:after="0" w:line="240" w:lineRule="auto"/>
        <w:ind w:firstLine="709"/>
        <w:jc w:val="both"/>
        <w:rPr>
          <w:rFonts w:ascii="Times New Roman" w:hAnsi="Times New Roman"/>
          <w:bCs/>
          <w:sz w:val="28"/>
          <w:szCs w:val="28"/>
        </w:rPr>
      </w:pPr>
      <w:r w:rsidRPr="00FA32A3">
        <w:rPr>
          <w:rFonts w:ascii="Times New Roman" w:hAnsi="Times New Roman"/>
          <w:bCs/>
          <w:sz w:val="28"/>
          <w:szCs w:val="28"/>
        </w:rPr>
        <w:t xml:space="preserve">С 2019 года </w:t>
      </w:r>
      <w:r w:rsidR="00493791" w:rsidRPr="00FA32A3">
        <w:rPr>
          <w:rFonts w:ascii="Times New Roman" w:hAnsi="Times New Roman"/>
          <w:bCs/>
          <w:sz w:val="28"/>
          <w:szCs w:val="28"/>
        </w:rPr>
        <w:t>инспекци</w:t>
      </w:r>
      <w:r w:rsidRPr="00FA32A3">
        <w:rPr>
          <w:rFonts w:ascii="Times New Roman" w:hAnsi="Times New Roman"/>
          <w:bCs/>
          <w:sz w:val="28"/>
          <w:szCs w:val="28"/>
        </w:rPr>
        <w:t>я</w:t>
      </w:r>
      <w:r w:rsidR="00493791" w:rsidRPr="00FA32A3">
        <w:rPr>
          <w:rFonts w:ascii="Times New Roman" w:hAnsi="Times New Roman"/>
          <w:bCs/>
          <w:sz w:val="28"/>
          <w:szCs w:val="28"/>
        </w:rPr>
        <w:t xml:space="preserve"> государственной охраны объектов культурного наследия Оренбургской области</w:t>
      </w:r>
      <w:r w:rsidR="00493791" w:rsidRPr="00FA32A3">
        <w:rPr>
          <w:rFonts w:ascii="Times New Roman" w:hAnsi="Times New Roman"/>
          <w:sz w:val="28"/>
          <w:szCs w:val="28"/>
        </w:rPr>
        <w:t xml:space="preserve">, </w:t>
      </w:r>
      <w:r w:rsidRPr="00FA32A3">
        <w:rPr>
          <w:rFonts w:ascii="Times New Roman" w:hAnsi="Times New Roman"/>
          <w:sz w:val="28"/>
          <w:szCs w:val="28"/>
        </w:rPr>
        <w:t xml:space="preserve">будет выполнять </w:t>
      </w:r>
      <w:r w:rsidR="00493791" w:rsidRPr="00FA32A3">
        <w:rPr>
          <w:rFonts w:ascii="Times New Roman" w:hAnsi="Times New Roman"/>
          <w:sz w:val="28"/>
          <w:szCs w:val="28"/>
        </w:rPr>
        <w:t>полномочия как самосто</w:t>
      </w:r>
      <w:r w:rsidR="00493791" w:rsidRPr="00FA32A3">
        <w:rPr>
          <w:rFonts w:ascii="Times New Roman" w:hAnsi="Times New Roman"/>
          <w:sz w:val="28"/>
          <w:szCs w:val="28"/>
        </w:rPr>
        <w:t>я</w:t>
      </w:r>
      <w:r w:rsidR="00493791" w:rsidRPr="00FA32A3">
        <w:rPr>
          <w:rFonts w:ascii="Times New Roman" w:hAnsi="Times New Roman"/>
          <w:sz w:val="28"/>
          <w:szCs w:val="28"/>
        </w:rPr>
        <w:t>тельн</w:t>
      </w:r>
      <w:r w:rsidRPr="00FA32A3">
        <w:rPr>
          <w:rFonts w:ascii="Times New Roman" w:hAnsi="Times New Roman"/>
          <w:sz w:val="28"/>
          <w:szCs w:val="28"/>
        </w:rPr>
        <w:t>ый</w:t>
      </w:r>
      <w:r w:rsidR="00493791" w:rsidRPr="00FA32A3">
        <w:rPr>
          <w:rFonts w:ascii="Times New Roman" w:hAnsi="Times New Roman"/>
          <w:sz w:val="28"/>
          <w:szCs w:val="28"/>
        </w:rPr>
        <w:t xml:space="preserve"> орган</w:t>
      </w:r>
      <w:r w:rsidRPr="00FA32A3">
        <w:rPr>
          <w:rFonts w:ascii="Times New Roman" w:hAnsi="Times New Roman"/>
          <w:sz w:val="28"/>
          <w:szCs w:val="28"/>
        </w:rPr>
        <w:t xml:space="preserve"> государственной </w:t>
      </w:r>
      <w:r w:rsidR="00493791" w:rsidRPr="00FA32A3">
        <w:rPr>
          <w:rFonts w:ascii="Times New Roman" w:hAnsi="Times New Roman"/>
          <w:sz w:val="28"/>
          <w:szCs w:val="28"/>
        </w:rPr>
        <w:t>власти</w:t>
      </w:r>
      <w:r w:rsidRPr="00FA32A3">
        <w:rPr>
          <w:rFonts w:ascii="Times New Roman" w:hAnsi="Times New Roman"/>
          <w:sz w:val="28"/>
          <w:szCs w:val="28"/>
        </w:rPr>
        <w:t>, т.е. является ведомством</w:t>
      </w:r>
      <w:r w:rsidR="00493791" w:rsidRPr="00FA32A3">
        <w:rPr>
          <w:rFonts w:ascii="Times New Roman" w:hAnsi="Times New Roman"/>
          <w:sz w:val="28"/>
          <w:szCs w:val="28"/>
        </w:rPr>
        <w:t>.</w:t>
      </w:r>
    </w:p>
    <w:p w:rsidR="00493791" w:rsidRPr="00FA32A3" w:rsidRDefault="00493791" w:rsidP="00FC79AD">
      <w:pPr>
        <w:spacing w:after="0" w:line="240" w:lineRule="auto"/>
        <w:ind w:firstLine="709"/>
        <w:jc w:val="both"/>
        <w:rPr>
          <w:rFonts w:ascii="Times New Roman" w:hAnsi="Times New Roman" w:cs="Times New Roman"/>
          <w:sz w:val="28"/>
          <w:szCs w:val="28"/>
        </w:rPr>
      </w:pPr>
      <w:r w:rsidRPr="00FA32A3">
        <w:rPr>
          <w:rFonts w:ascii="Times New Roman" w:hAnsi="Times New Roman"/>
          <w:sz w:val="28"/>
          <w:szCs w:val="28"/>
        </w:rPr>
        <w:t>Минкультуры области представлена информация о наличии в учрежд</w:t>
      </w:r>
      <w:r w:rsidRPr="00FA32A3">
        <w:rPr>
          <w:rFonts w:ascii="Times New Roman" w:hAnsi="Times New Roman"/>
          <w:sz w:val="28"/>
          <w:szCs w:val="28"/>
        </w:rPr>
        <w:t>е</w:t>
      </w:r>
      <w:r w:rsidRPr="00FA32A3">
        <w:rPr>
          <w:rFonts w:ascii="Times New Roman" w:hAnsi="Times New Roman"/>
          <w:sz w:val="28"/>
          <w:szCs w:val="28"/>
        </w:rPr>
        <w:t>ниях культуры 40 зданий, которые находятся в аварийном состоянии. В пр</w:t>
      </w:r>
      <w:r w:rsidRPr="00FA32A3">
        <w:rPr>
          <w:rFonts w:ascii="Times New Roman" w:hAnsi="Times New Roman"/>
          <w:sz w:val="28"/>
          <w:szCs w:val="28"/>
        </w:rPr>
        <w:t>о</w:t>
      </w:r>
      <w:r w:rsidRPr="00FA32A3">
        <w:rPr>
          <w:rFonts w:ascii="Times New Roman" w:hAnsi="Times New Roman"/>
          <w:sz w:val="28"/>
          <w:szCs w:val="28"/>
        </w:rPr>
        <w:t>екте закона средства на устранение аварийности зданий не предусмотрены, в том числе и в порядке софинансирования. Согласно представленной инфо</w:t>
      </w:r>
      <w:r w:rsidRPr="00FA32A3">
        <w:rPr>
          <w:rFonts w:ascii="Times New Roman" w:hAnsi="Times New Roman"/>
          <w:sz w:val="28"/>
          <w:szCs w:val="28"/>
        </w:rPr>
        <w:t>р</w:t>
      </w:r>
      <w:r w:rsidRPr="00FA32A3">
        <w:rPr>
          <w:rFonts w:ascii="Times New Roman" w:hAnsi="Times New Roman"/>
          <w:sz w:val="28"/>
          <w:szCs w:val="28"/>
        </w:rPr>
        <w:t>мации</w:t>
      </w:r>
      <w:r w:rsidR="008C51A4" w:rsidRPr="00FA32A3">
        <w:rPr>
          <w:rFonts w:ascii="Times New Roman" w:hAnsi="Times New Roman"/>
          <w:sz w:val="28"/>
          <w:szCs w:val="28"/>
        </w:rPr>
        <w:t>,</w:t>
      </w:r>
      <w:r w:rsidRPr="00FA32A3">
        <w:rPr>
          <w:rFonts w:ascii="Times New Roman" w:hAnsi="Times New Roman"/>
          <w:sz w:val="28"/>
          <w:szCs w:val="28"/>
        </w:rPr>
        <w:t xml:space="preserve"> потребность средств на устранение аварийности зданий </w:t>
      </w:r>
      <w:r w:rsidR="008C51A4" w:rsidRPr="00FA32A3">
        <w:rPr>
          <w:rFonts w:ascii="Times New Roman" w:hAnsi="Times New Roman"/>
          <w:sz w:val="28"/>
          <w:szCs w:val="28"/>
        </w:rPr>
        <w:t>отсутствует</w:t>
      </w:r>
      <w:r w:rsidRPr="00FA32A3">
        <w:rPr>
          <w:rFonts w:ascii="Times New Roman" w:hAnsi="Times New Roman" w:cs="Times New Roman"/>
          <w:sz w:val="28"/>
          <w:szCs w:val="28"/>
        </w:rPr>
        <w:t>.</w:t>
      </w:r>
    </w:p>
    <w:p w:rsidR="00730EBC" w:rsidRPr="00FA32A3" w:rsidRDefault="00730EBC" w:rsidP="00FC79A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 xml:space="preserve">Приложением 1 к Порядку ведения реестра расходных обязательств </w:t>
      </w:r>
      <w:r w:rsidRPr="00FA32A3">
        <w:rPr>
          <w:rFonts w:ascii="Times New Roman" w:hAnsi="Times New Roman" w:cs="Times New Roman"/>
          <w:sz w:val="28"/>
          <w:szCs w:val="28"/>
        </w:rPr>
        <w:lastRenderedPageBreak/>
        <w:t xml:space="preserve">Оренбургской области, утвержденному постановлением Правительства Оренбургской области от 10.10.2016 № 697-п, установлена форма реестра расходных обязательств Оренбургской области. </w:t>
      </w:r>
    </w:p>
    <w:p w:rsidR="00730EBC" w:rsidRPr="00FA32A3" w:rsidRDefault="00730EBC" w:rsidP="00FC79AD">
      <w:pPr>
        <w:widowControl w:val="0"/>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В реестре расходных обязательств объем средств на исполнение по</w:t>
      </w:r>
      <w:r w:rsidRPr="00FA32A3">
        <w:rPr>
          <w:rFonts w:ascii="Times New Roman" w:hAnsi="Times New Roman" w:cs="Times New Roman"/>
          <w:sz w:val="28"/>
          <w:szCs w:val="28"/>
        </w:rPr>
        <w:t>л</w:t>
      </w:r>
      <w:r w:rsidRPr="00FA32A3">
        <w:rPr>
          <w:rFonts w:ascii="Times New Roman" w:hAnsi="Times New Roman" w:cs="Times New Roman"/>
          <w:sz w:val="28"/>
          <w:szCs w:val="28"/>
        </w:rPr>
        <w:t>номочия (расходного обязательства) в разрезе подразделов не указан.</w:t>
      </w:r>
    </w:p>
    <w:p w:rsidR="00730EBC" w:rsidRDefault="00730EBC" w:rsidP="00FC79AD">
      <w:pPr>
        <w:widowControl w:val="0"/>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При этом бюджетные назначения в разрезе подразделов проекта Р</w:t>
      </w:r>
      <w:r w:rsidRPr="00FA32A3">
        <w:rPr>
          <w:rFonts w:ascii="Times New Roman" w:hAnsi="Times New Roman" w:cs="Times New Roman"/>
          <w:sz w:val="28"/>
          <w:szCs w:val="28"/>
        </w:rPr>
        <w:t>е</w:t>
      </w:r>
      <w:r w:rsidRPr="00FA32A3">
        <w:rPr>
          <w:rFonts w:ascii="Times New Roman" w:hAnsi="Times New Roman" w:cs="Times New Roman"/>
          <w:sz w:val="28"/>
          <w:szCs w:val="28"/>
        </w:rPr>
        <w:t xml:space="preserve">сурсного обеспечения реализации государственной программы «Развитие системы </w:t>
      </w:r>
      <w:r w:rsidR="00E2044B" w:rsidRPr="00FA32A3">
        <w:rPr>
          <w:rFonts w:ascii="Times New Roman" w:hAnsi="Times New Roman" w:cs="Times New Roman"/>
          <w:sz w:val="28"/>
          <w:szCs w:val="28"/>
        </w:rPr>
        <w:t xml:space="preserve">культуры </w:t>
      </w:r>
      <w:r w:rsidRPr="00FA32A3">
        <w:rPr>
          <w:rFonts w:ascii="Times New Roman" w:hAnsi="Times New Roman" w:cs="Times New Roman"/>
          <w:sz w:val="28"/>
          <w:szCs w:val="28"/>
        </w:rPr>
        <w:t>Оренбургской области» соответствуют бюджетным н</w:t>
      </w:r>
      <w:r w:rsidRPr="00FA32A3">
        <w:rPr>
          <w:rFonts w:ascii="Times New Roman" w:hAnsi="Times New Roman" w:cs="Times New Roman"/>
          <w:sz w:val="28"/>
          <w:szCs w:val="28"/>
        </w:rPr>
        <w:t>а</w:t>
      </w:r>
      <w:r w:rsidRPr="00FA32A3">
        <w:rPr>
          <w:rFonts w:ascii="Times New Roman" w:hAnsi="Times New Roman" w:cs="Times New Roman"/>
          <w:sz w:val="28"/>
          <w:szCs w:val="28"/>
        </w:rPr>
        <w:t>значениям по подразделам в Законопроекте, в связи с чем, делается вывод о не полном отражении в указанных размерах бюджетных назначений в реес</w:t>
      </w:r>
      <w:r w:rsidRPr="00FA32A3">
        <w:rPr>
          <w:rFonts w:ascii="Times New Roman" w:hAnsi="Times New Roman" w:cs="Times New Roman"/>
          <w:sz w:val="28"/>
          <w:szCs w:val="28"/>
        </w:rPr>
        <w:t>т</w:t>
      </w:r>
      <w:r w:rsidRPr="00FA32A3">
        <w:rPr>
          <w:rFonts w:ascii="Times New Roman" w:hAnsi="Times New Roman" w:cs="Times New Roman"/>
          <w:sz w:val="28"/>
          <w:szCs w:val="28"/>
        </w:rPr>
        <w:t>ре расходных обязательств в разрезе подразделов.</w:t>
      </w:r>
    </w:p>
    <w:p w:rsidR="00265B02" w:rsidRPr="00FA32A3" w:rsidRDefault="00265B02" w:rsidP="00FC79AD">
      <w:pPr>
        <w:widowControl w:val="0"/>
        <w:spacing w:after="0" w:line="240" w:lineRule="auto"/>
        <w:ind w:firstLine="709"/>
        <w:jc w:val="both"/>
        <w:rPr>
          <w:rFonts w:ascii="Times New Roman" w:hAnsi="Times New Roman" w:cs="Times New Roman"/>
          <w:sz w:val="28"/>
          <w:szCs w:val="28"/>
        </w:rPr>
      </w:pPr>
    </w:p>
    <w:p w:rsidR="007478F9" w:rsidRPr="00FA32A3" w:rsidRDefault="0070495D" w:rsidP="00FC79A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2.9. </w:t>
      </w:r>
      <w:r w:rsidR="007478F9" w:rsidRPr="00FA32A3">
        <w:rPr>
          <w:rFonts w:ascii="Times New Roman" w:eastAsia="Times New Roman" w:hAnsi="Times New Roman" w:cs="Times New Roman"/>
          <w:sz w:val="28"/>
          <w:szCs w:val="28"/>
        </w:rPr>
        <w:t xml:space="preserve">Бюджетные ассигнования по разделу 0900 «ЗДРАВООХРАНЕНИЕ» предусмотрены Законопроектом в следующих размерах: на 2019 год в сумме </w:t>
      </w:r>
      <w:r w:rsidR="007478F9" w:rsidRPr="00FA32A3">
        <w:rPr>
          <w:rFonts w:ascii="Times New Roman" w:eastAsia="Times New Roman" w:hAnsi="Times New Roman" w:cs="Times New Roman"/>
          <w:bCs/>
          <w:sz w:val="28"/>
          <w:szCs w:val="28"/>
        </w:rPr>
        <w:t>6 741 138,3</w:t>
      </w:r>
      <w:r w:rsidR="00274DB2" w:rsidRPr="00FA32A3">
        <w:rPr>
          <w:rFonts w:ascii="Times New Roman" w:eastAsia="Times New Roman" w:hAnsi="Times New Roman" w:cs="Times New Roman"/>
          <w:sz w:val="28"/>
          <w:szCs w:val="28"/>
        </w:rPr>
        <w:t xml:space="preserve"> тыс. </w:t>
      </w:r>
      <w:r w:rsidR="007478F9" w:rsidRPr="00FA32A3">
        <w:rPr>
          <w:rFonts w:ascii="Times New Roman" w:eastAsia="Times New Roman" w:hAnsi="Times New Roman" w:cs="Times New Roman"/>
          <w:sz w:val="28"/>
          <w:szCs w:val="28"/>
        </w:rPr>
        <w:t xml:space="preserve">рублей, на 2020 год в сумме </w:t>
      </w:r>
      <w:r w:rsidR="007478F9" w:rsidRPr="00FA32A3">
        <w:rPr>
          <w:rFonts w:ascii="Times New Roman" w:eastAsia="Times New Roman" w:hAnsi="Times New Roman" w:cs="Times New Roman"/>
          <w:bCs/>
          <w:sz w:val="28"/>
          <w:szCs w:val="28"/>
        </w:rPr>
        <w:t>5 774 192,6</w:t>
      </w:r>
      <w:r w:rsidR="00274DB2" w:rsidRPr="00FA32A3">
        <w:rPr>
          <w:rFonts w:ascii="Times New Roman" w:eastAsia="Times New Roman" w:hAnsi="Times New Roman" w:cs="Times New Roman"/>
          <w:bCs/>
          <w:sz w:val="28"/>
          <w:szCs w:val="28"/>
        </w:rPr>
        <w:t xml:space="preserve"> тыс. </w:t>
      </w:r>
      <w:r w:rsidR="007478F9" w:rsidRPr="00FA32A3">
        <w:rPr>
          <w:rFonts w:ascii="Times New Roman" w:eastAsia="Times New Roman" w:hAnsi="Times New Roman" w:cs="Times New Roman"/>
          <w:bCs/>
          <w:sz w:val="28"/>
          <w:szCs w:val="28"/>
        </w:rPr>
        <w:t xml:space="preserve">рублей, </w:t>
      </w:r>
      <w:r w:rsidR="007478F9" w:rsidRPr="00FA32A3">
        <w:rPr>
          <w:rFonts w:ascii="Times New Roman" w:eastAsia="Times New Roman" w:hAnsi="Times New Roman" w:cs="Times New Roman"/>
          <w:sz w:val="28"/>
          <w:szCs w:val="28"/>
        </w:rPr>
        <w:t xml:space="preserve">на 2021 год в сумме </w:t>
      </w:r>
      <w:r w:rsidR="007478F9" w:rsidRPr="00FA32A3">
        <w:rPr>
          <w:rFonts w:ascii="Times New Roman" w:eastAsia="Times New Roman" w:hAnsi="Times New Roman" w:cs="Times New Roman"/>
          <w:bCs/>
          <w:sz w:val="28"/>
          <w:szCs w:val="28"/>
        </w:rPr>
        <w:t>5 774 849,0</w:t>
      </w:r>
      <w:r w:rsidR="00274DB2" w:rsidRPr="00FA32A3">
        <w:rPr>
          <w:rFonts w:ascii="Times New Roman" w:eastAsia="Times New Roman" w:hAnsi="Times New Roman" w:cs="Times New Roman"/>
          <w:sz w:val="28"/>
          <w:szCs w:val="28"/>
        </w:rPr>
        <w:t xml:space="preserve"> тыс. </w:t>
      </w:r>
      <w:r w:rsidR="007478F9" w:rsidRPr="00FA32A3">
        <w:rPr>
          <w:rFonts w:ascii="Times New Roman" w:eastAsia="Times New Roman" w:hAnsi="Times New Roman" w:cs="Times New Roman"/>
          <w:sz w:val="28"/>
          <w:szCs w:val="28"/>
        </w:rPr>
        <w:t>рублей.</w:t>
      </w:r>
    </w:p>
    <w:p w:rsidR="007478F9" w:rsidRPr="00FA32A3" w:rsidRDefault="007478F9" w:rsidP="00FC79AD">
      <w:pPr>
        <w:spacing w:after="0" w:line="240" w:lineRule="auto"/>
        <w:ind w:firstLine="709"/>
        <w:jc w:val="both"/>
        <w:rPr>
          <w:rFonts w:ascii="Times New Roman" w:eastAsia="Times New Roman" w:hAnsi="Times New Roman" w:cs="Times New Roman"/>
          <w:sz w:val="28"/>
          <w:szCs w:val="28"/>
        </w:rPr>
      </w:pPr>
      <w:proofErr w:type="gramStart"/>
      <w:r w:rsidRPr="00FA32A3">
        <w:rPr>
          <w:rFonts w:ascii="Times New Roman" w:eastAsia="Times New Roman" w:hAnsi="Times New Roman" w:cs="Times New Roman"/>
          <w:sz w:val="28"/>
          <w:szCs w:val="28"/>
        </w:rPr>
        <w:t>В динамике на трехлетний период можно отметить уменьшение асси</w:t>
      </w:r>
      <w:r w:rsidRPr="00FA32A3">
        <w:rPr>
          <w:rFonts w:ascii="Times New Roman" w:eastAsia="Times New Roman" w:hAnsi="Times New Roman" w:cs="Times New Roman"/>
          <w:sz w:val="28"/>
          <w:szCs w:val="28"/>
        </w:rPr>
        <w:t>г</w:t>
      </w:r>
      <w:r w:rsidRPr="00FA32A3">
        <w:rPr>
          <w:rFonts w:ascii="Times New Roman" w:eastAsia="Times New Roman" w:hAnsi="Times New Roman" w:cs="Times New Roman"/>
          <w:sz w:val="28"/>
          <w:szCs w:val="28"/>
        </w:rPr>
        <w:t xml:space="preserve">нований (в номинальном выражении), которое в основном обусловлено уменьшением объема ассигнований, предусмотренных по данному разделу </w:t>
      </w:r>
      <w:proofErr w:type="spellStart"/>
      <w:r w:rsidRPr="00FA32A3">
        <w:rPr>
          <w:rFonts w:ascii="Times New Roman" w:eastAsia="Times New Roman" w:hAnsi="Times New Roman" w:cs="Times New Roman"/>
          <w:i/>
          <w:sz w:val="28"/>
          <w:szCs w:val="28"/>
        </w:rPr>
        <w:t>минстрою</w:t>
      </w:r>
      <w:proofErr w:type="spellEnd"/>
      <w:r w:rsidRPr="00FA32A3">
        <w:rPr>
          <w:rFonts w:ascii="Times New Roman" w:eastAsia="Times New Roman" w:hAnsi="Times New Roman" w:cs="Times New Roman"/>
          <w:i/>
          <w:sz w:val="28"/>
          <w:szCs w:val="28"/>
        </w:rPr>
        <w:t xml:space="preserve"> области</w:t>
      </w:r>
      <w:r w:rsidRPr="00FA32A3">
        <w:rPr>
          <w:rFonts w:ascii="Times New Roman" w:eastAsia="Times New Roman" w:hAnsi="Times New Roman" w:cs="Times New Roman"/>
          <w:b/>
          <w:sz w:val="28"/>
          <w:szCs w:val="28"/>
        </w:rPr>
        <w:t xml:space="preserve"> </w:t>
      </w:r>
      <w:r w:rsidRPr="00FA32A3">
        <w:rPr>
          <w:rFonts w:ascii="Times New Roman" w:eastAsia="Times New Roman" w:hAnsi="Times New Roman" w:cs="Times New Roman"/>
          <w:sz w:val="28"/>
          <w:szCs w:val="28"/>
        </w:rPr>
        <w:t>на бюджетные инвестиции</w:t>
      </w:r>
      <w:r w:rsidRPr="00FA32A3">
        <w:rPr>
          <w:rFonts w:ascii="Times New Roman" w:eastAsia="Times New Roman" w:hAnsi="Times New Roman" w:cs="Times New Roman"/>
          <w:i/>
          <w:sz w:val="28"/>
          <w:szCs w:val="28"/>
        </w:rPr>
        <w:t xml:space="preserve"> </w:t>
      </w:r>
      <w:r w:rsidRPr="00FA32A3">
        <w:rPr>
          <w:rFonts w:ascii="Times New Roman" w:eastAsia="Times New Roman" w:hAnsi="Times New Roman" w:cs="Times New Roman"/>
          <w:sz w:val="28"/>
          <w:szCs w:val="28"/>
        </w:rPr>
        <w:t xml:space="preserve">в </w:t>
      </w:r>
      <w:r w:rsidRPr="00FA32A3">
        <w:rPr>
          <w:rFonts w:ascii="Times New Roman" w:eastAsia="Times New Roman" w:hAnsi="Times New Roman" w:cs="Times New Roman"/>
          <w:i/>
          <w:sz w:val="28"/>
          <w:szCs w:val="28"/>
        </w:rPr>
        <w:t xml:space="preserve">капитальные вложения в объекты государственной собственности Оренбургской области, </w:t>
      </w:r>
      <w:r w:rsidRPr="00FA32A3">
        <w:rPr>
          <w:rFonts w:ascii="Times New Roman" w:eastAsia="Times New Roman" w:hAnsi="Times New Roman" w:cs="Times New Roman"/>
          <w:sz w:val="28"/>
          <w:szCs w:val="28"/>
        </w:rPr>
        <w:t xml:space="preserve">а также уменьшением объема ассигнований </w:t>
      </w:r>
      <w:proofErr w:type="spellStart"/>
      <w:r w:rsidRPr="00FA32A3">
        <w:rPr>
          <w:rFonts w:ascii="Times New Roman" w:eastAsia="Times New Roman" w:hAnsi="Times New Roman" w:cs="Times New Roman"/>
          <w:i/>
          <w:sz w:val="28"/>
          <w:szCs w:val="28"/>
        </w:rPr>
        <w:t>минздраву</w:t>
      </w:r>
      <w:proofErr w:type="spellEnd"/>
      <w:r w:rsidRPr="00FA32A3">
        <w:rPr>
          <w:rFonts w:ascii="Times New Roman" w:eastAsia="Times New Roman" w:hAnsi="Times New Roman" w:cs="Times New Roman"/>
          <w:i/>
          <w:sz w:val="28"/>
          <w:szCs w:val="28"/>
        </w:rPr>
        <w:t xml:space="preserve"> области</w:t>
      </w:r>
      <w:r w:rsidRPr="00FA32A3">
        <w:rPr>
          <w:rFonts w:ascii="Times New Roman" w:eastAsia="Times New Roman" w:hAnsi="Times New Roman" w:cs="Times New Roman"/>
          <w:sz w:val="28"/>
          <w:szCs w:val="28"/>
        </w:rPr>
        <w:t xml:space="preserve"> на </w:t>
      </w:r>
      <w:r w:rsidRPr="00FA32A3">
        <w:rPr>
          <w:rFonts w:ascii="Times New Roman" w:eastAsia="Times New Roman" w:hAnsi="Times New Roman" w:cs="Times New Roman"/>
          <w:i/>
          <w:sz w:val="28"/>
          <w:szCs w:val="28"/>
        </w:rPr>
        <w:t>капитальный р</w:t>
      </w:r>
      <w:r w:rsidRPr="00FA32A3">
        <w:rPr>
          <w:rFonts w:ascii="Times New Roman" w:eastAsia="Times New Roman" w:hAnsi="Times New Roman" w:cs="Times New Roman"/>
          <w:i/>
          <w:sz w:val="28"/>
          <w:szCs w:val="28"/>
        </w:rPr>
        <w:t>е</w:t>
      </w:r>
      <w:r w:rsidRPr="00FA32A3">
        <w:rPr>
          <w:rFonts w:ascii="Times New Roman" w:eastAsia="Times New Roman" w:hAnsi="Times New Roman" w:cs="Times New Roman"/>
          <w:i/>
          <w:sz w:val="28"/>
          <w:szCs w:val="28"/>
        </w:rPr>
        <w:t>монт недвижимого имущества, закрепленного на праве оперативного упра</w:t>
      </w:r>
      <w:r w:rsidRPr="00FA32A3">
        <w:rPr>
          <w:rFonts w:ascii="Times New Roman" w:eastAsia="Times New Roman" w:hAnsi="Times New Roman" w:cs="Times New Roman"/>
          <w:i/>
          <w:sz w:val="28"/>
          <w:szCs w:val="28"/>
        </w:rPr>
        <w:t>в</w:t>
      </w:r>
      <w:r w:rsidRPr="00FA32A3">
        <w:rPr>
          <w:rFonts w:ascii="Times New Roman" w:eastAsia="Times New Roman" w:hAnsi="Times New Roman" w:cs="Times New Roman"/>
          <w:i/>
          <w:sz w:val="28"/>
          <w:szCs w:val="28"/>
        </w:rPr>
        <w:t>ления за медицинскими организациями государственной системы здрав</w:t>
      </w:r>
      <w:r w:rsidRPr="00FA32A3">
        <w:rPr>
          <w:rFonts w:ascii="Times New Roman" w:eastAsia="Times New Roman" w:hAnsi="Times New Roman" w:cs="Times New Roman"/>
          <w:i/>
          <w:sz w:val="28"/>
          <w:szCs w:val="28"/>
        </w:rPr>
        <w:t>о</w:t>
      </w:r>
      <w:r w:rsidRPr="00FA32A3">
        <w:rPr>
          <w:rFonts w:ascii="Times New Roman" w:eastAsia="Times New Roman" w:hAnsi="Times New Roman" w:cs="Times New Roman"/>
          <w:i/>
          <w:sz w:val="28"/>
          <w:szCs w:val="28"/>
        </w:rPr>
        <w:t>охранения</w:t>
      </w:r>
      <w:proofErr w:type="gramEnd"/>
      <w:r w:rsidRPr="00FA32A3">
        <w:rPr>
          <w:rFonts w:ascii="Times New Roman" w:eastAsia="Times New Roman" w:hAnsi="Times New Roman" w:cs="Times New Roman"/>
          <w:i/>
          <w:sz w:val="28"/>
          <w:szCs w:val="28"/>
        </w:rPr>
        <w:t xml:space="preserve"> Оренбургской области.</w:t>
      </w:r>
    </w:p>
    <w:p w:rsidR="007478F9" w:rsidRPr="00FA32A3" w:rsidRDefault="007478F9" w:rsidP="00FC79AD">
      <w:pPr>
        <w:widowControl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Удельный вес расходов областного бюджета по разделу 0900 «Здравоохранение» в общем объеме расходов областного бюджета с</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t>ставляет: в 2019 году – 8,3%, в 2020 году – 7,1%, в 2021 году – 6,7%.</w:t>
      </w:r>
    </w:p>
    <w:p w:rsidR="007478F9" w:rsidRPr="00FA32A3" w:rsidRDefault="007478F9" w:rsidP="00FC79AD">
      <w:pPr>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rPr>
      </w:pPr>
      <w:r w:rsidRPr="00FA32A3">
        <w:rPr>
          <w:rFonts w:ascii="Times New Roman" w:eastAsia="Times New Roman" w:hAnsi="Times New Roman" w:cs="Times New Roman"/>
          <w:sz w:val="28"/>
          <w:szCs w:val="28"/>
        </w:rPr>
        <w:t>Анализом структуры расходов по разделу 0900 «Здравоохранение» у</w:t>
      </w:r>
      <w:r w:rsidRPr="00FA32A3">
        <w:rPr>
          <w:rFonts w:ascii="Times New Roman" w:eastAsia="Times New Roman" w:hAnsi="Times New Roman" w:cs="Times New Roman"/>
          <w:sz w:val="28"/>
          <w:szCs w:val="28"/>
        </w:rPr>
        <w:t>с</w:t>
      </w:r>
      <w:r w:rsidRPr="00FA32A3">
        <w:rPr>
          <w:rFonts w:ascii="Times New Roman" w:eastAsia="Times New Roman" w:hAnsi="Times New Roman" w:cs="Times New Roman"/>
          <w:sz w:val="28"/>
          <w:szCs w:val="28"/>
        </w:rPr>
        <w:t>тановлено, что в 2019 году и двухлетнем плановом периоде все расходы пр</w:t>
      </w:r>
      <w:r w:rsidRPr="00FA32A3">
        <w:rPr>
          <w:rFonts w:ascii="Times New Roman" w:eastAsia="Times New Roman" w:hAnsi="Times New Roman" w:cs="Times New Roman"/>
          <w:sz w:val="28"/>
          <w:szCs w:val="28"/>
        </w:rPr>
        <w:t>е</w:t>
      </w:r>
      <w:r w:rsidRPr="00FA32A3">
        <w:rPr>
          <w:rFonts w:ascii="Times New Roman" w:eastAsia="Times New Roman" w:hAnsi="Times New Roman" w:cs="Times New Roman"/>
          <w:sz w:val="28"/>
          <w:szCs w:val="28"/>
        </w:rPr>
        <w:t xml:space="preserve">дусмотрены к реализации в рамках 4 госпрограмм (6 подпрограмм). </w:t>
      </w:r>
    </w:p>
    <w:p w:rsidR="007478F9" w:rsidRPr="00FA32A3" w:rsidRDefault="007478F9" w:rsidP="00FC79AD">
      <w:pPr>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rPr>
      </w:pPr>
      <w:proofErr w:type="gramStart"/>
      <w:r w:rsidRPr="00FA32A3">
        <w:rPr>
          <w:rFonts w:ascii="Times New Roman" w:eastAsia="Times New Roman" w:hAnsi="Times New Roman" w:cs="Times New Roman"/>
          <w:sz w:val="28"/>
          <w:szCs w:val="28"/>
        </w:rPr>
        <w:t>Как и в предыдущие годы, наибольший удельный вес бюджетных а</w:t>
      </w:r>
      <w:r w:rsidRPr="00FA32A3">
        <w:rPr>
          <w:rFonts w:ascii="Times New Roman" w:eastAsia="Times New Roman" w:hAnsi="Times New Roman" w:cs="Times New Roman"/>
          <w:sz w:val="28"/>
          <w:szCs w:val="28"/>
        </w:rPr>
        <w:t>с</w:t>
      </w:r>
      <w:r w:rsidRPr="00FA32A3">
        <w:rPr>
          <w:rFonts w:ascii="Times New Roman" w:eastAsia="Times New Roman" w:hAnsi="Times New Roman" w:cs="Times New Roman"/>
          <w:sz w:val="28"/>
          <w:szCs w:val="28"/>
        </w:rPr>
        <w:t>сигнований по разделу 0900 «Здравоохранение» на 2019 год составляют а</w:t>
      </w:r>
      <w:r w:rsidRPr="00FA32A3">
        <w:rPr>
          <w:rFonts w:ascii="Times New Roman" w:eastAsia="Times New Roman" w:hAnsi="Times New Roman" w:cs="Times New Roman"/>
          <w:sz w:val="28"/>
          <w:szCs w:val="28"/>
        </w:rPr>
        <w:t>с</w:t>
      </w:r>
      <w:r w:rsidRPr="00FA32A3">
        <w:rPr>
          <w:rFonts w:ascii="Times New Roman" w:eastAsia="Times New Roman" w:hAnsi="Times New Roman" w:cs="Times New Roman"/>
          <w:sz w:val="28"/>
          <w:szCs w:val="28"/>
        </w:rPr>
        <w:t>сигнования на госпрограмму «Развитие здравоохранения Оренбургской о</w:t>
      </w:r>
      <w:r w:rsidRPr="00FA32A3">
        <w:rPr>
          <w:rFonts w:ascii="Times New Roman" w:eastAsia="Times New Roman" w:hAnsi="Times New Roman" w:cs="Times New Roman"/>
          <w:sz w:val="28"/>
          <w:szCs w:val="28"/>
        </w:rPr>
        <w:t>б</w:t>
      </w:r>
      <w:r w:rsidRPr="00FA32A3">
        <w:rPr>
          <w:rFonts w:ascii="Times New Roman" w:eastAsia="Times New Roman" w:hAnsi="Times New Roman" w:cs="Times New Roman"/>
          <w:sz w:val="28"/>
          <w:szCs w:val="28"/>
        </w:rPr>
        <w:t>ласти» – 99,3% от общей величины бюджетных ассигнований в рамках ра</w:t>
      </w:r>
      <w:r w:rsidRPr="00FA32A3">
        <w:rPr>
          <w:rFonts w:ascii="Times New Roman" w:eastAsia="Times New Roman" w:hAnsi="Times New Roman" w:cs="Times New Roman"/>
          <w:sz w:val="28"/>
          <w:szCs w:val="28"/>
        </w:rPr>
        <w:t>з</w:t>
      </w:r>
      <w:r w:rsidRPr="00FA32A3">
        <w:rPr>
          <w:rFonts w:ascii="Times New Roman" w:eastAsia="Times New Roman" w:hAnsi="Times New Roman" w:cs="Times New Roman"/>
          <w:sz w:val="28"/>
          <w:szCs w:val="28"/>
        </w:rPr>
        <w:t>дела или 6 695 280,8</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 xml:space="preserve">рублей (на 2020 год </w:t>
      </w:r>
      <w:r w:rsidR="004221E7" w:rsidRPr="00FA32A3">
        <w:rPr>
          <w:rFonts w:ascii="Times New Roman" w:eastAsia="Times New Roman" w:hAnsi="Times New Roman" w:cs="Times New Roman"/>
          <w:sz w:val="28"/>
          <w:szCs w:val="28"/>
        </w:rPr>
        <w:t>–</w:t>
      </w:r>
      <w:r w:rsidRPr="00FA32A3">
        <w:rPr>
          <w:rFonts w:ascii="Times New Roman" w:eastAsia="Times New Roman" w:hAnsi="Times New Roman" w:cs="Times New Roman"/>
          <w:sz w:val="28"/>
          <w:szCs w:val="28"/>
        </w:rPr>
        <w:t xml:space="preserve"> 5 738 634,3</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или 99,4%, на 2021 год - 5 738 683,8</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 xml:space="preserve">рублей или 99,4%). </w:t>
      </w:r>
      <w:proofErr w:type="gramEnd"/>
    </w:p>
    <w:p w:rsidR="007478F9" w:rsidRPr="00FA32A3" w:rsidRDefault="007478F9" w:rsidP="00FC79AD">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FA32A3">
        <w:rPr>
          <w:rFonts w:ascii="Times New Roman" w:eastAsia="Times New Roman" w:hAnsi="Times New Roman" w:cs="Times New Roman"/>
          <w:sz w:val="28"/>
          <w:szCs w:val="28"/>
        </w:rPr>
        <w:t>На госпрограммы «Развитие сельского хозяйства и регулирование ры</w:t>
      </w:r>
      <w:r w:rsidRPr="00FA32A3">
        <w:rPr>
          <w:rFonts w:ascii="Times New Roman" w:eastAsia="Times New Roman" w:hAnsi="Times New Roman" w:cs="Times New Roman"/>
          <w:sz w:val="28"/>
          <w:szCs w:val="28"/>
        </w:rPr>
        <w:t>н</w:t>
      </w:r>
      <w:r w:rsidRPr="00FA32A3">
        <w:rPr>
          <w:rFonts w:ascii="Times New Roman" w:eastAsia="Times New Roman" w:hAnsi="Times New Roman" w:cs="Times New Roman"/>
          <w:sz w:val="28"/>
          <w:szCs w:val="28"/>
        </w:rPr>
        <w:t>ков сельскохозяйственной продукции, сырья и продовольствия Оренбургской области», «Доступная среда» и «Профилактика терроризма и его идеологии на территории Оренбургской области» предусмотрены бюджетные ассигн</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t>вания на 2019 год в общем объеме 45 857,5</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 xml:space="preserve">рублей, что составляет около 0,7% от общей величины бюджетных ассигнований в рамках раздела (на </w:t>
      </w:r>
      <w:r w:rsidRPr="00FA32A3">
        <w:rPr>
          <w:rFonts w:ascii="Times New Roman" w:eastAsia="Times New Roman" w:hAnsi="Times New Roman" w:cs="Times New Roman"/>
          <w:sz w:val="28"/>
          <w:szCs w:val="28"/>
        </w:rPr>
        <w:lastRenderedPageBreak/>
        <w:t>2020 год – 35 558,3</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или</w:t>
      </w:r>
      <w:proofErr w:type="gramEnd"/>
      <w:r w:rsidRPr="00FA32A3">
        <w:rPr>
          <w:rFonts w:ascii="Times New Roman" w:eastAsia="Times New Roman" w:hAnsi="Times New Roman" w:cs="Times New Roman"/>
          <w:sz w:val="28"/>
          <w:szCs w:val="28"/>
        </w:rPr>
        <w:t xml:space="preserve"> </w:t>
      </w:r>
      <w:proofErr w:type="gramStart"/>
      <w:r w:rsidRPr="00FA32A3">
        <w:rPr>
          <w:rFonts w:ascii="Times New Roman" w:eastAsia="Times New Roman" w:hAnsi="Times New Roman" w:cs="Times New Roman"/>
          <w:sz w:val="28"/>
          <w:szCs w:val="28"/>
        </w:rPr>
        <w:t>0,6%, на 2021 год – 36 165,2</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или 0,6%).</w:t>
      </w:r>
      <w:proofErr w:type="gramEnd"/>
    </w:p>
    <w:p w:rsidR="007478F9" w:rsidRPr="00FA32A3" w:rsidRDefault="007478F9" w:rsidP="00FC79AD">
      <w:pPr>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 xml:space="preserve">В целом по разделу бюджетные ассигнования на 2019-2021 годы, как и в 2018 году, в соответствии с ведомственной структурой, предусмотрены по 2 главным распорядителям бюджетных средств: </w:t>
      </w:r>
      <w:proofErr w:type="spellStart"/>
      <w:r w:rsidRPr="00FA32A3">
        <w:rPr>
          <w:rFonts w:ascii="Times New Roman" w:eastAsia="Times New Roman" w:hAnsi="Times New Roman" w:cs="Times New Roman"/>
          <w:i/>
          <w:sz w:val="28"/>
          <w:szCs w:val="28"/>
        </w:rPr>
        <w:t>минздрав</w:t>
      </w:r>
      <w:proofErr w:type="spellEnd"/>
      <w:r w:rsidRPr="00FA32A3">
        <w:rPr>
          <w:rFonts w:ascii="Times New Roman" w:eastAsia="Times New Roman" w:hAnsi="Times New Roman" w:cs="Times New Roman"/>
          <w:i/>
          <w:sz w:val="28"/>
          <w:szCs w:val="28"/>
        </w:rPr>
        <w:t xml:space="preserve"> области</w:t>
      </w:r>
      <w:r w:rsidRPr="00FA32A3">
        <w:rPr>
          <w:rFonts w:ascii="Times New Roman" w:eastAsia="Times New Roman" w:hAnsi="Times New Roman" w:cs="Times New Roman"/>
          <w:sz w:val="28"/>
          <w:szCs w:val="28"/>
        </w:rPr>
        <w:t xml:space="preserve"> и</w:t>
      </w:r>
      <w:r w:rsidRPr="00FA32A3">
        <w:rPr>
          <w:rFonts w:ascii="Times New Roman" w:eastAsia="Times New Roman" w:hAnsi="Times New Roman" w:cs="Times New Roman"/>
          <w:b/>
          <w:i/>
          <w:sz w:val="28"/>
          <w:szCs w:val="28"/>
        </w:rPr>
        <w:t xml:space="preserve"> </w:t>
      </w:r>
      <w:proofErr w:type="spellStart"/>
      <w:r w:rsidRPr="00FA32A3">
        <w:rPr>
          <w:rFonts w:ascii="Times New Roman" w:eastAsia="Times New Roman" w:hAnsi="Times New Roman" w:cs="Times New Roman"/>
          <w:i/>
          <w:sz w:val="28"/>
          <w:szCs w:val="28"/>
        </w:rPr>
        <w:t>минс</w:t>
      </w:r>
      <w:r w:rsidRPr="00FA32A3">
        <w:rPr>
          <w:rFonts w:ascii="Times New Roman" w:eastAsia="Times New Roman" w:hAnsi="Times New Roman" w:cs="Times New Roman"/>
          <w:i/>
          <w:sz w:val="28"/>
          <w:szCs w:val="28"/>
        </w:rPr>
        <w:t>т</w:t>
      </w:r>
      <w:r w:rsidRPr="00FA32A3">
        <w:rPr>
          <w:rFonts w:ascii="Times New Roman" w:eastAsia="Times New Roman" w:hAnsi="Times New Roman" w:cs="Times New Roman"/>
          <w:i/>
          <w:sz w:val="28"/>
          <w:szCs w:val="28"/>
        </w:rPr>
        <w:t>рой</w:t>
      </w:r>
      <w:proofErr w:type="spellEnd"/>
      <w:r w:rsidRPr="00FA32A3">
        <w:rPr>
          <w:rFonts w:ascii="Times New Roman" w:eastAsia="Times New Roman" w:hAnsi="Times New Roman" w:cs="Times New Roman"/>
          <w:i/>
          <w:sz w:val="28"/>
          <w:szCs w:val="28"/>
        </w:rPr>
        <w:t xml:space="preserve"> области.</w:t>
      </w:r>
      <w:r w:rsidRPr="00FA32A3">
        <w:rPr>
          <w:rFonts w:ascii="Times New Roman" w:eastAsia="Times New Roman" w:hAnsi="Times New Roman" w:cs="Times New Roman"/>
          <w:sz w:val="28"/>
          <w:szCs w:val="28"/>
        </w:rPr>
        <w:t xml:space="preserve"> </w:t>
      </w:r>
      <w:proofErr w:type="gramStart"/>
      <w:r w:rsidRPr="00FA32A3">
        <w:rPr>
          <w:rFonts w:ascii="Times New Roman" w:eastAsia="Times New Roman" w:hAnsi="Times New Roman" w:cs="Times New Roman"/>
          <w:sz w:val="28"/>
          <w:szCs w:val="28"/>
        </w:rPr>
        <w:t xml:space="preserve">Наибольший удельный вес приходится на </w:t>
      </w:r>
      <w:proofErr w:type="spellStart"/>
      <w:r w:rsidRPr="00FA32A3">
        <w:rPr>
          <w:rFonts w:ascii="Times New Roman" w:eastAsia="Times New Roman" w:hAnsi="Times New Roman" w:cs="Times New Roman"/>
          <w:i/>
          <w:sz w:val="28"/>
          <w:szCs w:val="28"/>
        </w:rPr>
        <w:t>минздрав</w:t>
      </w:r>
      <w:proofErr w:type="spellEnd"/>
      <w:r w:rsidRPr="00FA32A3">
        <w:rPr>
          <w:rFonts w:ascii="Times New Roman" w:eastAsia="Times New Roman" w:hAnsi="Times New Roman" w:cs="Times New Roman"/>
          <w:i/>
          <w:sz w:val="28"/>
          <w:szCs w:val="28"/>
        </w:rPr>
        <w:t xml:space="preserve"> области</w:t>
      </w:r>
      <w:r w:rsidRPr="00FA32A3">
        <w:rPr>
          <w:rFonts w:ascii="Times New Roman" w:eastAsia="Times New Roman" w:hAnsi="Times New Roman" w:cs="Times New Roman"/>
          <w:sz w:val="28"/>
          <w:szCs w:val="28"/>
        </w:rPr>
        <w:t>: в 2019 году</w:t>
      </w:r>
      <w:r w:rsidRPr="00FA32A3">
        <w:rPr>
          <w:rFonts w:ascii="Times New Roman" w:eastAsia="Times New Roman" w:hAnsi="Times New Roman" w:cs="Times New Roman"/>
          <w:i/>
          <w:sz w:val="28"/>
          <w:szCs w:val="28"/>
        </w:rPr>
        <w:t xml:space="preserve"> </w:t>
      </w:r>
      <w:r w:rsidRPr="00FA32A3">
        <w:rPr>
          <w:rFonts w:ascii="Times New Roman" w:eastAsia="Times New Roman" w:hAnsi="Times New Roman" w:cs="Times New Roman"/>
          <w:sz w:val="28"/>
          <w:szCs w:val="28"/>
        </w:rPr>
        <w:t>– 6 405 124,0</w:t>
      </w:r>
      <w:r w:rsidR="00274DB2" w:rsidRPr="00FA32A3">
        <w:rPr>
          <w:rFonts w:ascii="Times New Roman" w:eastAsia="Times New Roman" w:hAnsi="Times New Roman" w:cs="Times New Roman"/>
          <w:bCs/>
          <w:sz w:val="28"/>
          <w:szCs w:val="28"/>
        </w:rPr>
        <w:t xml:space="preserve"> тыс. </w:t>
      </w:r>
      <w:r w:rsidRPr="00FA32A3">
        <w:rPr>
          <w:rFonts w:ascii="Times New Roman" w:eastAsia="Times New Roman" w:hAnsi="Times New Roman" w:cs="Times New Roman"/>
          <w:sz w:val="28"/>
          <w:szCs w:val="28"/>
        </w:rPr>
        <w:t xml:space="preserve">рублей, или 95,0% от общей суммы расходов по разделу, в 2020 году </w:t>
      </w:r>
      <w:r w:rsidR="004221E7" w:rsidRPr="00FA32A3">
        <w:rPr>
          <w:rFonts w:ascii="Times New Roman" w:eastAsia="Times New Roman" w:hAnsi="Times New Roman" w:cs="Times New Roman"/>
          <w:sz w:val="28"/>
          <w:szCs w:val="28"/>
        </w:rPr>
        <w:t>–</w:t>
      </w:r>
      <w:r w:rsidRPr="00FA32A3">
        <w:rPr>
          <w:rFonts w:ascii="Times New Roman" w:eastAsia="Times New Roman" w:hAnsi="Times New Roman" w:cs="Times New Roman"/>
          <w:sz w:val="28"/>
          <w:szCs w:val="28"/>
        </w:rPr>
        <w:t xml:space="preserve"> 5 747 634,3</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 xml:space="preserve">рублей, или 99,5%, в 2021 году </w:t>
      </w:r>
      <w:r w:rsidR="004221E7" w:rsidRPr="00FA32A3">
        <w:rPr>
          <w:rFonts w:ascii="Times New Roman" w:eastAsia="Times New Roman" w:hAnsi="Times New Roman" w:cs="Times New Roman"/>
          <w:sz w:val="28"/>
          <w:szCs w:val="28"/>
        </w:rPr>
        <w:t>–</w:t>
      </w:r>
      <w:r w:rsidRPr="00FA32A3">
        <w:rPr>
          <w:rFonts w:ascii="Times New Roman" w:eastAsia="Times New Roman" w:hAnsi="Times New Roman" w:cs="Times New Roman"/>
          <w:sz w:val="28"/>
          <w:szCs w:val="28"/>
        </w:rPr>
        <w:t xml:space="preserve"> 5 747 683,8</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или 99,5%).</w:t>
      </w:r>
      <w:proofErr w:type="gramEnd"/>
    </w:p>
    <w:p w:rsidR="007478F9" w:rsidRPr="00FA32A3" w:rsidRDefault="007478F9" w:rsidP="00FC79A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Бюджетные ассигнования, предусмотренные Законопроектом на 2019</w:t>
      </w:r>
      <w:r w:rsidR="00F31D8C" w:rsidRPr="00FA32A3">
        <w:rPr>
          <w:rFonts w:ascii="Times New Roman" w:eastAsia="Times New Roman" w:hAnsi="Times New Roman" w:cs="Times New Roman"/>
          <w:sz w:val="28"/>
          <w:szCs w:val="28"/>
        </w:rPr>
        <w:t> </w:t>
      </w:r>
      <w:r w:rsidRPr="00FA32A3">
        <w:rPr>
          <w:rFonts w:ascii="Times New Roman" w:eastAsia="Times New Roman" w:hAnsi="Times New Roman" w:cs="Times New Roman"/>
          <w:sz w:val="28"/>
          <w:szCs w:val="28"/>
        </w:rPr>
        <w:t xml:space="preserve">год, в сравнении с 2018 годом запланированы с уменьшением на </w:t>
      </w:r>
      <w:r w:rsidRPr="00FA32A3">
        <w:rPr>
          <w:rFonts w:ascii="Times New Roman" w:eastAsia="Times New Roman" w:hAnsi="Times New Roman" w:cs="Times New Roman"/>
          <w:bCs/>
          <w:sz w:val="28"/>
          <w:szCs w:val="28"/>
        </w:rPr>
        <w:t>797 126,7</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(в номинальном выражении), или на 10,6%.</w:t>
      </w:r>
    </w:p>
    <w:p w:rsidR="007478F9" w:rsidRPr="00FA32A3" w:rsidRDefault="007478F9" w:rsidP="00FC79AD">
      <w:pPr>
        <w:spacing w:after="0" w:line="240" w:lineRule="auto"/>
        <w:ind w:firstLine="709"/>
        <w:jc w:val="both"/>
        <w:rPr>
          <w:rFonts w:ascii="Times New Roman" w:eastAsia="Times New Roman" w:hAnsi="Times New Roman" w:cs="Times New Roman"/>
          <w:sz w:val="28"/>
          <w:szCs w:val="28"/>
        </w:rPr>
      </w:pPr>
      <w:proofErr w:type="gramStart"/>
      <w:r w:rsidRPr="00FA32A3">
        <w:rPr>
          <w:rFonts w:ascii="Times New Roman" w:eastAsia="Times New Roman" w:hAnsi="Times New Roman" w:cs="Times New Roman"/>
          <w:sz w:val="28"/>
          <w:szCs w:val="28"/>
        </w:rPr>
        <w:t>Наиболее существенное влияние на уменьшение ассигнований, пред</w:t>
      </w:r>
      <w:r w:rsidRPr="00FA32A3">
        <w:rPr>
          <w:rFonts w:ascii="Times New Roman" w:eastAsia="Times New Roman" w:hAnsi="Times New Roman" w:cs="Times New Roman"/>
          <w:sz w:val="28"/>
          <w:szCs w:val="28"/>
        </w:rPr>
        <w:t>у</w:t>
      </w:r>
      <w:r w:rsidRPr="00FA32A3">
        <w:rPr>
          <w:rFonts w:ascii="Times New Roman" w:eastAsia="Times New Roman" w:hAnsi="Times New Roman" w:cs="Times New Roman"/>
          <w:sz w:val="28"/>
          <w:szCs w:val="28"/>
        </w:rPr>
        <w:t xml:space="preserve">смотренных Законопроектом по данному разделу, в сравнении с 2018 годом, оказало отсутствие в Законопроекте бюджетных ассигнований, которые были предусмотрены в 2018 году </w:t>
      </w:r>
      <w:proofErr w:type="spellStart"/>
      <w:r w:rsidRPr="00FA32A3">
        <w:rPr>
          <w:rFonts w:ascii="Times New Roman" w:eastAsia="Times New Roman" w:hAnsi="Times New Roman" w:cs="Times New Roman"/>
          <w:i/>
          <w:sz w:val="28"/>
          <w:szCs w:val="28"/>
        </w:rPr>
        <w:t>минстрою</w:t>
      </w:r>
      <w:proofErr w:type="spellEnd"/>
      <w:r w:rsidRPr="00FA32A3">
        <w:rPr>
          <w:rFonts w:ascii="Times New Roman" w:eastAsia="Times New Roman" w:hAnsi="Times New Roman" w:cs="Times New Roman"/>
          <w:i/>
          <w:sz w:val="28"/>
          <w:szCs w:val="28"/>
        </w:rPr>
        <w:t xml:space="preserve"> области</w:t>
      </w:r>
      <w:r w:rsidRPr="00FA32A3">
        <w:rPr>
          <w:rFonts w:ascii="Times New Roman" w:eastAsia="Times New Roman" w:hAnsi="Times New Roman" w:cs="Times New Roman"/>
          <w:b/>
          <w:sz w:val="28"/>
          <w:szCs w:val="28"/>
        </w:rPr>
        <w:t xml:space="preserve"> </w:t>
      </w:r>
      <w:r w:rsidRPr="00FA32A3">
        <w:rPr>
          <w:rFonts w:ascii="Times New Roman" w:eastAsia="Times New Roman" w:hAnsi="Times New Roman" w:cs="Times New Roman"/>
          <w:sz w:val="28"/>
          <w:szCs w:val="28"/>
        </w:rPr>
        <w:t>на бюджетные инвестиции</w:t>
      </w:r>
      <w:r w:rsidRPr="00FA32A3">
        <w:rPr>
          <w:rFonts w:ascii="Times New Roman" w:eastAsia="Times New Roman" w:hAnsi="Times New Roman" w:cs="Times New Roman"/>
          <w:i/>
          <w:sz w:val="28"/>
          <w:szCs w:val="28"/>
        </w:rPr>
        <w:t xml:space="preserve"> </w:t>
      </w:r>
      <w:r w:rsidRPr="00FA32A3">
        <w:rPr>
          <w:rFonts w:ascii="Times New Roman" w:eastAsia="Times New Roman" w:hAnsi="Times New Roman" w:cs="Times New Roman"/>
          <w:sz w:val="28"/>
          <w:szCs w:val="28"/>
        </w:rPr>
        <w:t xml:space="preserve">в </w:t>
      </w:r>
      <w:r w:rsidRPr="00FA32A3">
        <w:rPr>
          <w:rFonts w:ascii="Times New Roman" w:eastAsia="Times New Roman" w:hAnsi="Times New Roman" w:cs="Times New Roman"/>
          <w:i/>
          <w:sz w:val="28"/>
          <w:szCs w:val="28"/>
        </w:rPr>
        <w:t>капитальные вложения в объекты государственной собственности субъе</w:t>
      </w:r>
      <w:r w:rsidRPr="00FA32A3">
        <w:rPr>
          <w:rFonts w:ascii="Times New Roman" w:eastAsia="Times New Roman" w:hAnsi="Times New Roman" w:cs="Times New Roman"/>
          <w:i/>
          <w:sz w:val="28"/>
          <w:szCs w:val="28"/>
        </w:rPr>
        <w:t>к</w:t>
      </w:r>
      <w:r w:rsidRPr="00FA32A3">
        <w:rPr>
          <w:rFonts w:ascii="Times New Roman" w:eastAsia="Times New Roman" w:hAnsi="Times New Roman" w:cs="Times New Roman"/>
          <w:i/>
          <w:sz w:val="28"/>
          <w:szCs w:val="28"/>
        </w:rPr>
        <w:t xml:space="preserve">тов Российской Федерации </w:t>
      </w:r>
      <w:r w:rsidRPr="00FA32A3">
        <w:rPr>
          <w:rFonts w:ascii="Times New Roman" w:eastAsia="Times New Roman" w:hAnsi="Times New Roman" w:cs="Times New Roman"/>
          <w:sz w:val="28"/>
          <w:szCs w:val="28"/>
        </w:rPr>
        <w:t>(на 2018 год ассигнования предусмотрены в об</w:t>
      </w:r>
      <w:r w:rsidRPr="00FA32A3">
        <w:rPr>
          <w:rFonts w:ascii="Times New Roman" w:eastAsia="Times New Roman" w:hAnsi="Times New Roman" w:cs="Times New Roman"/>
          <w:sz w:val="28"/>
          <w:szCs w:val="28"/>
        </w:rPr>
        <w:t>ъ</w:t>
      </w:r>
      <w:r w:rsidRPr="00FA32A3">
        <w:rPr>
          <w:rFonts w:ascii="Times New Roman" w:eastAsia="Times New Roman" w:hAnsi="Times New Roman" w:cs="Times New Roman"/>
          <w:sz w:val="28"/>
          <w:szCs w:val="28"/>
        </w:rPr>
        <w:t>еме</w:t>
      </w:r>
      <w:r w:rsidRPr="00FA32A3">
        <w:rPr>
          <w:rFonts w:ascii="Times New Roman" w:eastAsia="Times New Roman" w:hAnsi="Times New Roman" w:cs="Times New Roman"/>
          <w:sz w:val="24"/>
          <w:szCs w:val="24"/>
        </w:rPr>
        <w:t xml:space="preserve"> </w:t>
      </w:r>
      <w:r w:rsidRPr="00FA32A3">
        <w:rPr>
          <w:rFonts w:ascii="Times New Roman" w:eastAsia="Times New Roman" w:hAnsi="Times New Roman" w:cs="Times New Roman"/>
          <w:sz w:val="28"/>
          <w:szCs w:val="28"/>
        </w:rPr>
        <w:t>1 308 666,7</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по объекту</w:t>
      </w:r>
      <w:r w:rsidRPr="00FA32A3">
        <w:rPr>
          <w:rFonts w:ascii="Times New Roman" w:eastAsia="Times New Roman" w:hAnsi="Times New Roman" w:cs="Times New Roman"/>
          <w:bCs/>
          <w:sz w:val="28"/>
          <w:szCs w:val="28"/>
        </w:rPr>
        <w:t xml:space="preserve"> «</w:t>
      </w:r>
      <w:r w:rsidRPr="00FA32A3">
        <w:rPr>
          <w:rFonts w:ascii="Times New Roman" w:eastAsia="Times New Roman" w:hAnsi="Times New Roman" w:cs="Times New Roman"/>
          <w:sz w:val="28"/>
          <w:szCs w:val="28"/>
        </w:rPr>
        <w:t>онкологический диспансер на</w:t>
      </w:r>
      <w:proofErr w:type="gramEnd"/>
      <w:r w:rsidRPr="00FA32A3">
        <w:rPr>
          <w:rFonts w:ascii="Times New Roman" w:eastAsia="Times New Roman" w:hAnsi="Times New Roman" w:cs="Times New Roman"/>
          <w:sz w:val="28"/>
          <w:szCs w:val="28"/>
        </w:rPr>
        <w:t xml:space="preserve"> </w:t>
      </w:r>
      <w:proofErr w:type="gramStart"/>
      <w:r w:rsidRPr="00FA32A3">
        <w:rPr>
          <w:rFonts w:ascii="Times New Roman" w:eastAsia="Times New Roman" w:hAnsi="Times New Roman" w:cs="Times New Roman"/>
          <w:sz w:val="28"/>
          <w:szCs w:val="28"/>
        </w:rPr>
        <w:t>180</w:t>
      </w:r>
      <w:r w:rsidR="009E624A" w:rsidRPr="00FA32A3">
        <w:rPr>
          <w:rFonts w:ascii="Times New Roman" w:eastAsia="Times New Roman" w:hAnsi="Times New Roman" w:cs="Times New Roman"/>
          <w:sz w:val="28"/>
          <w:szCs w:val="28"/>
        </w:rPr>
        <w:t> </w:t>
      </w:r>
      <w:r w:rsidRPr="00FA32A3">
        <w:rPr>
          <w:rFonts w:ascii="Times New Roman" w:eastAsia="Times New Roman" w:hAnsi="Times New Roman" w:cs="Times New Roman"/>
          <w:sz w:val="28"/>
          <w:szCs w:val="28"/>
        </w:rPr>
        <w:t xml:space="preserve">коек в г. Орске»). </w:t>
      </w:r>
      <w:proofErr w:type="gramEnd"/>
    </w:p>
    <w:p w:rsidR="007478F9" w:rsidRPr="00FA32A3" w:rsidRDefault="007478F9" w:rsidP="00FC79AD">
      <w:pPr>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pacing w:val="-2"/>
          <w:sz w:val="28"/>
          <w:szCs w:val="28"/>
        </w:rPr>
        <w:t>На изменение параметров бюджетных ассигнований в целом по данному разделу также оказали влияние объемы межбюджетных трансфертов, предо</w:t>
      </w:r>
      <w:r w:rsidRPr="00FA32A3">
        <w:rPr>
          <w:rFonts w:ascii="Times New Roman" w:eastAsia="Times New Roman" w:hAnsi="Times New Roman" w:cs="Times New Roman"/>
          <w:spacing w:val="-2"/>
          <w:sz w:val="28"/>
          <w:szCs w:val="28"/>
        </w:rPr>
        <w:t>с</w:t>
      </w:r>
      <w:r w:rsidRPr="00FA32A3">
        <w:rPr>
          <w:rFonts w:ascii="Times New Roman" w:eastAsia="Times New Roman" w:hAnsi="Times New Roman" w:cs="Times New Roman"/>
          <w:spacing w:val="-2"/>
          <w:sz w:val="28"/>
          <w:szCs w:val="28"/>
        </w:rPr>
        <w:t>тавляемые области из федерального бюджета (</w:t>
      </w:r>
      <w:r w:rsidRPr="00FA32A3">
        <w:rPr>
          <w:rFonts w:ascii="Times New Roman" w:eastAsia="Times New Roman" w:hAnsi="Times New Roman" w:cs="Times New Roman"/>
          <w:sz w:val="28"/>
          <w:szCs w:val="28"/>
        </w:rPr>
        <w:t>средства включены в Закон</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t>проект в объеме, предусмотренном в проекте федерального закона о бюдж</w:t>
      </w:r>
      <w:r w:rsidRPr="00FA32A3">
        <w:rPr>
          <w:rFonts w:ascii="Times New Roman" w:eastAsia="Times New Roman" w:hAnsi="Times New Roman" w:cs="Times New Roman"/>
          <w:sz w:val="28"/>
          <w:szCs w:val="28"/>
        </w:rPr>
        <w:t>е</w:t>
      </w:r>
      <w:r w:rsidRPr="00FA32A3">
        <w:rPr>
          <w:rFonts w:ascii="Times New Roman" w:eastAsia="Times New Roman" w:hAnsi="Times New Roman" w:cs="Times New Roman"/>
          <w:sz w:val="28"/>
          <w:szCs w:val="28"/>
        </w:rPr>
        <w:t>те, отдельные межбюджетные трансферты еще не распределены).</w:t>
      </w:r>
    </w:p>
    <w:p w:rsidR="007478F9" w:rsidRPr="00FA32A3" w:rsidRDefault="007478F9" w:rsidP="00FC79AD">
      <w:pPr>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Так, в отличие от 2018 года в представленном Законопроекте не пред</w:t>
      </w:r>
      <w:r w:rsidRPr="00FA32A3">
        <w:rPr>
          <w:rFonts w:ascii="Times New Roman" w:eastAsia="Times New Roman" w:hAnsi="Times New Roman" w:cs="Times New Roman"/>
          <w:sz w:val="28"/>
          <w:szCs w:val="28"/>
        </w:rPr>
        <w:t>у</w:t>
      </w:r>
      <w:r w:rsidRPr="00FA32A3">
        <w:rPr>
          <w:rFonts w:ascii="Times New Roman" w:eastAsia="Times New Roman" w:hAnsi="Times New Roman" w:cs="Times New Roman"/>
          <w:sz w:val="28"/>
          <w:szCs w:val="28"/>
        </w:rPr>
        <w:t>смотрены средства федерального бюджета:</w:t>
      </w:r>
    </w:p>
    <w:p w:rsidR="007478F9" w:rsidRPr="00FA32A3" w:rsidRDefault="007478F9" w:rsidP="00FC79AD">
      <w:pPr>
        <w:spacing w:after="0" w:line="240" w:lineRule="auto"/>
        <w:ind w:firstLine="709"/>
        <w:jc w:val="both"/>
        <w:rPr>
          <w:rFonts w:ascii="Times New Roman" w:eastAsia="Times New Roman" w:hAnsi="Times New Roman" w:cs="Times New Roman"/>
          <w:sz w:val="28"/>
          <w:szCs w:val="28"/>
        </w:rPr>
      </w:pPr>
      <w:proofErr w:type="gramStart"/>
      <w:r w:rsidRPr="00FA32A3">
        <w:rPr>
          <w:rFonts w:ascii="Times New Roman" w:eastAsia="Times New Roman" w:hAnsi="Times New Roman" w:cs="Times New Roman"/>
          <w:sz w:val="28"/>
          <w:szCs w:val="28"/>
        </w:rPr>
        <w:t>на</w:t>
      </w:r>
      <w:r w:rsidRPr="00FA32A3">
        <w:rPr>
          <w:rFonts w:ascii="Times New Roman" w:eastAsia="Times New Roman" w:hAnsi="Times New Roman" w:cs="Times New Roman"/>
          <w:i/>
          <w:sz w:val="28"/>
          <w:szCs w:val="28"/>
        </w:rPr>
        <w:t xml:space="preserve">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w:t>
      </w:r>
      <w:proofErr w:type="gramEnd"/>
      <w:r w:rsidRPr="00FA32A3">
        <w:rPr>
          <w:rFonts w:ascii="Times New Roman" w:eastAsia="Times New Roman" w:hAnsi="Times New Roman" w:cs="Times New Roman"/>
          <w:i/>
          <w:sz w:val="28"/>
          <w:szCs w:val="28"/>
        </w:rPr>
        <w:t>, медицинскими изделиями по реце</w:t>
      </w:r>
      <w:r w:rsidRPr="00FA32A3">
        <w:rPr>
          <w:rFonts w:ascii="Times New Roman" w:eastAsia="Times New Roman" w:hAnsi="Times New Roman" w:cs="Times New Roman"/>
          <w:i/>
          <w:sz w:val="28"/>
          <w:szCs w:val="28"/>
        </w:rPr>
        <w:t>п</w:t>
      </w:r>
      <w:r w:rsidRPr="00FA32A3">
        <w:rPr>
          <w:rFonts w:ascii="Times New Roman" w:eastAsia="Times New Roman" w:hAnsi="Times New Roman" w:cs="Times New Roman"/>
          <w:i/>
          <w:sz w:val="28"/>
          <w:szCs w:val="28"/>
        </w:rPr>
        <w:t>там на медицинские изделия, а также специализированными продуктами лечебного питания для детей-инвалидов</w:t>
      </w:r>
      <w:r w:rsidRPr="00FA32A3">
        <w:rPr>
          <w:rFonts w:ascii="Times New Roman" w:eastAsia="Times New Roman" w:hAnsi="Times New Roman" w:cs="Times New Roman"/>
          <w:sz w:val="28"/>
          <w:szCs w:val="28"/>
        </w:rPr>
        <w:t xml:space="preserve"> (ассигнования предусмотрены в 2018 году </w:t>
      </w:r>
      <w:proofErr w:type="spellStart"/>
      <w:r w:rsidRPr="00FA32A3">
        <w:rPr>
          <w:rFonts w:ascii="Times New Roman" w:eastAsia="Times New Roman" w:hAnsi="Times New Roman" w:cs="Times New Roman"/>
          <w:i/>
          <w:sz w:val="28"/>
          <w:szCs w:val="28"/>
        </w:rPr>
        <w:t>минздраву</w:t>
      </w:r>
      <w:proofErr w:type="spellEnd"/>
      <w:r w:rsidRPr="00FA32A3">
        <w:rPr>
          <w:rFonts w:ascii="Times New Roman" w:eastAsia="Times New Roman" w:hAnsi="Times New Roman" w:cs="Times New Roman"/>
          <w:i/>
          <w:sz w:val="28"/>
          <w:szCs w:val="28"/>
        </w:rPr>
        <w:t xml:space="preserve"> области</w:t>
      </w:r>
      <w:r w:rsidRPr="00FA32A3">
        <w:rPr>
          <w:rFonts w:ascii="Times New Roman" w:eastAsia="Times New Roman" w:hAnsi="Times New Roman" w:cs="Times New Roman"/>
          <w:sz w:val="28"/>
          <w:szCs w:val="28"/>
        </w:rPr>
        <w:t xml:space="preserve"> в размере 130 117,8</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w:t>
      </w:r>
    </w:p>
    <w:p w:rsidR="007478F9" w:rsidRPr="00FA32A3" w:rsidRDefault="007478F9" w:rsidP="00FC79AD">
      <w:pPr>
        <w:spacing w:after="0" w:line="240" w:lineRule="auto"/>
        <w:ind w:firstLine="709"/>
        <w:jc w:val="both"/>
        <w:rPr>
          <w:rFonts w:ascii="Times New Roman" w:eastAsia="Times New Roman" w:hAnsi="Times New Roman" w:cs="Times New Roman"/>
          <w:sz w:val="28"/>
          <w:szCs w:val="28"/>
        </w:rPr>
      </w:pPr>
      <w:proofErr w:type="gramStart"/>
      <w:r w:rsidRPr="00FA32A3">
        <w:rPr>
          <w:rFonts w:ascii="Times New Roman" w:eastAsia="Times New Roman" w:hAnsi="Times New Roman" w:cs="Times New Roman"/>
          <w:sz w:val="28"/>
          <w:szCs w:val="28"/>
        </w:rPr>
        <w:t xml:space="preserve">на </w:t>
      </w:r>
      <w:r w:rsidRPr="00FA32A3">
        <w:rPr>
          <w:rFonts w:ascii="Times New Roman" w:eastAsia="Times New Roman" w:hAnsi="Times New Roman" w:cs="Times New Roman"/>
          <w:i/>
          <w:sz w:val="28"/>
          <w:szCs w:val="28"/>
        </w:rPr>
        <w:t>компенсацию расходов, связанных с оказанием медицинскими орг</w:t>
      </w:r>
      <w:r w:rsidRPr="00FA32A3">
        <w:rPr>
          <w:rFonts w:ascii="Times New Roman" w:eastAsia="Times New Roman" w:hAnsi="Times New Roman" w:cs="Times New Roman"/>
          <w:i/>
          <w:sz w:val="28"/>
          <w:szCs w:val="28"/>
        </w:rPr>
        <w:t>а</w:t>
      </w:r>
      <w:r w:rsidRPr="00FA32A3">
        <w:rPr>
          <w:rFonts w:ascii="Times New Roman" w:eastAsia="Times New Roman" w:hAnsi="Times New Roman" w:cs="Times New Roman"/>
          <w:i/>
          <w:sz w:val="28"/>
          <w:szCs w:val="28"/>
        </w:rPr>
        <w:t>низациями, подведомственными органам исполнительной власти субъектов Российской Федерации, органам местного самоуправления, гражданам У</w:t>
      </w:r>
      <w:r w:rsidRPr="00FA32A3">
        <w:rPr>
          <w:rFonts w:ascii="Times New Roman" w:eastAsia="Times New Roman" w:hAnsi="Times New Roman" w:cs="Times New Roman"/>
          <w:i/>
          <w:sz w:val="28"/>
          <w:szCs w:val="28"/>
        </w:rPr>
        <w:t>к</w:t>
      </w:r>
      <w:r w:rsidRPr="00FA32A3">
        <w:rPr>
          <w:rFonts w:ascii="Times New Roman" w:eastAsia="Times New Roman" w:hAnsi="Times New Roman" w:cs="Times New Roman"/>
          <w:i/>
          <w:sz w:val="28"/>
          <w:szCs w:val="28"/>
        </w:rPr>
        <w:t>раины и лицам без гражданства медицинской помощи, а также затрат по проведению указанным лицам профилактических прививок, включенных в к</w:t>
      </w:r>
      <w:r w:rsidRPr="00FA32A3">
        <w:rPr>
          <w:rFonts w:ascii="Times New Roman" w:eastAsia="Times New Roman" w:hAnsi="Times New Roman" w:cs="Times New Roman"/>
          <w:i/>
          <w:sz w:val="28"/>
          <w:szCs w:val="28"/>
        </w:rPr>
        <w:t>а</w:t>
      </w:r>
      <w:r w:rsidRPr="00FA32A3">
        <w:rPr>
          <w:rFonts w:ascii="Times New Roman" w:eastAsia="Times New Roman" w:hAnsi="Times New Roman" w:cs="Times New Roman"/>
          <w:i/>
          <w:sz w:val="28"/>
          <w:szCs w:val="28"/>
        </w:rPr>
        <w:t>лендарь профилактических прививок по эпидемическим показаниям</w:t>
      </w:r>
      <w:r w:rsidRPr="00FA32A3">
        <w:rPr>
          <w:rFonts w:ascii="Times New Roman" w:eastAsia="Times New Roman" w:hAnsi="Times New Roman" w:cs="Times New Roman"/>
          <w:sz w:val="28"/>
          <w:szCs w:val="28"/>
        </w:rPr>
        <w:t xml:space="preserve"> (ассигн</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t xml:space="preserve">вания предусмотрены в 2018 году </w:t>
      </w:r>
      <w:proofErr w:type="spellStart"/>
      <w:r w:rsidRPr="00FA32A3">
        <w:rPr>
          <w:rFonts w:ascii="Times New Roman" w:eastAsia="Times New Roman" w:hAnsi="Times New Roman" w:cs="Times New Roman"/>
          <w:i/>
          <w:sz w:val="28"/>
          <w:szCs w:val="28"/>
        </w:rPr>
        <w:t>минздраву</w:t>
      </w:r>
      <w:proofErr w:type="spellEnd"/>
      <w:r w:rsidRPr="00FA32A3">
        <w:rPr>
          <w:rFonts w:ascii="Times New Roman" w:eastAsia="Times New Roman" w:hAnsi="Times New Roman" w:cs="Times New Roman"/>
          <w:i/>
          <w:sz w:val="28"/>
          <w:szCs w:val="28"/>
        </w:rPr>
        <w:t xml:space="preserve"> области</w:t>
      </w:r>
      <w:r w:rsidRPr="00FA32A3">
        <w:rPr>
          <w:rFonts w:ascii="Times New Roman" w:eastAsia="Times New Roman" w:hAnsi="Times New Roman" w:cs="Times New Roman"/>
          <w:sz w:val="28"/>
          <w:szCs w:val="28"/>
        </w:rPr>
        <w:t xml:space="preserve"> в размере 213,9</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w:t>
      </w:r>
      <w:proofErr w:type="gramEnd"/>
    </w:p>
    <w:p w:rsidR="007478F9" w:rsidRPr="00FA32A3" w:rsidRDefault="007478F9" w:rsidP="00FC79AD">
      <w:pPr>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 xml:space="preserve">на </w:t>
      </w:r>
      <w:r w:rsidRPr="00FA32A3">
        <w:rPr>
          <w:rFonts w:ascii="Times New Roman" w:eastAsia="Times New Roman" w:hAnsi="Times New Roman" w:cs="Times New Roman"/>
          <w:i/>
          <w:sz w:val="28"/>
          <w:szCs w:val="28"/>
        </w:rPr>
        <w:t>софинансирование государственных программ субъектов Росси</w:t>
      </w:r>
      <w:r w:rsidRPr="00FA32A3">
        <w:rPr>
          <w:rFonts w:ascii="Times New Roman" w:eastAsia="Times New Roman" w:hAnsi="Times New Roman" w:cs="Times New Roman"/>
          <w:i/>
          <w:sz w:val="28"/>
          <w:szCs w:val="28"/>
        </w:rPr>
        <w:t>й</w:t>
      </w:r>
      <w:r w:rsidRPr="00FA32A3">
        <w:rPr>
          <w:rFonts w:ascii="Times New Roman" w:eastAsia="Times New Roman" w:hAnsi="Times New Roman" w:cs="Times New Roman"/>
          <w:i/>
          <w:sz w:val="28"/>
          <w:szCs w:val="28"/>
        </w:rPr>
        <w:t xml:space="preserve">ской Федерации, содержащих мероприятия по развитию материально-технической базы детских поликлиник и детских поликлинических отделений </w:t>
      </w:r>
      <w:r w:rsidRPr="00FA32A3">
        <w:rPr>
          <w:rFonts w:ascii="Times New Roman" w:eastAsia="Times New Roman" w:hAnsi="Times New Roman" w:cs="Times New Roman"/>
          <w:i/>
          <w:sz w:val="28"/>
          <w:szCs w:val="28"/>
        </w:rPr>
        <w:lastRenderedPageBreak/>
        <w:t>медицинских организаций</w:t>
      </w:r>
      <w:r w:rsidRPr="00FA32A3">
        <w:rPr>
          <w:rFonts w:ascii="Times New Roman" w:eastAsia="Times New Roman" w:hAnsi="Times New Roman" w:cs="Times New Roman"/>
          <w:sz w:val="28"/>
          <w:szCs w:val="28"/>
        </w:rPr>
        <w:t xml:space="preserve"> (за счет средств резервного фонда Правительства РФ) (ассигнования предусмотрены в 2018</w:t>
      </w:r>
      <w:r w:rsidR="00F31D8C" w:rsidRPr="00FA32A3">
        <w:rPr>
          <w:rFonts w:ascii="Times New Roman" w:eastAsia="Times New Roman" w:hAnsi="Times New Roman" w:cs="Times New Roman"/>
          <w:sz w:val="28"/>
          <w:szCs w:val="28"/>
        </w:rPr>
        <w:t> </w:t>
      </w:r>
      <w:r w:rsidRPr="00FA32A3">
        <w:rPr>
          <w:rFonts w:ascii="Times New Roman" w:eastAsia="Times New Roman" w:hAnsi="Times New Roman" w:cs="Times New Roman"/>
          <w:sz w:val="28"/>
          <w:szCs w:val="28"/>
        </w:rPr>
        <w:t xml:space="preserve">году </w:t>
      </w:r>
      <w:proofErr w:type="spellStart"/>
      <w:r w:rsidRPr="00FA32A3">
        <w:rPr>
          <w:rFonts w:ascii="Times New Roman" w:eastAsia="Times New Roman" w:hAnsi="Times New Roman" w:cs="Times New Roman"/>
          <w:i/>
          <w:sz w:val="28"/>
          <w:szCs w:val="28"/>
        </w:rPr>
        <w:t>минздраву</w:t>
      </w:r>
      <w:proofErr w:type="spellEnd"/>
      <w:r w:rsidRPr="00FA32A3">
        <w:rPr>
          <w:rFonts w:ascii="Times New Roman" w:eastAsia="Times New Roman" w:hAnsi="Times New Roman" w:cs="Times New Roman"/>
          <w:i/>
          <w:sz w:val="28"/>
          <w:szCs w:val="28"/>
        </w:rPr>
        <w:t xml:space="preserve"> области</w:t>
      </w:r>
      <w:r w:rsidRPr="00FA32A3">
        <w:rPr>
          <w:rFonts w:ascii="Times New Roman" w:eastAsia="Times New Roman" w:hAnsi="Times New Roman" w:cs="Times New Roman"/>
          <w:sz w:val="28"/>
          <w:szCs w:val="28"/>
        </w:rPr>
        <w:t xml:space="preserve"> в размере 140 836,9</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w:t>
      </w:r>
    </w:p>
    <w:p w:rsidR="007478F9" w:rsidRPr="00FA32A3" w:rsidRDefault="007478F9" w:rsidP="00FC79AD">
      <w:pPr>
        <w:widowControl w:val="0"/>
        <w:tabs>
          <w:tab w:val="left" w:pos="3544"/>
        </w:tab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Кроме того, в 2019 году в Законопроекте, в сравнении с 2018 годом, с уменьшением предусмотрены следующие межбюджетные трансферты из ф</w:t>
      </w:r>
      <w:r w:rsidRPr="00FA32A3">
        <w:rPr>
          <w:rFonts w:ascii="Times New Roman" w:eastAsia="Times New Roman" w:hAnsi="Times New Roman" w:cs="Times New Roman"/>
          <w:sz w:val="28"/>
          <w:szCs w:val="28"/>
        </w:rPr>
        <w:t>е</w:t>
      </w:r>
      <w:r w:rsidRPr="00FA32A3">
        <w:rPr>
          <w:rFonts w:ascii="Times New Roman" w:eastAsia="Times New Roman" w:hAnsi="Times New Roman" w:cs="Times New Roman"/>
          <w:sz w:val="28"/>
          <w:szCs w:val="28"/>
        </w:rPr>
        <w:t>дерального бюджета:</w:t>
      </w:r>
    </w:p>
    <w:p w:rsidR="007478F9" w:rsidRPr="00FA32A3" w:rsidRDefault="007478F9" w:rsidP="00FC79AD">
      <w:pPr>
        <w:spacing w:after="0" w:line="240" w:lineRule="auto"/>
        <w:ind w:firstLine="709"/>
        <w:jc w:val="both"/>
        <w:rPr>
          <w:rFonts w:ascii="Times New Roman" w:hAnsi="Times New Roman"/>
          <w:sz w:val="28"/>
          <w:szCs w:val="28"/>
        </w:rPr>
      </w:pPr>
      <w:r w:rsidRPr="00FA32A3">
        <w:rPr>
          <w:rFonts w:ascii="Times New Roman" w:hAnsi="Times New Roman"/>
          <w:i/>
          <w:sz w:val="28"/>
          <w:szCs w:val="28"/>
        </w:rPr>
        <w:t>на софинансирование расходов, возникающих при оказании гражданам Российской Федерации высокотехнологичной медицинской помощи, не вкл</w:t>
      </w:r>
      <w:r w:rsidRPr="00FA32A3">
        <w:rPr>
          <w:rFonts w:ascii="Times New Roman" w:hAnsi="Times New Roman"/>
          <w:i/>
          <w:sz w:val="28"/>
          <w:szCs w:val="28"/>
        </w:rPr>
        <w:t>ю</w:t>
      </w:r>
      <w:r w:rsidRPr="00FA32A3">
        <w:rPr>
          <w:rFonts w:ascii="Times New Roman" w:hAnsi="Times New Roman"/>
          <w:i/>
          <w:sz w:val="28"/>
          <w:szCs w:val="28"/>
        </w:rPr>
        <w:t>ченной в базовую программу обязательного медицинского страхования</w:t>
      </w:r>
      <w:r w:rsidRPr="00FA32A3">
        <w:rPr>
          <w:rFonts w:ascii="Times New Roman" w:hAnsi="Times New Roman"/>
          <w:sz w:val="28"/>
          <w:szCs w:val="28"/>
        </w:rPr>
        <w:t xml:space="preserve"> в объеме 148 868,0</w:t>
      </w:r>
      <w:r w:rsidR="00274DB2" w:rsidRPr="00FA32A3">
        <w:rPr>
          <w:rFonts w:ascii="Times New Roman" w:hAnsi="Times New Roman"/>
          <w:sz w:val="28"/>
          <w:szCs w:val="28"/>
        </w:rPr>
        <w:t xml:space="preserve"> тыс. </w:t>
      </w:r>
      <w:r w:rsidRPr="00FA32A3">
        <w:rPr>
          <w:rFonts w:ascii="Times New Roman" w:hAnsi="Times New Roman"/>
          <w:sz w:val="28"/>
          <w:szCs w:val="28"/>
        </w:rPr>
        <w:t xml:space="preserve">рублей (уменьшение на </w:t>
      </w:r>
      <w:r w:rsidRPr="00FA32A3">
        <w:rPr>
          <w:rFonts w:ascii="Times New Roman" w:eastAsia="Times New Roman" w:hAnsi="Times New Roman" w:cs="Times New Roman"/>
          <w:sz w:val="28"/>
          <w:szCs w:val="28"/>
        </w:rPr>
        <w:t>3 949,4</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w:t>
      </w:r>
      <w:r w:rsidRPr="00FA32A3">
        <w:rPr>
          <w:rFonts w:ascii="Times New Roman" w:hAnsi="Times New Roman"/>
          <w:sz w:val="28"/>
          <w:szCs w:val="28"/>
        </w:rPr>
        <w:t>);</w:t>
      </w:r>
    </w:p>
    <w:p w:rsidR="007478F9" w:rsidRPr="00FA32A3" w:rsidRDefault="007478F9" w:rsidP="00FC79AD">
      <w:pPr>
        <w:spacing w:after="0" w:line="240" w:lineRule="auto"/>
        <w:ind w:firstLine="709"/>
        <w:jc w:val="both"/>
        <w:rPr>
          <w:rFonts w:ascii="Times New Roman" w:hAnsi="Times New Roman"/>
          <w:sz w:val="28"/>
          <w:szCs w:val="28"/>
        </w:rPr>
      </w:pPr>
      <w:r w:rsidRPr="00FA32A3">
        <w:rPr>
          <w:rFonts w:ascii="Times New Roman" w:hAnsi="Times New Roman"/>
          <w:i/>
          <w:sz w:val="28"/>
          <w:szCs w:val="28"/>
        </w:rPr>
        <w:t>на</w:t>
      </w:r>
      <w:r w:rsidRPr="00FA32A3">
        <w:rPr>
          <w:rFonts w:ascii="Times New Roman" w:eastAsia="Times New Roman" w:hAnsi="Times New Roman" w:cs="Times New Roman"/>
          <w:i/>
          <w:sz w:val="28"/>
          <w:szCs w:val="28"/>
        </w:rPr>
        <w:t xml:space="preserve"> реализацию отдельных мероприятий государственной программы Российской Федерации «Развитие здравоохранения» </w:t>
      </w:r>
      <w:r w:rsidRPr="00FA32A3">
        <w:rPr>
          <w:rFonts w:ascii="Times New Roman" w:eastAsia="Times New Roman" w:hAnsi="Times New Roman" w:cs="Times New Roman"/>
          <w:sz w:val="28"/>
          <w:szCs w:val="28"/>
        </w:rPr>
        <w:t>в объеме 7 523,5</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(уменьшение на 101 558,7</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w:t>
      </w:r>
    </w:p>
    <w:p w:rsidR="007478F9" w:rsidRPr="00FA32A3" w:rsidRDefault="007478F9" w:rsidP="00FC79AD">
      <w:pPr>
        <w:spacing w:after="0" w:line="240" w:lineRule="auto"/>
        <w:ind w:firstLine="709"/>
        <w:jc w:val="both"/>
        <w:rPr>
          <w:rFonts w:ascii="Times New Roman" w:hAnsi="Times New Roman"/>
          <w:sz w:val="28"/>
          <w:szCs w:val="28"/>
        </w:rPr>
      </w:pPr>
      <w:r w:rsidRPr="00FA32A3">
        <w:rPr>
          <w:rFonts w:ascii="Times New Roman" w:hAnsi="Times New Roman"/>
          <w:sz w:val="28"/>
          <w:szCs w:val="28"/>
        </w:rPr>
        <w:t xml:space="preserve">Следует отметить, что уменьшение объема субсидий предоставляемых из федерального бюджета </w:t>
      </w:r>
      <w:r w:rsidRPr="00FA32A3">
        <w:rPr>
          <w:rFonts w:ascii="Times New Roman" w:hAnsi="Times New Roman"/>
          <w:i/>
          <w:sz w:val="28"/>
          <w:szCs w:val="28"/>
        </w:rPr>
        <w:t>на</w:t>
      </w:r>
      <w:r w:rsidRPr="00FA32A3">
        <w:rPr>
          <w:rFonts w:ascii="Times New Roman" w:eastAsia="Times New Roman" w:hAnsi="Times New Roman" w:cs="Times New Roman"/>
          <w:i/>
          <w:sz w:val="28"/>
          <w:szCs w:val="28"/>
        </w:rPr>
        <w:t xml:space="preserve"> реализацию отдельных мероприятий госуда</w:t>
      </w:r>
      <w:r w:rsidRPr="00FA32A3">
        <w:rPr>
          <w:rFonts w:ascii="Times New Roman" w:eastAsia="Times New Roman" w:hAnsi="Times New Roman" w:cs="Times New Roman"/>
          <w:i/>
          <w:sz w:val="28"/>
          <w:szCs w:val="28"/>
        </w:rPr>
        <w:t>р</w:t>
      </w:r>
      <w:r w:rsidRPr="00FA32A3">
        <w:rPr>
          <w:rFonts w:ascii="Times New Roman" w:eastAsia="Times New Roman" w:hAnsi="Times New Roman" w:cs="Times New Roman"/>
          <w:i/>
          <w:sz w:val="28"/>
          <w:szCs w:val="28"/>
        </w:rPr>
        <w:t>ственной программы Российской Федерации «Развитие здравоохранения»</w:t>
      </w:r>
      <w:r w:rsidRPr="00FA32A3">
        <w:rPr>
          <w:rFonts w:ascii="Times New Roman" w:hAnsi="Times New Roman"/>
          <w:sz w:val="28"/>
          <w:szCs w:val="28"/>
        </w:rPr>
        <w:t xml:space="preserve"> обусловлено в основном изменением состава мероприятий, на реализацию которых они предусмотрены. Так, в </w:t>
      </w:r>
      <w:r w:rsidRPr="00FA32A3">
        <w:rPr>
          <w:rFonts w:ascii="Times New Roman" w:eastAsia="Times New Roman" w:hAnsi="Times New Roman" w:cs="Times New Roman"/>
          <w:bCs/>
          <w:sz w:val="28"/>
          <w:szCs w:val="28"/>
        </w:rPr>
        <w:t>общем объеме субсидий, предоставле</w:t>
      </w:r>
      <w:r w:rsidRPr="00FA32A3">
        <w:rPr>
          <w:rFonts w:ascii="Times New Roman" w:eastAsia="Times New Roman" w:hAnsi="Times New Roman" w:cs="Times New Roman"/>
          <w:bCs/>
          <w:sz w:val="28"/>
          <w:szCs w:val="28"/>
        </w:rPr>
        <w:t>н</w:t>
      </w:r>
      <w:r w:rsidRPr="00FA32A3">
        <w:rPr>
          <w:rFonts w:ascii="Times New Roman" w:eastAsia="Times New Roman" w:hAnsi="Times New Roman" w:cs="Times New Roman"/>
          <w:bCs/>
          <w:sz w:val="28"/>
          <w:szCs w:val="28"/>
        </w:rPr>
        <w:t>ных в 2018 году, были</w:t>
      </w:r>
      <w:r w:rsidRPr="00FA32A3">
        <w:rPr>
          <w:rFonts w:ascii="Times New Roman" w:eastAsia="Times New Roman" w:hAnsi="Times New Roman" w:cs="Times New Roman"/>
          <w:sz w:val="28"/>
          <w:szCs w:val="28"/>
        </w:rPr>
        <w:t xml:space="preserve"> </w:t>
      </w:r>
      <w:r w:rsidRPr="00FA32A3">
        <w:rPr>
          <w:rFonts w:ascii="Times New Roman" w:eastAsia="Times New Roman" w:hAnsi="Times New Roman" w:cs="Times New Roman"/>
          <w:bCs/>
          <w:sz w:val="28"/>
          <w:szCs w:val="28"/>
        </w:rPr>
        <w:t>предусмотрены ассигнования на р</w:t>
      </w:r>
      <w:r w:rsidRPr="00FA32A3">
        <w:rPr>
          <w:rFonts w:ascii="Times New Roman" w:eastAsia="Times New Roman" w:hAnsi="Times New Roman" w:cs="Times New Roman"/>
          <w:sz w:val="28"/>
          <w:szCs w:val="28"/>
        </w:rPr>
        <w:t>еализацию 6 отдельных мероприятий, а именно:</w:t>
      </w:r>
    </w:p>
    <w:p w:rsidR="007478F9" w:rsidRPr="00FA32A3" w:rsidRDefault="007478F9" w:rsidP="00FC79AD">
      <w:pPr>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закупка диагностических сре</w:t>
      </w:r>
      <w:proofErr w:type="gramStart"/>
      <w:r w:rsidRPr="00FA32A3">
        <w:rPr>
          <w:rFonts w:ascii="Times New Roman" w:eastAsia="Times New Roman" w:hAnsi="Times New Roman" w:cs="Times New Roman"/>
          <w:sz w:val="28"/>
          <w:szCs w:val="28"/>
        </w:rPr>
        <w:t>дств дл</w:t>
      </w:r>
      <w:proofErr w:type="gramEnd"/>
      <w:r w:rsidRPr="00FA32A3">
        <w:rPr>
          <w:rFonts w:ascii="Times New Roman" w:eastAsia="Times New Roman" w:hAnsi="Times New Roman" w:cs="Times New Roman"/>
          <w:sz w:val="28"/>
          <w:szCs w:val="28"/>
        </w:rPr>
        <w:t>я выявления, определения чувств</w:t>
      </w:r>
      <w:r w:rsidRPr="00FA32A3">
        <w:rPr>
          <w:rFonts w:ascii="Times New Roman" w:eastAsia="Times New Roman" w:hAnsi="Times New Roman" w:cs="Times New Roman"/>
          <w:sz w:val="28"/>
          <w:szCs w:val="28"/>
        </w:rPr>
        <w:t>и</w:t>
      </w:r>
      <w:r w:rsidRPr="00FA32A3">
        <w:rPr>
          <w:rFonts w:ascii="Times New Roman" w:eastAsia="Times New Roman" w:hAnsi="Times New Roman" w:cs="Times New Roman"/>
          <w:sz w:val="28"/>
          <w:szCs w:val="28"/>
        </w:rPr>
        <w:t>тельности микобактерии туберкулеза и мониторинга лечения лиц, больных туберкулезом с множественной лекарственной устойчивостью возбудителя (13 774,3</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w:t>
      </w:r>
    </w:p>
    <w:p w:rsidR="007478F9" w:rsidRPr="00FA32A3" w:rsidRDefault="007478F9" w:rsidP="00FC79AD">
      <w:pPr>
        <w:spacing w:after="0" w:line="240" w:lineRule="auto"/>
        <w:ind w:firstLine="709"/>
        <w:jc w:val="both"/>
        <w:rPr>
          <w:rFonts w:ascii="Times New Roman" w:eastAsia="Times New Roman" w:hAnsi="Times New Roman" w:cs="Times New Roman"/>
          <w:bCs/>
          <w:sz w:val="28"/>
          <w:szCs w:val="28"/>
        </w:rPr>
      </w:pPr>
      <w:r w:rsidRPr="00FA32A3">
        <w:rPr>
          <w:rFonts w:ascii="Times New Roman" w:eastAsia="Times New Roman" w:hAnsi="Times New Roman" w:cs="Times New Roman"/>
          <w:bCs/>
          <w:sz w:val="28"/>
          <w:szCs w:val="28"/>
        </w:rPr>
        <w:t>организация медицинской деятельности, связанной с донорством орг</w:t>
      </w:r>
      <w:r w:rsidRPr="00FA32A3">
        <w:rPr>
          <w:rFonts w:ascii="Times New Roman" w:eastAsia="Times New Roman" w:hAnsi="Times New Roman" w:cs="Times New Roman"/>
          <w:bCs/>
          <w:sz w:val="28"/>
          <w:szCs w:val="28"/>
        </w:rPr>
        <w:t>а</w:t>
      </w:r>
      <w:r w:rsidRPr="00FA32A3">
        <w:rPr>
          <w:rFonts w:ascii="Times New Roman" w:eastAsia="Times New Roman" w:hAnsi="Times New Roman" w:cs="Times New Roman"/>
          <w:bCs/>
          <w:sz w:val="28"/>
          <w:szCs w:val="28"/>
        </w:rPr>
        <w:t>нов человека в целях трансплантации (3 551,3</w:t>
      </w:r>
      <w:r w:rsidR="00274DB2" w:rsidRPr="00FA32A3">
        <w:rPr>
          <w:rFonts w:ascii="Times New Roman" w:eastAsia="Times New Roman" w:hAnsi="Times New Roman" w:cs="Times New Roman"/>
          <w:bCs/>
          <w:sz w:val="28"/>
          <w:szCs w:val="28"/>
        </w:rPr>
        <w:t xml:space="preserve"> тыс. </w:t>
      </w:r>
      <w:r w:rsidRPr="00FA32A3">
        <w:rPr>
          <w:rFonts w:ascii="Times New Roman" w:eastAsia="Times New Roman" w:hAnsi="Times New Roman" w:cs="Times New Roman"/>
          <w:bCs/>
          <w:sz w:val="28"/>
          <w:szCs w:val="28"/>
        </w:rPr>
        <w:t>рублей);</w:t>
      </w:r>
    </w:p>
    <w:p w:rsidR="007478F9" w:rsidRPr="00FA32A3" w:rsidRDefault="007478F9" w:rsidP="00FC79AD">
      <w:pPr>
        <w:spacing w:after="0" w:line="240" w:lineRule="auto"/>
        <w:ind w:firstLine="709"/>
        <w:jc w:val="both"/>
        <w:rPr>
          <w:rFonts w:ascii="Times New Roman" w:eastAsia="Times New Roman" w:hAnsi="Times New Roman" w:cs="Times New Roman"/>
          <w:bCs/>
          <w:sz w:val="28"/>
          <w:szCs w:val="28"/>
        </w:rPr>
      </w:pPr>
      <w:r w:rsidRPr="00FA32A3">
        <w:rPr>
          <w:rFonts w:ascii="Times New Roman" w:eastAsia="Times New Roman" w:hAnsi="Times New Roman" w:cs="Times New Roman"/>
          <w:bCs/>
          <w:sz w:val="28"/>
          <w:szCs w:val="28"/>
        </w:rPr>
        <w:t>организация и проведение мероприятий по профилактике ВИЧ-инфекции и гепатитов B и C (3 892,0</w:t>
      </w:r>
      <w:r w:rsidR="00274DB2" w:rsidRPr="00FA32A3">
        <w:rPr>
          <w:rFonts w:ascii="Times New Roman" w:eastAsia="Times New Roman" w:hAnsi="Times New Roman" w:cs="Times New Roman"/>
          <w:bCs/>
          <w:sz w:val="28"/>
          <w:szCs w:val="28"/>
        </w:rPr>
        <w:t xml:space="preserve"> тыс. </w:t>
      </w:r>
      <w:r w:rsidRPr="00FA32A3">
        <w:rPr>
          <w:rFonts w:ascii="Times New Roman" w:eastAsia="Times New Roman" w:hAnsi="Times New Roman" w:cs="Times New Roman"/>
          <w:bCs/>
          <w:sz w:val="28"/>
          <w:szCs w:val="28"/>
        </w:rPr>
        <w:t>рублей);</w:t>
      </w:r>
    </w:p>
    <w:p w:rsidR="007478F9" w:rsidRPr="00FA32A3" w:rsidRDefault="007478F9" w:rsidP="00FC79AD">
      <w:pPr>
        <w:spacing w:after="0" w:line="240" w:lineRule="auto"/>
        <w:ind w:firstLine="709"/>
        <w:jc w:val="both"/>
        <w:rPr>
          <w:rFonts w:ascii="Times New Roman" w:eastAsia="Times New Roman" w:hAnsi="Times New Roman" w:cs="Times New Roman"/>
          <w:bCs/>
          <w:sz w:val="28"/>
          <w:szCs w:val="28"/>
        </w:rPr>
      </w:pPr>
      <w:r w:rsidRPr="00FA32A3">
        <w:rPr>
          <w:rFonts w:ascii="Times New Roman" w:eastAsia="Times New Roman" w:hAnsi="Times New Roman" w:cs="Times New Roman"/>
          <w:bCs/>
          <w:sz w:val="28"/>
          <w:szCs w:val="28"/>
        </w:rPr>
        <w:t>закупка диагностических средств для выявления и мониторинга леч</w:t>
      </w:r>
      <w:r w:rsidRPr="00FA32A3">
        <w:rPr>
          <w:rFonts w:ascii="Times New Roman" w:eastAsia="Times New Roman" w:hAnsi="Times New Roman" w:cs="Times New Roman"/>
          <w:bCs/>
          <w:sz w:val="28"/>
          <w:szCs w:val="28"/>
        </w:rPr>
        <w:t>е</w:t>
      </w:r>
      <w:r w:rsidRPr="00FA32A3">
        <w:rPr>
          <w:rFonts w:ascii="Times New Roman" w:eastAsia="Times New Roman" w:hAnsi="Times New Roman" w:cs="Times New Roman"/>
          <w:bCs/>
          <w:sz w:val="28"/>
          <w:szCs w:val="28"/>
        </w:rPr>
        <w:t>ния лиц, инфицированных вирусами иммунодефицита человека, в том числе в сочетании с вирусами гепатитов</w:t>
      </w:r>
      <w:proofErr w:type="gramStart"/>
      <w:r w:rsidRPr="00FA32A3">
        <w:rPr>
          <w:rFonts w:ascii="Times New Roman" w:eastAsia="Times New Roman" w:hAnsi="Times New Roman" w:cs="Times New Roman"/>
          <w:bCs/>
          <w:sz w:val="28"/>
          <w:szCs w:val="28"/>
        </w:rPr>
        <w:t xml:space="preserve"> В</w:t>
      </w:r>
      <w:proofErr w:type="gramEnd"/>
      <w:r w:rsidRPr="00FA32A3">
        <w:rPr>
          <w:rFonts w:ascii="Times New Roman" w:eastAsia="Times New Roman" w:hAnsi="Times New Roman" w:cs="Times New Roman"/>
          <w:bCs/>
          <w:sz w:val="28"/>
          <w:szCs w:val="28"/>
        </w:rPr>
        <w:t xml:space="preserve"> и (или) С (46 970,9</w:t>
      </w:r>
      <w:r w:rsidR="00274DB2" w:rsidRPr="00FA32A3">
        <w:rPr>
          <w:rFonts w:ascii="Times New Roman" w:eastAsia="Times New Roman" w:hAnsi="Times New Roman" w:cs="Times New Roman"/>
          <w:bCs/>
          <w:sz w:val="28"/>
          <w:szCs w:val="28"/>
        </w:rPr>
        <w:t xml:space="preserve"> тыс. </w:t>
      </w:r>
      <w:r w:rsidRPr="00FA32A3">
        <w:rPr>
          <w:rFonts w:ascii="Times New Roman" w:eastAsia="Times New Roman" w:hAnsi="Times New Roman" w:cs="Times New Roman"/>
          <w:bCs/>
          <w:sz w:val="28"/>
          <w:szCs w:val="28"/>
        </w:rPr>
        <w:t>рублей);</w:t>
      </w:r>
    </w:p>
    <w:p w:rsidR="007478F9" w:rsidRPr="00FA32A3" w:rsidRDefault="007478F9" w:rsidP="00FC79AD">
      <w:pPr>
        <w:spacing w:after="0" w:line="240" w:lineRule="auto"/>
        <w:ind w:firstLine="709"/>
        <w:jc w:val="both"/>
        <w:rPr>
          <w:rFonts w:ascii="Times New Roman" w:eastAsia="Times New Roman" w:hAnsi="Times New Roman" w:cs="Times New Roman"/>
          <w:bCs/>
          <w:sz w:val="28"/>
          <w:szCs w:val="28"/>
        </w:rPr>
      </w:pPr>
      <w:r w:rsidRPr="00FA32A3">
        <w:rPr>
          <w:rFonts w:ascii="Times New Roman" w:eastAsia="Times New Roman" w:hAnsi="Times New Roman" w:cs="Times New Roman"/>
          <w:bCs/>
          <w:sz w:val="28"/>
          <w:szCs w:val="28"/>
        </w:rPr>
        <w:t>организационные мероприятия, связанные с обеспечением лиц лека</w:t>
      </w:r>
      <w:r w:rsidRPr="00FA32A3">
        <w:rPr>
          <w:rFonts w:ascii="Times New Roman" w:eastAsia="Times New Roman" w:hAnsi="Times New Roman" w:cs="Times New Roman"/>
          <w:bCs/>
          <w:sz w:val="28"/>
          <w:szCs w:val="28"/>
        </w:rPr>
        <w:t>р</w:t>
      </w:r>
      <w:r w:rsidRPr="00FA32A3">
        <w:rPr>
          <w:rFonts w:ascii="Times New Roman" w:eastAsia="Times New Roman" w:hAnsi="Times New Roman" w:cs="Times New Roman"/>
          <w:bCs/>
          <w:sz w:val="28"/>
          <w:szCs w:val="28"/>
        </w:rPr>
        <w:t>ственными препаратами, предназначенными для лечения больных злокачес</w:t>
      </w:r>
      <w:r w:rsidRPr="00FA32A3">
        <w:rPr>
          <w:rFonts w:ascii="Times New Roman" w:eastAsia="Times New Roman" w:hAnsi="Times New Roman" w:cs="Times New Roman"/>
          <w:bCs/>
          <w:sz w:val="28"/>
          <w:szCs w:val="28"/>
        </w:rPr>
        <w:t>т</w:t>
      </w:r>
      <w:r w:rsidRPr="00FA32A3">
        <w:rPr>
          <w:rFonts w:ascii="Times New Roman" w:eastAsia="Times New Roman" w:hAnsi="Times New Roman" w:cs="Times New Roman"/>
          <w:bCs/>
          <w:sz w:val="28"/>
          <w:szCs w:val="28"/>
        </w:rPr>
        <w:t xml:space="preserve">венными новообразованиями лимфоидной, кроветворной и родственных им тканей, гемофилией, </w:t>
      </w:r>
      <w:proofErr w:type="spellStart"/>
      <w:r w:rsidRPr="00FA32A3">
        <w:rPr>
          <w:rFonts w:ascii="Times New Roman" w:eastAsia="Times New Roman" w:hAnsi="Times New Roman" w:cs="Times New Roman"/>
          <w:bCs/>
          <w:sz w:val="28"/>
          <w:szCs w:val="28"/>
        </w:rPr>
        <w:t>муковисцидозом</w:t>
      </w:r>
      <w:proofErr w:type="spellEnd"/>
      <w:r w:rsidRPr="00FA32A3">
        <w:rPr>
          <w:rFonts w:ascii="Times New Roman" w:eastAsia="Times New Roman" w:hAnsi="Times New Roman" w:cs="Times New Roman"/>
          <w:bCs/>
          <w:sz w:val="28"/>
          <w:szCs w:val="28"/>
        </w:rPr>
        <w:t>, гипофизарным нанизмом, болезнью Гоше, рассеянным склерозом, а также после трансплантации органов и (или) тканей (3 702,0</w:t>
      </w:r>
      <w:r w:rsidR="00274DB2" w:rsidRPr="00FA32A3">
        <w:rPr>
          <w:rFonts w:ascii="Times New Roman" w:eastAsia="Times New Roman" w:hAnsi="Times New Roman" w:cs="Times New Roman"/>
          <w:bCs/>
          <w:sz w:val="28"/>
          <w:szCs w:val="28"/>
        </w:rPr>
        <w:t xml:space="preserve"> тыс. </w:t>
      </w:r>
      <w:r w:rsidRPr="00FA32A3">
        <w:rPr>
          <w:rFonts w:ascii="Times New Roman" w:eastAsia="Times New Roman" w:hAnsi="Times New Roman" w:cs="Times New Roman"/>
          <w:bCs/>
          <w:sz w:val="28"/>
          <w:szCs w:val="28"/>
        </w:rPr>
        <w:t>рублей);</w:t>
      </w:r>
    </w:p>
    <w:p w:rsidR="007478F9" w:rsidRPr="00FA32A3" w:rsidRDefault="007478F9" w:rsidP="00FC79AD">
      <w:pPr>
        <w:spacing w:after="0" w:line="240" w:lineRule="auto"/>
        <w:ind w:firstLine="709"/>
        <w:jc w:val="both"/>
        <w:rPr>
          <w:rFonts w:ascii="Times New Roman" w:eastAsia="Times New Roman" w:hAnsi="Times New Roman" w:cs="Times New Roman"/>
          <w:bCs/>
          <w:sz w:val="28"/>
          <w:szCs w:val="28"/>
        </w:rPr>
      </w:pPr>
      <w:r w:rsidRPr="00FA32A3">
        <w:rPr>
          <w:rFonts w:ascii="Times New Roman" w:eastAsia="Times New Roman" w:hAnsi="Times New Roman" w:cs="Times New Roman"/>
          <w:bCs/>
          <w:sz w:val="28"/>
          <w:szCs w:val="28"/>
        </w:rPr>
        <w:t>осуществление единовременной компенсационной выплаты медици</w:t>
      </w:r>
      <w:r w:rsidRPr="00FA32A3">
        <w:rPr>
          <w:rFonts w:ascii="Times New Roman" w:eastAsia="Times New Roman" w:hAnsi="Times New Roman" w:cs="Times New Roman"/>
          <w:bCs/>
          <w:sz w:val="28"/>
          <w:szCs w:val="28"/>
        </w:rPr>
        <w:t>н</w:t>
      </w:r>
      <w:r w:rsidRPr="00FA32A3">
        <w:rPr>
          <w:rFonts w:ascii="Times New Roman" w:eastAsia="Times New Roman" w:hAnsi="Times New Roman" w:cs="Times New Roman"/>
          <w:bCs/>
          <w:sz w:val="28"/>
          <w:szCs w:val="28"/>
        </w:rPr>
        <w:t>ским работникам (37 191,7</w:t>
      </w:r>
      <w:r w:rsidR="00274DB2" w:rsidRPr="00FA32A3">
        <w:rPr>
          <w:rFonts w:ascii="Times New Roman" w:eastAsia="Times New Roman" w:hAnsi="Times New Roman" w:cs="Times New Roman"/>
          <w:bCs/>
          <w:sz w:val="28"/>
          <w:szCs w:val="28"/>
        </w:rPr>
        <w:t xml:space="preserve"> тыс. </w:t>
      </w:r>
      <w:r w:rsidRPr="00FA32A3">
        <w:rPr>
          <w:rFonts w:ascii="Times New Roman" w:eastAsia="Times New Roman" w:hAnsi="Times New Roman" w:cs="Times New Roman"/>
          <w:bCs/>
          <w:sz w:val="28"/>
          <w:szCs w:val="28"/>
        </w:rPr>
        <w:t>рублей) (ассигнования предусмотрены по подразделу 1003 «Социальное обеспечение населения»).</w:t>
      </w:r>
    </w:p>
    <w:p w:rsidR="007478F9" w:rsidRPr="00FA32A3" w:rsidRDefault="007478F9" w:rsidP="00FC79AD">
      <w:pPr>
        <w:spacing w:after="0" w:line="240" w:lineRule="auto"/>
        <w:ind w:firstLine="709"/>
        <w:jc w:val="both"/>
        <w:rPr>
          <w:rFonts w:ascii="Times New Roman" w:eastAsia="Calibri" w:hAnsi="Times New Roman" w:cs="Times New Roman"/>
          <w:sz w:val="28"/>
          <w:szCs w:val="28"/>
        </w:rPr>
      </w:pPr>
      <w:r w:rsidRPr="00FA32A3">
        <w:rPr>
          <w:rFonts w:ascii="Times New Roman" w:eastAsia="Times New Roman" w:hAnsi="Times New Roman" w:cs="Times New Roman"/>
          <w:sz w:val="28"/>
          <w:szCs w:val="28"/>
        </w:rPr>
        <w:t xml:space="preserve">Объем средств областного бюджета </w:t>
      </w:r>
      <w:r w:rsidRPr="00FA32A3">
        <w:rPr>
          <w:rFonts w:ascii="Times New Roman" w:eastAsia="Times New Roman" w:hAnsi="Times New Roman" w:cs="Times New Roman"/>
          <w:sz w:val="28"/>
          <w:szCs w:val="28"/>
          <w:shd w:val="clear" w:color="auto" w:fill="FFFFFF"/>
        </w:rPr>
        <w:t>на обеспечение условий софина</w:t>
      </w:r>
      <w:r w:rsidRPr="00FA32A3">
        <w:rPr>
          <w:rFonts w:ascii="Times New Roman" w:eastAsia="Times New Roman" w:hAnsi="Times New Roman" w:cs="Times New Roman"/>
          <w:sz w:val="28"/>
          <w:szCs w:val="28"/>
          <w:shd w:val="clear" w:color="auto" w:fill="FFFFFF"/>
        </w:rPr>
        <w:t>н</w:t>
      </w:r>
      <w:r w:rsidRPr="00FA32A3">
        <w:rPr>
          <w:rFonts w:ascii="Times New Roman" w:eastAsia="Times New Roman" w:hAnsi="Times New Roman" w:cs="Times New Roman"/>
          <w:sz w:val="28"/>
          <w:szCs w:val="28"/>
          <w:shd w:val="clear" w:color="auto" w:fill="FFFFFF"/>
        </w:rPr>
        <w:t xml:space="preserve">сирования по вышеназванным мероприятиям в 2018 году был </w:t>
      </w:r>
      <w:r w:rsidRPr="00FA32A3">
        <w:rPr>
          <w:rFonts w:ascii="Times New Roman" w:eastAsia="Times New Roman" w:hAnsi="Times New Roman" w:cs="Times New Roman"/>
          <w:sz w:val="28"/>
          <w:szCs w:val="28"/>
        </w:rPr>
        <w:t xml:space="preserve">запланирован с учетом </w:t>
      </w:r>
      <w:r w:rsidRPr="00FA32A3">
        <w:rPr>
          <w:rFonts w:ascii="Times New Roman" w:eastAsia="Times New Roman" w:hAnsi="Times New Roman" w:cs="Times New Roman"/>
          <w:sz w:val="28"/>
          <w:szCs w:val="28"/>
          <w:shd w:val="clear" w:color="auto" w:fill="FFFFFF"/>
        </w:rPr>
        <w:t xml:space="preserve">предельного уровня софинансирования расходных обязательств </w:t>
      </w:r>
      <w:r w:rsidRPr="00FA32A3">
        <w:rPr>
          <w:rFonts w:ascii="Times New Roman" w:eastAsia="Times New Roman" w:hAnsi="Times New Roman" w:cs="Times New Roman"/>
          <w:sz w:val="28"/>
          <w:szCs w:val="28"/>
          <w:shd w:val="clear" w:color="auto" w:fill="FFFFFF"/>
        </w:rPr>
        <w:lastRenderedPageBreak/>
        <w:t>Оренбургской области</w:t>
      </w:r>
      <w:r w:rsidRPr="00FA32A3">
        <w:rPr>
          <w:rFonts w:ascii="Times New Roman" w:eastAsia="Times New Roman" w:hAnsi="Times New Roman" w:cs="Times New Roman"/>
          <w:sz w:val="24"/>
          <w:szCs w:val="28"/>
          <w:shd w:val="clear" w:color="auto" w:fill="FFFFFF"/>
        </w:rPr>
        <w:t xml:space="preserve"> </w:t>
      </w:r>
      <w:r w:rsidRPr="00FA32A3">
        <w:rPr>
          <w:rFonts w:ascii="Times New Roman" w:eastAsia="Times New Roman" w:hAnsi="Times New Roman" w:cs="Times New Roman"/>
          <w:sz w:val="28"/>
          <w:szCs w:val="28"/>
          <w:shd w:val="clear" w:color="auto" w:fill="FFFFFF"/>
        </w:rPr>
        <w:t xml:space="preserve">в соответствии с </w:t>
      </w:r>
      <w:r w:rsidRPr="00FA32A3">
        <w:rPr>
          <w:rFonts w:ascii="Times New Roman" w:eastAsia="Calibri" w:hAnsi="Times New Roman" w:cs="Times New Roman"/>
          <w:sz w:val="28"/>
          <w:szCs w:val="28"/>
        </w:rPr>
        <w:t>распоряжением Правительства Ро</w:t>
      </w:r>
      <w:r w:rsidRPr="00FA32A3">
        <w:rPr>
          <w:rFonts w:ascii="Times New Roman" w:eastAsia="Calibri" w:hAnsi="Times New Roman" w:cs="Times New Roman"/>
          <w:sz w:val="28"/>
          <w:szCs w:val="28"/>
        </w:rPr>
        <w:t>с</w:t>
      </w:r>
      <w:r w:rsidRPr="00FA32A3">
        <w:rPr>
          <w:rFonts w:ascii="Times New Roman" w:eastAsia="Calibri" w:hAnsi="Times New Roman" w:cs="Times New Roman"/>
          <w:sz w:val="28"/>
          <w:szCs w:val="28"/>
        </w:rPr>
        <w:t>сийской Федерации от 12.07.2017 №</w:t>
      </w:r>
      <w:r w:rsidR="00465475" w:rsidRPr="00FA32A3">
        <w:rPr>
          <w:rFonts w:ascii="Times New Roman" w:eastAsia="Calibri" w:hAnsi="Times New Roman" w:cs="Times New Roman"/>
          <w:sz w:val="28"/>
          <w:szCs w:val="28"/>
        </w:rPr>
        <w:t xml:space="preserve"> </w:t>
      </w:r>
      <w:r w:rsidRPr="00FA32A3">
        <w:rPr>
          <w:rFonts w:ascii="Times New Roman" w:eastAsia="Calibri" w:hAnsi="Times New Roman" w:cs="Times New Roman"/>
          <w:sz w:val="28"/>
          <w:szCs w:val="28"/>
        </w:rPr>
        <w:t>1476-р.</w:t>
      </w:r>
    </w:p>
    <w:p w:rsidR="007478F9" w:rsidRPr="00FA32A3" w:rsidRDefault="007478F9" w:rsidP="00FC79AD">
      <w:pPr>
        <w:spacing w:after="0" w:line="240" w:lineRule="auto"/>
        <w:ind w:firstLine="709"/>
        <w:jc w:val="both"/>
        <w:rPr>
          <w:rFonts w:ascii="Times New Roman" w:eastAsia="Times New Roman" w:hAnsi="Times New Roman" w:cs="Times New Roman"/>
          <w:bCs/>
          <w:sz w:val="28"/>
          <w:szCs w:val="28"/>
        </w:rPr>
      </w:pPr>
      <w:r w:rsidRPr="00FA32A3">
        <w:rPr>
          <w:rFonts w:ascii="Times New Roman" w:eastAsia="Times New Roman" w:hAnsi="Times New Roman" w:cs="Times New Roman"/>
          <w:bCs/>
          <w:sz w:val="28"/>
          <w:szCs w:val="28"/>
        </w:rPr>
        <w:t xml:space="preserve">В 2019 году средства субсидии </w:t>
      </w:r>
      <w:r w:rsidRPr="00FA32A3">
        <w:rPr>
          <w:rFonts w:ascii="Times New Roman" w:hAnsi="Times New Roman"/>
          <w:sz w:val="28"/>
          <w:szCs w:val="28"/>
        </w:rPr>
        <w:t xml:space="preserve">из федерального бюджета </w:t>
      </w:r>
      <w:r w:rsidRPr="00FA32A3">
        <w:rPr>
          <w:rFonts w:ascii="Times New Roman" w:hAnsi="Times New Roman"/>
          <w:i/>
          <w:sz w:val="28"/>
          <w:szCs w:val="28"/>
        </w:rPr>
        <w:t>на</w:t>
      </w:r>
      <w:r w:rsidRPr="00FA32A3">
        <w:rPr>
          <w:rFonts w:ascii="Times New Roman" w:eastAsia="Times New Roman" w:hAnsi="Times New Roman" w:cs="Times New Roman"/>
          <w:i/>
          <w:sz w:val="28"/>
          <w:szCs w:val="28"/>
        </w:rPr>
        <w:t xml:space="preserve"> реализ</w:t>
      </w:r>
      <w:r w:rsidRPr="00FA32A3">
        <w:rPr>
          <w:rFonts w:ascii="Times New Roman" w:eastAsia="Times New Roman" w:hAnsi="Times New Roman" w:cs="Times New Roman"/>
          <w:i/>
          <w:sz w:val="28"/>
          <w:szCs w:val="28"/>
        </w:rPr>
        <w:t>а</w:t>
      </w:r>
      <w:r w:rsidRPr="00FA32A3">
        <w:rPr>
          <w:rFonts w:ascii="Times New Roman" w:eastAsia="Times New Roman" w:hAnsi="Times New Roman" w:cs="Times New Roman"/>
          <w:i/>
          <w:sz w:val="28"/>
          <w:szCs w:val="28"/>
        </w:rPr>
        <w:t>цию отдельных мероприятий государственной программы Российской Ф</w:t>
      </w:r>
      <w:r w:rsidRPr="00FA32A3">
        <w:rPr>
          <w:rFonts w:ascii="Times New Roman" w:eastAsia="Times New Roman" w:hAnsi="Times New Roman" w:cs="Times New Roman"/>
          <w:i/>
          <w:sz w:val="28"/>
          <w:szCs w:val="28"/>
        </w:rPr>
        <w:t>е</w:t>
      </w:r>
      <w:r w:rsidRPr="00FA32A3">
        <w:rPr>
          <w:rFonts w:ascii="Times New Roman" w:eastAsia="Times New Roman" w:hAnsi="Times New Roman" w:cs="Times New Roman"/>
          <w:i/>
          <w:sz w:val="28"/>
          <w:szCs w:val="28"/>
        </w:rPr>
        <w:t xml:space="preserve">дерации «Развитие здравоохранения» </w:t>
      </w:r>
      <w:r w:rsidRPr="00FA32A3">
        <w:rPr>
          <w:rFonts w:ascii="Times New Roman" w:hAnsi="Times New Roman"/>
          <w:sz w:val="28"/>
          <w:szCs w:val="28"/>
        </w:rPr>
        <w:t>в объеме 7 523,5</w:t>
      </w:r>
      <w:r w:rsidR="00274DB2" w:rsidRPr="00FA32A3">
        <w:rPr>
          <w:rFonts w:ascii="Times New Roman" w:hAnsi="Times New Roman"/>
          <w:sz w:val="28"/>
          <w:szCs w:val="28"/>
        </w:rPr>
        <w:t xml:space="preserve"> тыс. </w:t>
      </w:r>
      <w:r w:rsidRPr="00FA32A3">
        <w:rPr>
          <w:rFonts w:ascii="Times New Roman" w:hAnsi="Times New Roman"/>
          <w:sz w:val="28"/>
          <w:szCs w:val="28"/>
        </w:rPr>
        <w:t xml:space="preserve">рублей </w:t>
      </w:r>
      <w:r w:rsidRPr="00FA32A3">
        <w:rPr>
          <w:rFonts w:ascii="Times New Roman" w:eastAsia="Times New Roman" w:hAnsi="Times New Roman" w:cs="Times New Roman"/>
          <w:bCs/>
          <w:sz w:val="28"/>
          <w:szCs w:val="28"/>
        </w:rPr>
        <w:t>распред</w:t>
      </w:r>
      <w:r w:rsidRPr="00FA32A3">
        <w:rPr>
          <w:rFonts w:ascii="Times New Roman" w:eastAsia="Times New Roman" w:hAnsi="Times New Roman" w:cs="Times New Roman"/>
          <w:bCs/>
          <w:sz w:val="28"/>
          <w:szCs w:val="28"/>
        </w:rPr>
        <w:t>е</w:t>
      </w:r>
      <w:r w:rsidRPr="00FA32A3">
        <w:rPr>
          <w:rFonts w:ascii="Times New Roman" w:eastAsia="Times New Roman" w:hAnsi="Times New Roman" w:cs="Times New Roman"/>
          <w:bCs/>
          <w:sz w:val="28"/>
          <w:szCs w:val="28"/>
        </w:rPr>
        <w:t>лены в расходах на реализацию только двух мероприятий:</w:t>
      </w:r>
    </w:p>
    <w:p w:rsidR="007478F9" w:rsidRPr="00FA32A3" w:rsidRDefault="007478F9" w:rsidP="00FC79AD">
      <w:pPr>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организация медицинской деятельности, связанной с донорством орг</w:t>
      </w:r>
      <w:r w:rsidRPr="00FA32A3">
        <w:rPr>
          <w:rFonts w:ascii="Times New Roman" w:eastAsia="Times New Roman" w:hAnsi="Times New Roman" w:cs="Times New Roman"/>
          <w:sz w:val="28"/>
          <w:szCs w:val="28"/>
        </w:rPr>
        <w:t>а</w:t>
      </w:r>
      <w:r w:rsidRPr="00FA32A3">
        <w:rPr>
          <w:rFonts w:ascii="Times New Roman" w:eastAsia="Times New Roman" w:hAnsi="Times New Roman" w:cs="Times New Roman"/>
          <w:sz w:val="28"/>
          <w:szCs w:val="28"/>
        </w:rPr>
        <w:t>нов человека в целях трансплантации (пересадки) в размере 3 821,5</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w:t>
      </w:r>
      <w:r w:rsidRPr="00FA32A3">
        <w:rPr>
          <w:rFonts w:ascii="Times New Roman" w:eastAsia="Times New Roman" w:hAnsi="Times New Roman" w:cs="Times New Roman"/>
          <w:sz w:val="28"/>
          <w:szCs w:val="28"/>
        </w:rPr>
        <w:t>б</w:t>
      </w:r>
      <w:r w:rsidRPr="00FA32A3">
        <w:rPr>
          <w:rFonts w:ascii="Times New Roman" w:eastAsia="Times New Roman" w:hAnsi="Times New Roman" w:cs="Times New Roman"/>
          <w:sz w:val="28"/>
          <w:szCs w:val="28"/>
        </w:rPr>
        <w:t>лей;</w:t>
      </w:r>
    </w:p>
    <w:p w:rsidR="007478F9" w:rsidRPr="00FA32A3" w:rsidRDefault="007478F9" w:rsidP="00FC79AD">
      <w:pPr>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организационные мероприятия, связанные с обеспечением лиц лека</w:t>
      </w:r>
      <w:r w:rsidRPr="00FA32A3">
        <w:rPr>
          <w:rFonts w:ascii="Times New Roman" w:eastAsia="Times New Roman" w:hAnsi="Times New Roman" w:cs="Times New Roman"/>
          <w:sz w:val="28"/>
          <w:szCs w:val="28"/>
        </w:rPr>
        <w:t>р</w:t>
      </w:r>
      <w:r w:rsidRPr="00FA32A3">
        <w:rPr>
          <w:rFonts w:ascii="Times New Roman" w:eastAsia="Times New Roman" w:hAnsi="Times New Roman" w:cs="Times New Roman"/>
          <w:sz w:val="28"/>
          <w:szCs w:val="28"/>
        </w:rPr>
        <w:t>ственными препаратами, предназначенными для лечения больных злокачес</w:t>
      </w:r>
      <w:r w:rsidRPr="00FA32A3">
        <w:rPr>
          <w:rFonts w:ascii="Times New Roman" w:eastAsia="Times New Roman" w:hAnsi="Times New Roman" w:cs="Times New Roman"/>
          <w:sz w:val="28"/>
          <w:szCs w:val="28"/>
        </w:rPr>
        <w:t>т</w:t>
      </w:r>
      <w:r w:rsidRPr="00FA32A3">
        <w:rPr>
          <w:rFonts w:ascii="Times New Roman" w:eastAsia="Times New Roman" w:hAnsi="Times New Roman" w:cs="Times New Roman"/>
          <w:sz w:val="28"/>
          <w:szCs w:val="28"/>
        </w:rPr>
        <w:t xml:space="preserve">венными новообразованиями лимфоидной, кроветворной и родственных им тканей, гемофилией, </w:t>
      </w:r>
      <w:proofErr w:type="spellStart"/>
      <w:r w:rsidRPr="00FA32A3">
        <w:rPr>
          <w:rFonts w:ascii="Times New Roman" w:eastAsia="Times New Roman" w:hAnsi="Times New Roman" w:cs="Times New Roman"/>
          <w:sz w:val="28"/>
          <w:szCs w:val="28"/>
        </w:rPr>
        <w:t>муковисцидозом</w:t>
      </w:r>
      <w:proofErr w:type="spellEnd"/>
      <w:r w:rsidRPr="00FA32A3">
        <w:rPr>
          <w:rFonts w:ascii="Times New Roman" w:eastAsia="Times New Roman" w:hAnsi="Times New Roman" w:cs="Times New Roman"/>
          <w:sz w:val="28"/>
          <w:szCs w:val="28"/>
        </w:rPr>
        <w:t>, гипофизарным нанизмом, болезнью Гоше, рассеянным склерозом, а также после трансплантации органов и (или) тканей в размере 3 702,0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w:t>
      </w:r>
    </w:p>
    <w:p w:rsidR="007478F9" w:rsidRPr="00FA32A3" w:rsidRDefault="007478F9" w:rsidP="00FC79AD">
      <w:pPr>
        <w:spacing w:after="0" w:line="240" w:lineRule="auto"/>
        <w:ind w:firstLine="709"/>
        <w:jc w:val="both"/>
        <w:rPr>
          <w:rFonts w:ascii="Times New Roman" w:eastAsia="Times New Roman" w:hAnsi="Times New Roman" w:cs="Times New Roman"/>
          <w:sz w:val="28"/>
          <w:szCs w:val="28"/>
          <w:shd w:val="clear" w:color="auto" w:fill="FFFFFF"/>
        </w:rPr>
      </w:pPr>
      <w:r w:rsidRPr="00FA32A3">
        <w:rPr>
          <w:rFonts w:ascii="Times New Roman" w:eastAsia="Times New Roman" w:hAnsi="Times New Roman" w:cs="Times New Roman"/>
          <w:bCs/>
          <w:sz w:val="28"/>
          <w:szCs w:val="28"/>
        </w:rPr>
        <w:t xml:space="preserve">Обращаем внимание, что </w:t>
      </w:r>
      <w:r w:rsidRPr="00FA32A3">
        <w:rPr>
          <w:rFonts w:ascii="Times New Roman" w:eastAsia="Times New Roman" w:hAnsi="Times New Roman" w:cs="Times New Roman"/>
          <w:sz w:val="28"/>
          <w:szCs w:val="28"/>
        </w:rPr>
        <w:t xml:space="preserve">средства областного бюджета </w:t>
      </w:r>
      <w:r w:rsidRPr="00FA32A3">
        <w:rPr>
          <w:rFonts w:ascii="Times New Roman" w:eastAsia="Times New Roman" w:hAnsi="Times New Roman" w:cs="Times New Roman"/>
          <w:sz w:val="28"/>
          <w:szCs w:val="28"/>
          <w:shd w:val="clear" w:color="auto" w:fill="FFFFFF"/>
        </w:rPr>
        <w:t>на обеспечение условий софинансирования по вышеназванным мероприятиям в Законопр</w:t>
      </w:r>
      <w:r w:rsidRPr="00FA32A3">
        <w:rPr>
          <w:rFonts w:ascii="Times New Roman" w:eastAsia="Times New Roman" w:hAnsi="Times New Roman" w:cs="Times New Roman"/>
          <w:sz w:val="28"/>
          <w:szCs w:val="28"/>
          <w:shd w:val="clear" w:color="auto" w:fill="FFFFFF"/>
        </w:rPr>
        <w:t>о</w:t>
      </w:r>
      <w:r w:rsidRPr="00FA32A3">
        <w:rPr>
          <w:rFonts w:ascii="Times New Roman" w:eastAsia="Times New Roman" w:hAnsi="Times New Roman" w:cs="Times New Roman"/>
          <w:sz w:val="28"/>
          <w:szCs w:val="28"/>
          <w:shd w:val="clear" w:color="auto" w:fill="FFFFFF"/>
        </w:rPr>
        <w:t>екте не предусмотрены, что в последующем потребует уточнения объемов ассигнований.</w:t>
      </w:r>
    </w:p>
    <w:p w:rsidR="007478F9" w:rsidRPr="00FA32A3" w:rsidRDefault="007478F9" w:rsidP="00F31D8C">
      <w:pPr>
        <w:spacing w:after="0" w:line="240" w:lineRule="auto"/>
        <w:ind w:firstLine="709"/>
        <w:jc w:val="both"/>
        <w:rPr>
          <w:rFonts w:ascii="Times New Roman" w:eastAsia="Times New Roman" w:hAnsi="Times New Roman" w:cs="Times New Roman"/>
          <w:sz w:val="28"/>
          <w:szCs w:val="28"/>
          <w:shd w:val="clear" w:color="auto" w:fill="FFFFFF"/>
        </w:rPr>
      </w:pPr>
      <w:r w:rsidRPr="00FA32A3">
        <w:rPr>
          <w:rFonts w:ascii="Times New Roman" w:eastAsia="Times New Roman" w:hAnsi="Times New Roman" w:cs="Times New Roman"/>
          <w:sz w:val="28"/>
          <w:szCs w:val="28"/>
          <w:shd w:val="clear" w:color="auto" w:fill="FFFFFF"/>
        </w:rPr>
        <w:t>Финансовое обеспечение других мероприятий (которые в 2018 году</w:t>
      </w:r>
      <w:r w:rsidRPr="00FA32A3">
        <w:rPr>
          <w:rFonts w:ascii="Times New Roman" w:hAnsi="Times New Roman"/>
          <w:sz w:val="28"/>
          <w:szCs w:val="28"/>
        </w:rPr>
        <w:t xml:space="preserve"> финансировались в рамках субсидий из федерального бюджета </w:t>
      </w:r>
      <w:r w:rsidRPr="00FA32A3">
        <w:rPr>
          <w:rFonts w:ascii="Times New Roman" w:hAnsi="Times New Roman"/>
          <w:i/>
          <w:sz w:val="28"/>
          <w:szCs w:val="28"/>
        </w:rPr>
        <w:t>на</w:t>
      </w:r>
      <w:r w:rsidRPr="00FA32A3">
        <w:rPr>
          <w:rFonts w:ascii="Times New Roman" w:eastAsia="Times New Roman" w:hAnsi="Times New Roman" w:cs="Times New Roman"/>
          <w:i/>
          <w:sz w:val="28"/>
          <w:szCs w:val="28"/>
        </w:rPr>
        <w:t xml:space="preserve"> реализ</w:t>
      </w:r>
      <w:r w:rsidRPr="00FA32A3">
        <w:rPr>
          <w:rFonts w:ascii="Times New Roman" w:eastAsia="Times New Roman" w:hAnsi="Times New Roman" w:cs="Times New Roman"/>
          <w:i/>
          <w:sz w:val="28"/>
          <w:szCs w:val="28"/>
        </w:rPr>
        <w:t>а</w:t>
      </w:r>
      <w:r w:rsidRPr="00FA32A3">
        <w:rPr>
          <w:rFonts w:ascii="Times New Roman" w:eastAsia="Times New Roman" w:hAnsi="Times New Roman" w:cs="Times New Roman"/>
          <w:i/>
          <w:sz w:val="28"/>
          <w:szCs w:val="28"/>
        </w:rPr>
        <w:t>цию отдельных мероприятий государственной программы Российской Ф</w:t>
      </w:r>
      <w:r w:rsidRPr="00FA32A3">
        <w:rPr>
          <w:rFonts w:ascii="Times New Roman" w:eastAsia="Times New Roman" w:hAnsi="Times New Roman" w:cs="Times New Roman"/>
          <w:i/>
          <w:sz w:val="28"/>
          <w:szCs w:val="28"/>
        </w:rPr>
        <w:t>е</w:t>
      </w:r>
      <w:r w:rsidRPr="00FA32A3">
        <w:rPr>
          <w:rFonts w:ascii="Times New Roman" w:eastAsia="Times New Roman" w:hAnsi="Times New Roman" w:cs="Times New Roman"/>
          <w:i/>
          <w:sz w:val="28"/>
          <w:szCs w:val="28"/>
        </w:rPr>
        <w:t>дерации «Развитие здравоохранения»</w:t>
      </w:r>
      <w:r w:rsidRPr="00FA32A3">
        <w:rPr>
          <w:rFonts w:ascii="Times New Roman" w:eastAsia="Times New Roman" w:hAnsi="Times New Roman" w:cs="Times New Roman"/>
          <w:sz w:val="28"/>
          <w:szCs w:val="28"/>
          <w:shd w:val="clear" w:color="auto" w:fill="FFFFFF"/>
        </w:rPr>
        <w:t>) в 2019 году предусмотрены к реализ</w:t>
      </w:r>
      <w:r w:rsidRPr="00FA32A3">
        <w:rPr>
          <w:rFonts w:ascii="Times New Roman" w:eastAsia="Times New Roman" w:hAnsi="Times New Roman" w:cs="Times New Roman"/>
          <w:sz w:val="28"/>
          <w:szCs w:val="28"/>
          <w:shd w:val="clear" w:color="auto" w:fill="FFFFFF"/>
        </w:rPr>
        <w:t>а</w:t>
      </w:r>
      <w:r w:rsidRPr="00FA32A3">
        <w:rPr>
          <w:rFonts w:ascii="Times New Roman" w:eastAsia="Times New Roman" w:hAnsi="Times New Roman" w:cs="Times New Roman"/>
          <w:sz w:val="28"/>
          <w:szCs w:val="28"/>
          <w:shd w:val="clear" w:color="auto" w:fill="FFFFFF"/>
        </w:rPr>
        <w:t>ции в рамках самостоятельных субсидий из федерального бюджета, а име</w:t>
      </w:r>
      <w:r w:rsidRPr="00FA32A3">
        <w:rPr>
          <w:rFonts w:ascii="Times New Roman" w:eastAsia="Times New Roman" w:hAnsi="Times New Roman" w:cs="Times New Roman"/>
          <w:sz w:val="28"/>
          <w:szCs w:val="28"/>
          <w:shd w:val="clear" w:color="auto" w:fill="FFFFFF"/>
        </w:rPr>
        <w:t>н</w:t>
      </w:r>
      <w:r w:rsidRPr="00FA32A3">
        <w:rPr>
          <w:rFonts w:ascii="Times New Roman" w:eastAsia="Times New Roman" w:hAnsi="Times New Roman" w:cs="Times New Roman"/>
          <w:sz w:val="28"/>
          <w:szCs w:val="28"/>
          <w:shd w:val="clear" w:color="auto" w:fill="FFFFFF"/>
        </w:rPr>
        <w:t>но:</w:t>
      </w:r>
    </w:p>
    <w:p w:rsidR="007478F9" w:rsidRPr="00FA32A3" w:rsidRDefault="007478F9" w:rsidP="00F31D8C">
      <w:pPr>
        <w:spacing w:after="0" w:line="240" w:lineRule="auto"/>
        <w:ind w:firstLine="709"/>
        <w:jc w:val="both"/>
        <w:rPr>
          <w:rFonts w:ascii="Times New Roman" w:eastAsia="Times New Roman" w:hAnsi="Times New Roman" w:cs="Times New Roman"/>
          <w:bCs/>
          <w:sz w:val="28"/>
          <w:szCs w:val="28"/>
        </w:rPr>
      </w:pPr>
      <w:proofErr w:type="gramStart"/>
      <w:r w:rsidRPr="00FA32A3">
        <w:rPr>
          <w:rFonts w:ascii="Times New Roman" w:eastAsia="Times New Roman" w:hAnsi="Times New Roman" w:cs="Times New Roman"/>
          <w:i/>
          <w:sz w:val="28"/>
          <w:szCs w:val="28"/>
        </w:rPr>
        <w:t>субсидии на единовременные компенсационные выплаты медицинским работникам в возрасте до 50 лет, имеющим высшее образование, прибы</w:t>
      </w:r>
      <w:r w:rsidRPr="00FA32A3">
        <w:rPr>
          <w:rFonts w:ascii="Times New Roman" w:eastAsia="Times New Roman" w:hAnsi="Times New Roman" w:cs="Times New Roman"/>
          <w:i/>
          <w:sz w:val="28"/>
          <w:szCs w:val="28"/>
        </w:rPr>
        <w:t>в</w:t>
      </w:r>
      <w:r w:rsidRPr="00FA32A3">
        <w:rPr>
          <w:rFonts w:ascii="Times New Roman" w:eastAsia="Times New Roman" w:hAnsi="Times New Roman" w:cs="Times New Roman"/>
          <w:i/>
          <w:sz w:val="28"/>
          <w:szCs w:val="28"/>
        </w:rPr>
        <w:t>шим на работу в сельский населенный пункт, либо рабочий поселок, либо п</w:t>
      </w:r>
      <w:r w:rsidRPr="00FA32A3">
        <w:rPr>
          <w:rFonts w:ascii="Times New Roman" w:eastAsia="Times New Roman" w:hAnsi="Times New Roman" w:cs="Times New Roman"/>
          <w:i/>
          <w:sz w:val="28"/>
          <w:szCs w:val="28"/>
        </w:rPr>
        <w:t>о</w:t>
      </w:r>
      <w:r w:rsidRPr="00FA32A3">
        <w:rPr>
          <w:rFonts w:ascii="Times New Roman" w:eastAsia="Times New Roman" w:hAnsi="Times New Roman" w:cs="Times New Roman"/>
          <w:i/>
          <w:sz w:val="28"/>
          <w:szCs w:val="28"/>
        </w:rPr>
        <w:t>селок городского типа или переехавшим на работу в сельский населенный пункт, либо рабочий поселок, либо поселок городского типа из другого нас</w:t>
      </w:r>
      <w:r w:rsidRPr="00FA32A3">
        <w:rPr>
          <w:rFonts w:ascii="Times New Roman" w:eastAsia="Times New Roman" w:hAnsi="Times New Roman" w:cs="Times New Roman"/>
          <w:i/>
          <w:sz w:val="28"/>
          <w:szCs w:val="28"/>
        </w:rPr>
        <w:t>е</w:t>
      </w:r>
      <w:r w:rsidRPr="00FA32A3">
        <w:rPr>
          <w:rFonts w:ascii="Times New Roman" w:eastAsia="Times New Roman" w:hAnsi="Times New Roman" w:cs="Times New Roman"/>
          <w:i/>
          <w:sz w:val="28"/>
          <w:szCs w:val="28"/>
        </w:rPr>
        <w:t>ленного пункта</w:t>
      </w:r>
      <w:r w:rsidRPr="00FA32A3">
        <w:rPr>
          <w:rFonts w:ascii="Times New Roman" w:eastAsia="Times New Roman" w:hAnsi="Times New Roman" w:cs="Times New Roman"/>
          <w:sz w:val="28"/>
          <w:szCs w:val="28"/>
        </w:rPr>
        <w:t xml:space="preserve"> (37 200,0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w:t>
      </w:r>
      <w:r w:rsidRPr="00FA32A3">
        <w:rPr>
          <w:rFonts w:ascii="Times New Roman" w:eastAsia="Times New Roman" w:hAnsi="Times New Roman" w:cs="Times New Roman"/>
          <w:bCs/>
          <w:sz w:val="28"/>
          <w:szCs w:val="28"/>
        </w:rPr>
        <w:t xml:space="preserve"> (ассигнования предусмотрены по по</w:t>
      </w:r>
      <w:r w:rsidRPr="00FA32A3">
        <w:rPr>
          <w:rFonts w:ascii="Times New Roman" w:eastAsia="Times New Roman" w:hAnsi="Times New Roman" w:cs="Times New Roman"/>
          <w:bCs/>
          <w:sz w:val="28"/>
          <w:szCs w:val="28"/>
        </w:rPr>
        <w:t>д</w:t>
      </w:r>
      <w:r w:rsidRPr="00FA32A3">
        <w:rPr>
          <w:rFonts w:ascii="Times New Roman" w:eastAsia="Times New Roman" w:hAnsi="Times New Roman" w:cs="Times New Roman"/>
          <w:bCs/>
          <w:sz w:val="28"/>
          <w:szCs w:val="28"/>
        </w:rPr>
        <w:t>разделу 1003 «Социальное обеспечение населения»)</w:t>
      </w:r>
      <w:r w:rsidRPr="00FA32A3">
        <w:rPr>
          <w:rFonts w:ascii="Times New Roman" w:eastAsia="Times New Roman" w:hAnsi="Times New Roman" w:cs="Times New Roman"/>
          <w:sz w:val="28"/>
          <w:szCs w:val="28"/>
        </w:rPr>
        <w:t>;</w:t>
      </w:r>
      <w:proofErr w:type="gramEnd"/>
    </w:p>
    <w:p w:rsidR="007478F9" w:rsidRPr="00FA32A3" w:rsidRDefault="007478F9" w:rsidP="00F31D8C">
      <w:pPr>
        <w:spacing w:after="0" w:line="240" w:lineRule="auto"/>
        <w:ind w:firstLine="709"/>
        <w:jc w:val="both"/>
        <w:rPr>
          <w:rFonts w:ascii="Times New Roman" w:eastAsia="Times New Roman" w:hAnsi="Times New Roman" w:cs="Times New Roman"/>
          <w:i/>
          <w:sz w:val="28"/>
          <w:szCs w:val="28"/>
        </w:rPr>
      </w:pPr>
      <w:r w:rsidRPr="00FA32A3">
        <w:rPr>
          <w:rFonts w:ascii="Times New Roman" w:eastAsia="Times New Roman" w:hAnsi="Times New Roman" w:cs="Times New Roman"/>
          <w:i/>
          <w:sz w:val="28"/>
          <w:szCs w:val="28"/>
        </w:rPr>
        <w:t>субсидии на реализацию мероприятий по предупреждению и борьбе с социально значимыми инфекционными заболеваниями</w:t>
      </w:r>
      <w:r w:rsidRPr="00FA32A3">
        <w:rPr>
          <w:rFonts w:ascii="Times New Roman" w:eastAsia="Times New Roman" w:hAnsi="Times New Roman" w:cs="Times New Roman"/>
          <w:sz w:val="28"/>
          <w:szCs w:val="28"/>
        </w:rPr>
        <w:t xml:space="preserve"> (54 520,6</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w:t>
      </w:r>
      <w:r w:rsidRPr="00FA32A3">
        <w:rPr>
          <w:rFonts w:ascii="Times New Roman" w:eastAsia="Times New Roman" w:hAnsi="Times New Roman" w:cs="Times New Roman"/>
          <w:i/>
          <w:sz w:val="28"/>
          <w:szCs w:val="28"/>
        </w:rPr>
        <w:t xml:space="preserve">, </w:t>
      </w:r>
      <w:r w:rsidRPr="00FA32A3">
        <w:rPr>
          <w:rFonts w:ascii="Times New Roman" w:eastAsia="Times New Roman" w:hAnsi="Times New Roman" w:cs="Times New Roman"/>
          <w:sz w:val="28"/>
          <w:szCs w:val="28"/>
        </w:rPr>
        <w:t>которые включают в себя реализацию следующих мероприятий:</w:t>
      </w:r>
    </w:p>
    <w:p w:rsidR="007478F9" w:rsidRPr="00FA32A3" w:rsidRDefault="007478F9" w:rsidP="00F31D8C">
      <w:pPr>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закупка диагностических сре</w:t>
      </w:r>
      <w:proofErr w:type="gramStart"/>
      <w:r w:rsidRPr="00FA32A3">
        <w:rPr>
          <w:rFonts w:ascii="Times New Roman" w:eastAsia="Times New Roman" w:hAnsi="Times New Roman" w:cs="Times New Roman"/>
          <w:sz w:val="28"/>
          <w:szCs w:val="28"/>
        </w:rPr>
        <w:t>дств дл</w:t>
      </w:r>
      <w:proofErr w:type="gramEnd"/>
      <w:r w:rsidRPr="00FA32A3">
        <w:rPr>
          <w:rFonts w:ascii="Times New Roman" w:eastAsia="Times New Roman" w:hAnsi="Times New Roman" w:cs="Times New Roman"/>
          <w:sz w:val="28"/>
          <w:szCs w:val="28"/>
        </w:rPr>
        <w:t>я выявления, определения чувств</w:t>
      </w:r>
      <w:r w:rsidRPr="00FA32A3">
        <w:rPr>
          <w:rFonts w:ascii="Times New Roman" w:eastAsia="Times New Roman" w:hAnsi="Times New Roman" w:cs="Times New Roman"/>
          <w:sz w:val="28"/>
          <w:szCs w:val="28"/>
        </w:rPr>
        <w:t>и</w:t>
      </w:r>
      <w:r w:rsidRPr="00FA32A3">
        <w:rPr>
          <w:rFonts w:ascii="Times New Roman" w:eastAsia="Times New Roman" w:hAnsi="Times New Roman" w:cs="Times New Roman"/>
          <w:sz w:val="28"/>
          <w:szCs w:val="28"/>
        </w:rPr>
        <w:t>тельности микобактерии туберкулеза и мониторинга лечения лиц, больных туберкулезом с множественной лекарственной устойчивостью возбудителя (17 953,3</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w:t>
      </w:r>
    </w:p>
    <w:p w:rsidR="007478F9" w:rsidRPr="00FA32A3" w:rsidRDefault="007478F9" w:rsidP="00F31D8C">
      <w:pPr>
        <w:spacing w:after="0" w:line="240" w:lineRule="auto"/>
        <w:ind w:firstLine="709"/>
        <w:jc w:val="both"/>
        <w:rPr>
          <w:rFonts w:ascii="Times New Roman" w:eastAsia="Times New Roman" w:hAnsi="Times New Roman" w:cs="Times New Roman"/>
          <w:bCs/>
          <w:sz w:val="28"/>
          <w:szCs w:val="28"/>
        </w:rPr>
      </w:pPr>
      <w:r w:rsidRPr="00FA32A3">
        <w:rPr>
          <w:rFonts w:ascii="Times New Roman" w:eastAsia="Times New Roman" w:hAnsi="Times New Roman" w:cs="Times New Roman"/>
          <w:bCs/>
          <w:sz w:val="28"/>
          <w:szCs w:val="28"/>
        </w:rPr>
        <w:t>реализация мероприятий по профилактике ВИЧ-инфекции и гепатитов B и C, в том числе с привлечением к реализации указанных мероприятий с</w:t>
      </w:r>
      <w:r w:rsidRPr="00FA32A3">
        <w:rPr>
          <w:rFonts w:ascii="Times New Roman" w:eastAsia="Times New Roman" w:hAnsi="Times New Roman" w:cs="Times New Roman"/>
          <w:bCs/>
          <w:sz w:val="28"/>
          <w:szCs w:val="28"/>
        </w:rPr>
        <w:t>о</w:t>
      </w:r>
      <w:r w:rsidRPr="00FA32A3">
        <w:rPr>
          <w:rFonts w:ascii="Times New Roman" w:eastAsia="Times New Roman" w:hAnsi="Times New Roman" w:cs="Times New Roman"/>
          <w:bCs/>
          <w:sz w:val="28"/>
          <w:szCs w:val="28"/>
        </w:rPr>
        <w:t xml:space="preserve">циально ориентированных некоммерческих организаций </w:t>
      </w:r>
      <w:r w:rsidRPr="00FA32A3">
        <w:rPr>
          <w:rFonts w:ascii="Times New Roman" w:eastAsia="Times New Roman" w:hAnsi="Times New Roman" w:cs="Times New Roman"/>
          <w:sz w:val="28"/>
          <w:szCs w:val="28"/>
        </w:rPr>
        <w:t>(4 012,7</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w:t>
      </w:r>
      <w:r w:rsidRPr="00FA32A3">
        <w:rPr>
          <w:rFonts w:ascii="Times New Roman" w:eastAsia="Times New Roman" w:hAnsi="Times New Roman" w:cs="Times New Roman"/>
          <w:sz w:val="28"/>
          <w:szCs w:val="28"/>
        </w:rPr>
        <w:t>б</w:t>
      </w:r>
      <w:r w:rsidRPr="00FA32A3">
        <w:rPr>
          <w:rFonts w:ascii="Times New Roman" w:eastAsia="Times New Roman" w:hAnsi="Times New Roman" w:cs="Times New Roman"/>
          <w:sz w:val="28"/>
          <w:szCs w:val="28"/>
        </w:rPr>
        <w:t>лей);</w:t>
      </w:r>
      <w:r w:rsidRPr="00FA32A3">
        <w:rPr>
          <w:rFonts w:ascii="Times New Roman" w:eastAsia="Times New Roman" w:hAnsi="Times New Roman" w:cs="Times New Roman"/>
          <w:bCs/>
          <w:sz w:val="28"/>
          <w:szCs w:val="28"/>
        </w:rPr>
        <w:t xml:space="preserve"> </w:t>
      </w:r>
    </w:p>
    <w:p w:rsidR="007478F9" w:rsidRPr="00FA32A3" w:rsidRDefault="007478F9" w:rsidP="00F31D8C">
      <w:pPr>
        <w:spacing w:after="0" w:line="240" w:lineRule="auto"/>
        <w:ind w:firstLine="709"/>
        <w:jc w:val="both"/>
        <w:rPr>
          <w:rFonts w:ascii="Times New Roman" w:eastAsia="Times New Roman" w:hAnsi="Times New Roman" w:cs="Times New Roman"/>
          <w:bCs/>
          <w:sz w:val="28"/>
          <w:szCs w:val="28"/>
        </w:rPr>
      </w:pPr>
      <w:r w:rsidRPr="00FA32A3">
        <w:rPr>
          <w:rFonts w:ascii="Times New Roman" w:eastAsia="Times New Roman" w:hAnsi="Times New Roman" w:cs="Times New Roman"/>
          <w:bCs/>
          <w:sz w:val="28"/>
          <w:szCs w:val="28"/>
        </w:rPr>
        <w:lastRenderedPageBreak/>
        <w:t>закупка диагностических средств для выявления и мониторинга леч</w:t>
      </w:r>
      <w:r w:rsidRPr="00FA32A3">
        <w:rPr>
          <w:rFonts w:ascii="Times New Roman" w:eastAsia="Times New Roman" w:hAnsi="Times New Roman" w:cs="Times New Roman"/>
          <w:bCs/>
          <w:sz w:val="28"/>
          <w:szCs w:val="28"/>
        </w:rPr>
        <w:t>е</w:t>
      </w:r>
      <w:r w:rsidRPr="00FA32A3">
        <w:rPr>
          <w:rFonts w:ascii="Times New Roman" w:eastAsia="Times New Roman" w:hAnsi="Times New Roman" w:cs="Times New Roman"/>
          <w:bCs/>
          <w:sz w:val="28"/>
          <w:szCs w:val="28"/>
        </w:rPr>
        <w:t>ния лиц, инфицированных вирусами иммунодефицита человека, в том числе в сочетании с вирусами гепатитов</w:t>
      </w:r>
      <w:proofErr w:type="gramStart"/>
      <w:r w:rsidRPr="00FA32A3">
        <w:rPr>
          <w:rFonts w:ascii="Times New Roman" w:eastAsia="Times New Roman" w:hAnsi="Times New Roman" w:cs="Times New Roman"/>
          <w:bCs/>
          <w:sz w:val="28"/>
          <w:szCs w:val="28"/>
        </w:rPr>
        <w:t xml:space="preserve"> В</w:t>
      </w:r>
      <w:proofErr w:type="gramEnd"/>
      <w:r w:rsidRPr="00FA32A3">
        <w:rPr>
          <w:rFonts w:ascii="Times New Roman" w:eastAsia="Times New Roman" w:hAnsi="Times New Roman" w:cs="Times New Roman"/>
          <w:bCs/>
          <w:sz w:val="28"/>
          <w:szCs w:val="28"/>
        </w:rPr>
        <w:t xml:space="preserve"> и (или) С (32 554,6</w:t>
      </w:r>
      <w:r w:rsidR="00274DB2" w:rsidRPr="00FA32A3">
        <w:rPr>
          <w:rFonts w:ascii="Times New Roman" w:eastAsia="Times New Roman" w:hAnsi="Times New Roman" w:cs="Times New Roman"/>
          <w:bCs/>
          <w:sz w:val="28"/>
          <w:szCs w:val="28"/>
        </w:rPr>
        <w:t xml:space="preserve"> тыс. </w:t>
      </w:r>
      <w:r w:rsidRPr="00FA32A3">
        <w:rPr>
          <w:rFonts w:ascii="Times New Roman" w:eastAsia="Times New Roman" w:hAnsi="Times New Roman" w:cs="Times New Roman"/>
          <w:bCs/>
          <w:sz w:val="28"/>
          <w:szCs w:val="28"/>
        </w:rPr>
        <w:t>рублей).</w:t>
      </w:r>
    </w:p>
    <w:p w:rsidR="007478F9" w:rsidRPr="00FA32A3" w:rsidRDefault="007478F9" w:rsidP="00F31D8C">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В сравнении с 2018 годом, общий объем межбюджетных трансфертов, предусмотренный на реализацию указанных мероприятий на 2019 год уменьшается в целом на 9 838,1</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или 9,1%, и обусловлен в осно</w:t>
      </w:r>
      <w:r w:rsidRPr="00FA32A3">
        <w:rPr>
          <w:rFonts w:ascii="Times New Roman" w:eastAsia="Times New Roman" w:hAnsi="Times New Roman" w:cs="Times New Roman"/>
          <w:sz w:val="28"/>
          <w:szCs w:val="28"/>
        </w:rPr>
        <w:t>в</w:t>
      </w:r>
      <w:r w:rsidRPr="00FA32A3">
        <w:rPr>
          <w:rFonts w:ascii="Times New Roman" w:eastAsia="Times New Roman" w:hAnsi="Times New Roman" w:cs="Times New Roman"/>
          <w:sz w:val="28"/>
          <w:szCs w:val="28"/>
        </w:rPr>
        <w:t>ном уменьшением финансового обеспечения реализации мероприятий по з</w:t>
      </w:r>
      <w:r w:rsidRPr="00FA32A3">
        <w:rPr>
          <w:rFonts w:ascii="Times New Roman" w:eastAsia="Times New Roman" w:hAnsi="Times New Roman" w:cs="Times New Roman"/>
          <w:sz w:val="28"/>
          <w:szCs w:val="28"/>
        </w:rPr>
        <w:t>а</w:t>
      </w:r>
      <w:r w:rsidRPr="00FA32A3">
        <w:rPr>
          <w:rFonts w:ascii="Times New Roman" w:eastAsia="Times New Roman" w:hAnsi="Times New Roman" w:cs="Times New Roman"/>
          <w:sz w:val="28"/>
          <w:szCs w:val="28"/>
        </w:rPr>
        <w:t xml:space="preserve">купке </w:t>
      </w:r>
      <w:r w:rsidRPr="00FA32A3">
        <w:rPr>
          <w:rFonts w:ascii="Times New Roman" w:eastAsia="Times New Roman" w:hAnsi="Times New Roman" w:cs="Times New Roman"/>
          <w:bCs/>
          <w:sz w:val="28"/>
          <w:szCs w:val="28"/>
        </w:rPr>
        <w:t>диагностических средств для выявления и мониторинга лечения лиц, инфицированных вирусами иммунодефицита человека, в том числе в сочет</w:t>
      </w:r>
      <w:r w:rsidRPr="00FA32A3">
        <w:rPr>
          <w:rFonts w:ascii="Times New Roman" w:eastAsia="Times New Roman" w:hAnsi="Times New Roman" w:cs="Times New Roman"/>
          <w:bCs/>
          <w:sz w:val="28"/>
          <w:szCs w:val="28"/>
        </w:rPr>
        <w:t>а</w:t>
      </w:r>
      <w:r w:rsidRPr="00FA32A3">
        <w:rPr>
          <w:rFonts w:ascii="Times New Roman" w:eastAsia="Times New Roman" w:hAnsi="Times New Roman" w:cs="Times New Roman"/>
          <w:bCs/>
          <w:sz w:val="28"/>
          <w:szCs w:val="28"/>
        </w:rPr>
        <w:t>нии с вирусами гепатитов</w:t>
      </w:r>
      <w:proofErr w:type="gramStart"/>
      <w:r w:rsidRPr="00FA32A3">
        <w:rPr>
          <w:rFonts w:ascii="Times New Roman" w:eastAsia="Times New Roman" w:hAnsi="Times New Roman" w:cs="Times New Roman"/>
          <w:bCs/>
          <w:sz w:val="28"/>
          <w:szCs w:val="28"/>
        </w:rPr>
        <w:t xml:space="preserve"> В</w:t>
      </w:r>
      <w:proofErr w:type="gramEnd"/>
      <w:r w:rsidRPr="00FA32A3">
        <w:rPr>
          <w:rFonts w:ascii="Times New Roman" w:eastAsia="Times New Roman" w:hAnsi="Times New Roman" w:cs="Times New Roman"/>
          <w:bCs/>
          <w:sz w:val="28"/>
          <w:szCs w:val="28"/>
        </w:rPr>
        <w:t xml:space="preserve"> и (или) С</w:t>
      </w:r>
      <w:r w:rsidRPr="00FA32A3">
        <w:rPr>
          <w:rFonts w:ascii="Times New Roman" w:eastAsia="Times New Roman" w:hAnsi="Times New Roman" w:cs="Times New Roman"/>
          <w:sz w:val="28"/>
          <w:szCs w:val="28"/>
        </w:rPr>
        <w:t>.</w:t>
      </w:r>
    </w:p>
    <w:p w:rsidR="007478F9" w:rsidRPr="00FA32A3" w:rsidRDefault="007478F9" w:rsidP="00FC79AD">
      <w:pPr>
        <w:spacing w:after="0" w:line="240" w:lineRule="auto"/>
        <w:ind w:firstLine="709"/>
        <w:jc w:val="both"/>
        <w:rPr>
          <w:rFonts w:ascii="Times New Roman" w:eastAsia="Calibri" w:hAnsi="Times New Roman" w:cs="Times New Roman"/>
          <w:sz w:val="28"/>
          <w:szCs w:val="28"/>
          <w:lang w:eastAsia="en-US"/>
        </w:rPr>
      </w:pPr>
      <w:proofErr w:type="gramStart"/>
      <w:r w:rsidRPr="00FA32A3">
        <w:rPr>
          <w:rFonts w:ascii="Times New Roman" w:eastAsia="Calibri" w:hAnsi="Times New Roman" w:cs="Times New Roman"/>
          <w:sz w:val="28"/>
          <w:szCs w:val="28"/>
          <w:lang w:eastAsia="en-US"/>
        </w:rPr>
        <w:t>В рамках раздела 0900 «Здравоохранение» наибольший объем ассигн</w:t>
      </w:r>
      <w:r w:rsidRPr="00FA32A3">
        <w:rPr>
          <w:rFonts w:ascii="Times New Roman" w:eastAsia="Calibri" w:hAnsi="Times New Roman" w:cs="Times New Roman"/>
          <w:sz w:val="28"/>
          <w:szCs w:val="28"/>
          <w:lang w:eastAsia="en-US"/>
        </w:rPr>
        <w:t>о</w:t>
      </w:r>
      <w:r w:rsidRPr="00FA32A3">
        <w:rPr>
          <w:rFonts w:ascii="Times New Roman" w:eastAsia="Calibri" w:hAnsi="Times New Roman" w:cs="Times New Roman"/>
          <w:sz w:val="28"/>
          <w:szCs w:val="28"/>
          <w:lang w:eastAsia="en-US"/>
        </w:rPr>
        <w:t>ваний (более 90%) приходится на виды расходов 610 «Субсидии бюджетным учреждениям» и 620 «Субсидии автономным учреждениям», ассигнования по которым в целом на 2019 год предусмотрены в объеме 6 230 827,9</w:t>
      </w:r>
      <w:r w:rsidR="00274DB2" w:rsidRPr="00FA32A3">
        <w:rPr>
          <w:rFonts w:ascii="Times New Roman" w:eastAsia="Calibri" w:hAnsi="Times New Roman" w:cs="Times New Roman"/>
          <w:sz w:val="28"/>
          <w:szCs w:val="28"/>
          <w:lang w:eastAsia="en-US"/>
        </w:rPr>
        <w:t xml:space="preserve"> тыс. </w:t>
      </w:r>
      <w:r w:rsidRPr="00FA32A3">
        <w:rPr>
          <w:rFonts w:ascii="Times New Roman" w:eastAsia="Calibri" w:hAnsi="Times New Roman" w:cs="Times New Roman"/>
          <w:sz w:val="28"/>
          <w:szCs w:val="28"/>
          <w:lang w:eastAsia="en-US"/>
        </w:rPr>
        <w:t>рублей, и по сравнению с 2018 годов увеличились на 8,6%, или на 492 001,0</w:t>
      </w:r>
      <w:r w:rsidR="00274DB2" w:rsidRPr="00FA32A3">
        <w:rPr>
          <w:rFonts w:ascii="Times New Roman" w:eastAsia="Calibri" w:hAnsi="Times New Roman" w:cs="Times New Roman"/>
          <w:sz w:val="28"/>
          <w:szCs w:val="28"/>
          <w:lang w:eastAsia="en-US"/>
        </w:rPr>
        <w:t xml:space="preserve"> тыс. </w:t>
      </w:r>
      <w:r w:rsidRPr="00FA32A3">
        <w:rPr>
          <w:rFonts w:ascii="Times New Roman" w:eastAsia="Calibri" w:hAnsi="Times New Roman" w:cs="Times New Roman"/>
          <w:sz w:val="28"/>
          <w:szCs w:val="28"/>
          <w:lang w:eastAsia="en-US"/>
        </w:rPr>
        <w:t>рублей.</w:t>
      </w:r>
      <w:proofErr w:type="gramEnd"/>
    </w:p>
    <w:p w:rsidR="007478F9" w:rsidRPr="00FA32A3" w:rsidRDefault="007478F9" w:rsidP="004D2745">
      <w:pPr>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Увеличение ассигнований по данным видам расходов обусловлено ув</w:t>
      </w:r>
      <w:r w:rsidRPr="00FA32A3">
        <w:rPr>
          <w:rFonts w:ascii="Times New Roman" w:hAnsi="Times New Roman" w:cs="Times New Roman"/>
          <w:sz w:val="28"/>
          <w:szCs w:val="28"/>
        </w:rPr>
        <w:t>е</w:t>
      </w:r>
      <w:r w:rsidRPr="00FA32A3">
        <w:rPr>
          <w:rFonts w:ascii="Times New Roman" w:hAnsi="Times New Roman" w:cs="Times New Roman"/>
          <w:sz w:val="28"/>
          <w:szCs w:val="28"/>
        </w:rPr>
        <w:t xml:space="preserve">личением в 2019 году (в сравнении с 2018 годом) бюджетных </w:t>
      </w:r>
      <w:r w:rsidRPr="00FA32A3">
        <w:rPr>
          <w:rFonts w:ascii="Times New Roman" w:eastAsia="Times New Roman" w:hAnsi="Times New Roman" w:cs="Times New Roman"/>
          <w:sz w:val="28"/>
          <w:szCs w:val="28"/>
        </w:rPr>
        <w:t xml:space="preserve">ассигнований на предоставление субсидий бюджетным и автономным учреждениям </w:t>
      </w:r>
      <w:r w:rsidRPr="00FA32A3">
        <w:rPr>
          <w:rFonts w:ascii="Times New Roman" w:eastAsia="Times New Roman" w:hAnsi="Times New Roman" w:cs="Times New Roman"/>
          <w:sz w:val="28"/>
          <w:szCs w:val="28"/>
          <w:u w:val="single"/>
        </w:rPr>
        <w:t>на ф</w:t>
      </w:r>
      <w:r w:rsidRPr="00FA32A3">
        <w:rPr>
          <w:rFonts w:ascii="Times New Roman" w:eastAsia="Times New Roman" w:hAnsi="Times New Roman" w:cs="Times New Roman"/>
          <w:sz w:val="28"/>
          <w:szCs w:val="28"/>
          <w:u w:val="single"/>
        </w:rPr>
        <w:t>и</w:t>
      </w:r>
      <w:r w:rsidRPr="00FA32A3">
        <w:rPr>
          <w:rFonts w:ascii="Times New Roman" w:eastAsia="Times New Roman" w:hAnsi="Times New Roman" w:cs="Times New Roman"/>
          <w:sz w:val="28"/>
          <w:szCs w:val="28"/>
          <w:u w:val="single"/>
        </w:rPr>
        <w:t>нансовое обеспечение выполнения государственного задания</w:t>
      </w:r>
      <w:r w:rsidRPr="00FA32A3">
        <w:rPr>
          <w:rFonts w:ascii="Times New Roman" w:eastAsia="Times New Roman" w:hAnsi="Times New Roman" w:cs="Times New Roman"/>
          <w:sz w:val="28"/>
          <w:szCs w:val="28"/>
        </w:rPr>
        <w:t>, которое опр</w:t>
      </w:r>
      <w:r w:rsidRPr="00FA32A3">
        <w:rPr>
          <w:rFonts w:ascii="Times New Roman" w:eastAsia="Times New Roman" w:hAnsi="Times New Roman" w:cs="Times New Roman"/>
          <w:sz w:val="28"/>
          <w:szCs w:val="28"/>
        </w:rPr>
        <w:t>е</w:t>
      </w:r>
      <w:r w:rsidRPr="00FA32A3">
        <w:rPr>
          <w:rFonts w:ascii="Times New Roman" w:eastAsia="Times New Roman" w:hAnsi="Times New Roman" w:cs="Times New Roman"/>
          <w:sz w:val="28"/>
          <w:szCs w:val="28"/>
        </w:rPr>
        <w:t xml:space="preserve">делено </w:t>
      </w:r>
      <w:r w:rsidRPr="00FA32A3">
        <w:rPr>
          <w:rFonts w:ascii="Times New Roman" w:eastAsia="Calibri" w:hAnsi="Times New Roman" w:cs="Times New Roman"/>
          <w:sz w:val="28"/>
          <w:szCs w:val="28"/>
        </w:rPr>
        <w:t xml:space="preserve">увеличением нормативных затрат на оказание государственных услуг (выполнение работ). </w:t>
      </w:r>
      <w:proofErr w:type="gramStart"/>
      <w:r w:rsidRPr="00FA32A3">
        <w:rPr>
          <w:rFonts w:ascii="Times New Roman" w:hAnsi="Times New Roman"/>
          <w:sz w:val="28"/>
          <w:szCs w:val="28"/>
        </w:rPr>
        <w:t>Увеличение нормативных затрат на оказание государс</w:t>
      </w:r>
      <w:r w:rsidRPr="00FA32A3">
        <w:rPr>
          <w:rFonts w:ascii="Times New Roman" w:hAnsi="Times New Roman"/>
          <w:sz w:val="28"/>
          <w:szCs w:val="28"/>
        </w:rPr>
        <w:t>т</w:t>
      </w:r>
      <w:r w:rsidRPr="00FA32A3">
        <w:rPr>
          <w:rFonts w:ascii="Times New Roman" w:hAnsi="Times New Roman"/>
          <w:sz w:val="28"/>
          <w:szCs w:val="28"/>
        </w:rPr>
        <w:t>венных услуг (выполнение работ) обусловлено тем, что расчет произведен с учетом расходов на обеспечение достижения целевых показателей повыш</w:t>
      </w:r>
      <w:r w:rsidRPr="00FA32A3">
        <w:rPr>
          <w:rFonts w:ascii="Times New Roman" w:hAnsi="Times New Roman"/>
          <w:sz w:val="28"/>
          <w:szCs w:val="28"/>
        </w:rPr>
        <w:t>е</w:t>
      </w:r>
      <w:r w:rsidRPr="00FA32A3">
        <w:rPr>
          <w:rFonts w:ascii="Times New Roman" w:hAnsi="Times New Roman"/>
          <w:sz w:val="28"/>
          <w:szCs w:val="28"/>
        </w:rPr>
        <w:t>ния оплаты труда по отдельным категориям медицинских работников в соо</w:t>
      </w:r>
      <w:r w:rsidRPr="00FA32A3">
        <w:rPr>
          <w:rFonts w:ascii="Times New Roman" w:hAnsi="Times New Roman"/>
          <w:sz w:val="28"/>
          <w:szCs w:val="28"/>
        </w:rPr>
        <w:t>т</w:t>
      </w:r>
      <w:r w:rsidRPr="00FA32A3">
        <w:rPr>
          <w:rFonts w:ascii="Times New Roman" w:hAnsi="Times New Roman"/>
          <w:sz w:val="28"/>
          <w:szCs w:val="28"/>
        </w:rPr>
        <w:t xml:space="preserve">ветствии с Указом Президента РФ от 07.05.2012 №597, прогнозной </w:t>
      </w:r>
      <w:r w:rsidRPr="00FA32A3">
        <w:rPr>
          <w:rFonts w:ascii="Times New Roman" w:eastAsia="Times New Roman" w:hAnsi="Times New Roman" w:cs="Times New Roman"/>
          <w:spacing w:val="-2"/>
          <w:sz w:val="28"/>
          <w:szCs w:val="28"/>
        </w:rPr>
        <w:t>индекс</w:t>
      </w:r>
      <w:r w:rsidRPr="00FA32A3">
        <w:rPr>
          <w:rFonts w:ascii="Times New Roman" w:eastAsia="Times New Roman" w:hAnsi="Times New Roman" w:cs="Times New Roman"/>
          <w:spacing w:val="-2"/>
          <w:sz w:val="28"/>
          <w:szCs w:val="28"/>
        </w:rPr>
        <w:t>а</w:t>
      </w:r>
      <w:r w:rsidRPr="00FA32A3">
        <w:rPr>
          <w:rFonts w:ascii="Times New Roman" w:eastAsia="Times New Roman" w:hAnsi="Times New Roman" w:cs="Times New Roman"/>
          <w:spacing w:val="-2"/>
          <w:sz w:val="28"/>
          <w:szCs w:val="28"/>
        </w:rPr>
        <w:t>ции с 01.10.2019 на 4,7%</w:t>
      </w:r>
      <w:r w:rsidRPr="00FA32A3">
        <w:rPr>
          <w:rFonts w:ascii="Times New Roman" w:eastAsia="Times New Roman" w:hAnsi="Times New Roman" w:cs="Times New Roman"/>
          <w:sz w:val="28"/>
          <w:szCs w:val="28"/>
        </w:rPr>
        <w:t xml:space="preserve"> оплаты</w:t>
      </w:r>
      <w:r w:rsidR="00274DB2" w:rsidRPr="00FA32A3">
        <w:rPr>
          <w:rFonts w:ascii="Times New Roman" w:eastAsia="Times New Roman" w:hAnsi="Times New Roman" w:cs="Times New Roman"/>
          <w:sz w:val="28"/>
          <w:szCs w:val="28"/>
        </w:rPr>
        <w:t xml:space="preserve"> </w:t>
      </w:r>
      <w:r w:rsidRPr="00FA32A3">
        <w:rPr>
          <w:rFonts w:ascii="Times New Roman" w:eastAsia="Times New Roman" w:hAnsi="Times New Roman" w:cs="Times New Roman"/>
          <w:sz w:val="28"/>
          <w:szCs w:val="28"/>
        </w:rPr>
        <w:t>труда с начислениями работникам, не п</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t xml:space="preserve">именованным в Указах Президента РФ, </w:t>
      </w:r>
      <w:r w:rsidRPr="00FA32A3">
        <w:rPr>
          <w:rFonts w:ascii="Times New Roman" w:hAnsi="Times New Roman"/>
          <w:sz w:val="28"/>
          <w:szCs w:val="28"/>
        </w:rPr>
        <w:t xml:space="preserve">а также </w:t>
      </w:r>
      <w:r w:rsidRPr="00FA32A3">
        <w:rPr>
          <w:rFonts w:ascii="Times New Roman" w:eastAsia="Times New Roman" w:hAnsi="Times New Roman" w:cs="Times New Roman"/>
          <w:spacing w:val="-2"/>
          <w:sz w:val="28"/>
          <w:szCs w:val="28"/>
        </w:rPr>
        <w:t>с учетом</w:t>
      </w:r>
      <w:proofErr w:type="gramEnd"/>
      <w:r w:rsidRPr="00FA32A3">
        <w:rPr>
          <w:rFonts w:ascii="Times New Roman" w:eastAsia="Times New Roman" w:hAnsi="Times New Roman" w:cs="Times New Roman"/>
          <w:spacing w:val="-2"/>
          <w:sz w:val="28"/>
          <w:szCs w:val="28"/>
        </w:rPr>
        <w:t xml:space="preserve"> увеличения в 2019</w:t>
      </w:r>
      <w:r w:rsidR="00555A84" w:rsidRPr="00FA32A3">
        <w:rPr>
          <w:rFonts w:ascii="Times New Roman" w:eastAsia="Times New Roman" w:hAnsi="Times New Roman" w:cs="Times New Roman"/>
          <w:spacing w:val="-2"/>
          <w:sz w:val="28"/>
          <w:szCs w:val="28"/>
        </w:rPr>
        <w:t> </w:t>
      </w:r>
      <w:r w:rsidRPr="00FA32A3">
        <w:rPr>
          <w:rFonts w:ascii="Times New Roman" w:eastAsia="Times New Roman" w:hAnsi="Times New Roman" w:cs="Times New Roman"/>
          <w:spacing w:val="-2"/>
          <w:sz w:val="28"/>
          <w:szCs w:val="28"/>
        </w:rPr>
        <w:t xml:space="preserve">году общего объема расходов по коммунальным услугам на 4,7% и роста расходов на оплату медикаментов и питания на 4,7%. </w:t>
      </w:r>
      <w:r w:rsidRPr="00FA32A3">
        <w:rPr>
          <w:rFonts w:ascii="Times New Roman" w:hAnsi="Times New Roman"/>
          <w:sz w:val="28"/>
          <w:szCs w:val="28"/>
        </w:rPr>
        <w:t xml:space="preserve">Объемы оказываемых государственных </w:t>
      </w:r>
      <w:proofErr w:type="gramStart"/>
      <w:r w:rsidRPr="00FA32A3">
        <w:rPr>
          <w:rFonts w:ascii="Times New Roman" w:hAnsi="Times New Roman"/>
          <w:sz w:val="28"/>
          <w:szCs w:val="28"/>
        </w:rPr>
        <w:t>услуг</w:t>
      </w:r>
      <w:proofErr w:type="gramEnd"/>
      <w:r w:rsidRPr="00FA32A3">
        <w:rPr>
          <w:rFonts w:ascii="Times New Roman" w:hAnsi="Times New Roman"/>
          <w:sz w:val="28"/>
          <w:szCs w:val="28"/>
        </w:rPr>
        <w:t xml:space="preserve"> в натуральном выражении спрогнозированные на 2019 год в среднем соответствуют уровню 2018 года (из сведений предста</w:t>
      </w:r>
      <w:r w:rsidRPr="00FA32A3">
        <w:rPr>
          <w:rFonts w:ascii="Times New Roman" w:hAnsi="Times New Roman"/>
          <w:sz w:val="28"/>
          <w:szCs w:val="28"/>
        </w:rPr>
        <w:t>в</w:t>
      </w:r>
      <w:r w:rsidRPr="00FA32A3">
        <w:rPr>
          <w:rFonts w:ascii="Times New Roman" w:hAnsi="Times New Roman"/>
          <w:sz w:val="28"/>
          <w:szCs w:val="28"/>
        </w:rPr>
        <w:t xml:space="preserve">ленных </w:t>
      </w:r>
      <w:proofErr w:type="spellStart"/>
      <w:r w:rsidRPr="00FA32A3">
        <w:rPr>
          <w:rFonts w:ascii="Times New Roman" w:hAnsi="Times New Roman"/>
          <w:i/>
          <w:sz w:val="28"/>
          <w:szCs w:val="28"/>
        </w:rPr>
        <w:t>минздравом</w:t>
      </w:r>
      <w:proofErr w:type="spellEnd"/>
      <w:r w:rsidRPr="00FA32A3">
        <w:rPr>
          <w:rFonts w:ascii="Times New Roman" w:hAnsi="Times New Roman"/>
          <w:i/>
          <w:sz w:val="28"/>
          <w:szCs w:val="28"/>
        </w:rPr>
        <w:t xml:space="preserve"> области</w:t>
      </w:r>
      <w:r w:rsidRPr="00FA32A3">
        <w:rPr>
          <w:rFonts w:ascii="Times New Roman" w:hAnsi="Times New Roman"/>
          <w:sz w:val="28"/>
          <w:szCs w:val="28"/>
        </w:rPr>
        <w:t xml:space="preserve"> о результатах уточненной оценки потребности в оказании государственными учреждениями области государственных услуг).</w:t>
      </w:r>
    </w:p>
    <w:p w:rsidR="007478F9" w:rsidRPr="00FA32A3" w:rsidRDefault="007478F9" w:rsidP="004D2745">
      <w:pPr>
        <w:spacing w:after="0" w:line="240" w:lineRule="auto"/>
        <w:ind w:firstLine="709"/>
        <w:jc w:val="both"/>
        <w:rPr>
          <w:rFonts w:ascii="Times New Roman" w:eastAsia="Calibri" w:hAnsi="Times New Roman" w:cs="Times New Roman"/>
          <w:sz w:val="28"/>
          <w:szCs w:val="28"/>
          <w:lang w:eastAsia="en-US"/>
        </w:rPr>
      </w:pPr>
      <w:proofErr w:type="gramStart"/>
      <w:r w:rsidRPr="00FA32A3">
        <w:rPr>
          <w:rFonts w:ascii="Times New Roman" w:eastAsia="Calibri" w:hAnsi="Times New Roman" w:cs="Times New Roman"/>
          <w:sz w:val="28"/>
          <w:szCs w:val="28"/>
          <w:lang w:eastAsia="en-US"/>
        </w:rPr>
        <w:t>Также в 2019 году, по сравнению с 2018 годом, Законопроектом пред</w:t>
      </w:r>
      <w:r w:rsidRPr="00FA32A3">
        <w:rPr>
          <w:rFonts w:ascii="Times New Roman" w:eastAsia="Calibri" w:hAnsi="Times New Roman" w:cs="Times New Roman"/>
          <w:sz w:val="28"/>
          <w:szCs w:val="28"/>
          <w:lang w:eastAsia="en-US"/>
        </w:rPr>
        <w:t>у</w:t>
      </w:r>
      <w:r w:rsidRPr="00FA32A3">
        <w:rPr>
          <w:rFonts w:ascii="Times New Roman" w:eastAsia="Calibri" w:hAnsi="Times New Roman" w:cs="Times New Roman"/>
          <w:sz w:val="28"/>
          <w:szCs w:val="28"/>
          <w:lang w:eastAsia="en-US"/>
        </w:rPr>
        <w:t xml:space="preserve">смотрено увеличение бюджетных ассигнований на проведение </w:t>
      </w:r>
      <w:r w:rsidRPr="00FA32A3">
        <w:rPr>
          <w:rFonts w:ascii="Times New Roman" w:eastAsia="Calibri" w:hAnsi="Times New Roman" w:cs="Times New Roman"/>
          <w:i/>
          <w:sz w:val="28"/>
          <w:szCs w:val="28"/>
          <w:lang w:eastAsia="en-US"/>
        </w:rPr>
        <w:t>капитального ремонта недвижимого имущества, закрепленного на праве оперативного управления за медицинскими организациями государственной системы здр</w:t>
      </w:r>
      <w:r w:rsidRPr="00FA32A3">
        <w:rPr>
          <w:rFonts w:ascii="Times New Roman" w:eastAsia="Calibri" w:hAnsi="Times New Roman" w:cs="Times New Roman"/>
          <w:i/>
          <w:sz w:val="28"/>
          <w:szCs w:val="28"/>
          <w:lang w:eastAsia="en-US"/>
        </w:rPr>
        <w:t>а</w:t>
      </w:r>
      <w:r w:rsidRPr="00FA32A3">
        <w:rPr>
          <w:rFonts w:ascii="Times New Roman" w:eastAsia="Calibri" w:hAnsi="Times New Roman" w:cs="Times New Roman"/>
          <w:i/>
          <w:sz w:val="28"/>
          <w:szCs w:val="28"/>
          <w:lang w:eastAsia="en-US"/>
        </w:rPr>
        <w:t xml:space="preserve">воохранения Оренбургской области </w:t>
      </w:r>
      <w:r w:rsidRPr="00FA32A3">
        <w:rPr>
          <w:rFonts w:ascii="Times New Roman" w:eastAsia="Calibri" w:hAnsi="Times New Roman" w:cs="Times New Roman"/>
          <w:sz w:val="28"/>
          <w:szCs w:val="28"/>
          <w:lang w:eastAsia="en-US"/>
        </w:rPr>
        <w:t>(на 550 999,5</w:t>
      </w:r>
      <w:r w:rsidR="00274DB2" w:rsidRPr="00FA32A3">
        <w:rPr>
          <w:rFonts w:ascii="Times New Roman" w:eastAsia="Calibri" w:hAnsi="Times New Roman" w:cs="Times New Roman"/>
          <w:sz w:val="28"/>
          <w:szCs w:val="28"/>
          <w:lang w:eastAsia="en-US"/>
        </w:rPr>
        <w:t xml:space="preserve"> тыс. </w:t>
      </w:r>
      <w:r w:rsidRPr="00FA32A3">
        <w:rPr>
          <w:rFonts w:ascii="Times New Roman" w:eastAsia="Calibri" w:hAnsi="Times New Roman" w:cs="Times New Roman"/>
          <w:sz w:val="28"/>
          <w:szCs w:val="28"/>
          <w:lang w:eastAsia="en-US"/>
        </w:rPr>
        <w:t xml:space="preserve">рублей) и на </w:t>
      </w:r>
      <w:r w:rsidRPr="00FA32A3">
        <w:rPr>
          <w:rFonts w:ascii="Times New Roman" w:eastAsia="Calibri" w:hAnsi="Times New Roman" w:cs="Times New Roman"/>
          <w:i/>
          <w:sz w:val="28"/>
          <w:szCs w:val="28"/>
          <w:lang w:eastAsia="en-US"/>
        </w:rPr>
        <w:t>приобр</w:t>
      </w:r>
      <w:r w:rsidRPr="00FA32A3">
        <w:rPr>
          <w:rFonts w:ascii="Times New Roman" w:eastAsia="Calibri" w:hAnsi="Times New Roman" w:cs="Times New Roman"/>
          <w:i/>
          <w:sz w:val="28"/>
          <w:szCs w:val="28"/>
          <w:lang w:eastAsia="en-US"/>
        </w:rPr>
        <w:t>е</w:t>
      </w:r>
      <w:r w:rsidRPr="00FA32A3">
        <w:rPr>
          <w:rFonts w:ascii="Times New Roman" w:eastAsia="Calibri" w:hAnsi="Times New Roman" w:cs="Times New Roman"/>
          <w:i/>
          <w:sz w:val="28"/>
          <w:szCs w:val="28"/>
          <w:lang w:eastAsia="en-US"/>
        </w:rPr>
        <w:t>тение основных средств стоимостью свыше 100 тысяч рублей за единицу для оказания медицинской помощи медицинскими организациями государс</w:t>
      </w:r>
      <w:r w:rsidRPr="00FA32A3">
        <w:rPr>
          <w:rFonts w:ascii="Times New Roman" w:eastAsia="Calibri" w:hAnsi="Times New Roman" w:cs="Times New Roman"/>
          <w:i/>
          <w:sz w:val="28"/>
          <w:szCs w:val="28"/>
          <w:lang w:eastAsia="en-US"/>
        </w:rPr>
        <w:t>т</w:t>
      </w:r>
      <w:r w:rsidRPr="00FA32A3">
        <w:rPr>
          <w:rFonts w:ascii="Times New Roman" w:eastAsia="Calibri" w:hAnsi="Times New Roman" w:cs="Times New Roman"/>
          <w:i/>
          <w:sz w:val="28"/>
          <w:szCs w:val="28"/>
          <w:lang w:eastAsia="en-US"/>
        </w:rPr>
        <w:t>венной системы здравоохранения Оренбургской</w:t>
      </w:r>
      <w:proofErr w:type="gramEnd"/>
      <w:r w:rsidRPr="00FA32A3">
        <w:rPr>
          <w:rFonts w:ascii="Times New Roman" w:eastAsia="Calibri" w:hAnsi="Times New Roman" w:cs="Times New Roman"/>
          <w:i/>
          <w:sz w:val="28"/>
          <w:szCs w:val="28"/>
          <w:lang w:eastAsia="en-US"/>
        </w:rPr>
        <w:t xml:space="preserve"> области </w:t>
      </w:r>
      <w:r w:rsidRPr="00FA32A3">
        <w:rPr>
          <w:rFonts w:ascii="Times New Roman" w:eastAsia="Calibri" w:hAnsi="Times New Roman" w:cs="Times New Roman"/>
          <w:sz w:val="28"/>
          <w:szCs w:val="28"/>
          <w:lang w:eastAsia="en-US"/>
        </w:rPr>
        <w:t>(на 17 623,6</w:t>
      </w:r>
      <w:r w:rsidR="00274DB2" w:rsidRPr="00FA32A3">
        <w:rPr>
          <w:rFonts w:ascii="Times New Roman" w:eastAsia="Calibri" w:hAnsi="Times New Roman" w:cs="Times New Roman"/>
          <w:sz w:val="28"/>
          <w:szCs w:val="28"/>
          <w:lang w:eastAsia="en-US"/>
        </w:rPr>
        <w:t xml:space="preserve"> тыс. </w:t>
      </w:r>
      <w:r w:rsidRPr="00FA32A3">
        <w:rPr>
          <w:rFonts w:ascii="Times New Roman" w:eastAsia="Calibri" w:hAnsi="Times New Roman" w:cs="Times New Roman"/>
          <w:sz w:val="28"/>
          <w:szCs w:val="28"/>
          <w:lang w:eastAsia="en-US"/>
        </w:rPr>
        <w:t>рублей).</w:t>
      </w:r>
    </w:p>
    <w:p w:rsidR="00947358" w:rsidRPr="00FA32A3" w:rsidRDefault="00947358" w:rsidP="004D2745">
      <w:pPr>
        <w:widowControl w:val="0"/>
        <w:tabs>
          <w:tab w:val="left" w:pos="3544"/>
        </w:tabs>
        <w:spacing w:after="0" w:line="240" w:lineRule="auto"/>
        <w:ind w:firstLine="567"/>
        <w:jc w:val="both"/>
        <w:rPr>
          <w:rFonts w:ascii="Times New Roman" w:eastAsia="Times New Roman" w:hAnsi="Times New Roman" w:cs="Times New Roman"/>
          <w:sz w:val="28"/>
          <w:szCs w:val="28"/>
        </w:rPr>
      </w:pPr>
      <w:proofErr w:type="gramStart"/>
      <w:r w:rsidRPr="00FA32A3">
        <w:rPr>
          <w:rFonts w:ascii="Times New Roman" w:eastAsia="Times New Roman" w:hAnsi="Times New Roman" w:cs="Times New Roman"/>
          <w:sz w:val="28"/>
          <w:szCs w:val="28"/>
        </w:rPr>
        <w:t>Обращаем внимание, что объем ассигнований, предусмотренный Зак</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lastRenderedPageBreak/>
        <w:t xml:space="preserve">нопроектом </w:t>
      </w:r>
      <w:proofErr w:type="spellStart"/>
      <w:r w:rsidRPr="00FA32A3">
        <w:rPr>
          <w:rFonts w:ascii="Times New Roman" w:eastAsia="Times New Roman" w:hAnsi="Times New Roman" w:cs="Times New Roman"/>
          <w:sz w:val="28"/>
          <w:szCs w:val="28"/>
        </w:rPr>
        <w:t>минздраву</w:t>
      </w:r>
      <w:proofErr w:type="spellEnd"/>
      <w:r w:rsidRPr="00FA32A3">
        <w:rPr>
          <w:rFonts w:ascii="Times New Roman" w:eastAsia="Times New Roman" w:hAnsi="Times New Roman" w:cs="Times New Roman"/>
          <w:sz w:val="28"/>
          <w:szCs w:val="28"/>
        </w:rPr>
        <w:t xml:space="preserve"> области, на 2019 год и на плановый период не покр</w:t>
      </w:r>
      <w:r w:rsidRPr="00FA32A3">
        <w:rPr>
          <w:rFonts w:ascii="Times New Roman" w:eastAsia="Times New Roman" w:hAnsi="Times New Roman" w:cs="Times New Roman"/>
          <w:sz w:val="28"/>
          <w:szCs w:val="28"/>
        </w:rPr>
        <w:t>ы</w:t>
      </w:r>
      <w:r w:rsidRPr="00FA32A3">
        <w:rPr>
          <w:rFonts w:ascii="Times New Roman" w:eastAsia="Times New Roman" w:hAnsi="Times New Roman" w:cs="Times New Roman"/>
          <w:sz w:val="28"/>
          <w:szCs w:val="28"/>
        </w:rPr>
        <w:t>вает расходы, предусмотренные проектом Программы государственных г</w:t>
      </w:r>
      <w:r w:rsidRPr="00FA32A3">
        <w:rPr>
          <w:rFonts w:ascii="Times New Roman" w:eastAsia="Times New Roman" w:hAnsi="Times New Roman" w:cs="Times New Roman"/>
          <w:sz w:val="28"/>
          <w:szCs w:val="28"/>
        </w:rPr>
        <w:t>а</w:t>
      </w:r>
      <w:r w:rsidRPr="00FA32A3">
        <w:rPr>
          <w:rFonts w:ascii="Times New Roman" w:eastAsia="Times New Roman" w:hAnsi="Times New Roman" w:cs="Times New Roman"/>
          <w:sz w:val="28"/>
          <w:szCs w:val="28"/>
        </w:rPr>
        <w:t>рантий бесплатного оказания гражданам медицинской помощи на 2019 год и на плановый период 2020 и 2021 годов, источником финансового обеспеч</w:t>
      </w:r>
      <w:r w:rsidRPr="00FA32A3">
        <w:rPr>
          <w:rFonts w:ascii="Times New Roman" w:eastAsia="Times New Roman" w:hAnsi="Times New Roman" w:cs="Times New Roman"/>
          <w:sz w:val="28"/>
          <w:szCs w:val="28"/>
        </w:rPr>
        <w:t>е</w:t>
      </w:r>
      <w:r w:rsidRPr="00FA32A3">
        <w:rPr>
          <w:rFonts w:ascii="Times New Roman" w:eastAsia="Times New Roman" w:hAnsi="Times New Roman" w:cs="Times New Roman"/>
          <w:sz w:val="28"/>
          <w:szCs w:val="28"/>
        </w:rPr>
        <w:t>ния которых является субъект РФ: на 2019 год в размере 463,4 млн. рублей;</w:t>
      </w:r>
      <w:proofErr w:type="gramEnd"/>
      <w:r w:rsidRPr="00FA32A3">
        <w:rPr>
          <w:rFonts w:ascii="Times New Roman" w:eastAsia="Times New Roman" w:hAnsi="Times New Roman" w:cs="Times New Roman"/>
          <w:sz w:val="28"/>
          <w:szCs w:val="28"/>
        </w:rPr>
        <w:t xml:space="preserve"> на 2020 год в размере 725,3 млн</w:t>
      </w:r>
      <w:proofErr w:type="gramStart"/>
      <w:r w:rsidRPr="00FA32A3">
        <w:rPr>
          <w:rFonts w:ascii="Times New Roman" w:eastAsia="Times New Roman" w:hAnsi="Times New Roman" w:cs="Times New Roman"/>
          <w:sz w:val="28"/>
          <w:szCs w:val="28"/>
        </w:rPr>
        <w:t>.р</w:t>
      </w:r>
      <w:proofErr w:type="gramEnd"/>
      <w:r w:rsidRPr="00FA32A3">
        <w:rPr>
          <w:rFonts w:ascii="Times New Roman" w:eastAsia="Times New Roman" w:hAnsi="Times New Roman" w:cs="Times New Roman"/>
          <w:sz w:val="28"/>
          <w:szCs w:val="28"/>
        </w:rPr>
        <w:t xml:space="preserve">ублей; на 2021 год в размере 1 040,1 млн. рублей (из расчета среднего </w:t>
      </w:r>
      <w:proofErr w:type="spellStart"/>
      <w:r w:rsidRPr="00FA32A3">
        <w:rPr>
          <w:rFonts w:ascii="Times New Roman" w:eastAsia="Times New Roman" w:hAnsi="Times New Roman" w:cs="Times New Roman"/>
          <w:sz w:val="28"/>
          <w:szCs w:val="28"/>
        </w:rPr>
        <w:t>подушевого</w:t>
      </w:r>
      <w:proofErr w:type="spellEnd"/>
      <w:r w:rsidRPr="00FA32A3">
        <w:rPr>
          <w:rFonts w:ascii="Times New Roman" w:eastAsia="Times New Roman" w:hAnsi="Times New Roman" w:cs="Times New Roman"/>
          <w:sz w:val="28"/>
          <w:szCs w:val="28"/>
        </w:rPr>
        <w:t xml:space="preserve"> норматива финансирования, пред</w:t>
      </w:r>
      <w:r w:rsidRPr="00FA32A3">
        <w:rPr>
          <w:rFonts w:ascii="Times New Roman" w:eastAsia="Times New Roman" w:hAnsi="Times New Roman" w:cs="Times New Roman"/>
          <w:sz w:val="28"/>
          <w:szCs w:val="28"/>
        </w:rPr>
        <w:t>у</w:t>
      </w:r>
      <w:r w:rsidRPr="00FA32A3">
        <w:rPr>
          <w:rFonts w:ascii="Times New Roman" w:eastAsia="Times New Roman" w:hAnsi="Times New Roman" w:cs="Times New Roman"/>
          <w:sz w:val="28"/>
          <w:szCs w:val="28"/>
        </w:rPr>
        <w:t>смотренного проектом Программы, в 2019 году в размере 3 488,6 рубля, в 2020 году в размере 3 621,1 рубля, в 2021 году в размере 3 765,9 рубля (в ра</w:t>
      </w:r>
      <w:r w:rsidRPr="00FA32A3">
        <w:rPr>
          <w:rFonts w:ascii="Times New Roman" w:eastAsia="Times New Roman" w:hAnsi="Times New Roman" w:cs="Times New Roman"/>
          <w:sz w:val="28"/>
          <w:szCs w:val="28"/>
        </w:rPr>
        <w:t>с</w:t>
      </w:r>
      <w:r w:rsidRPr="00FA32A3">
        <w:rPr>
          <w:rFonts w:ascii="Times New Roman" w:eastAsia="Times New Roman" w:hAnsi="Times New Roman" w:cs="Times New Roman"/>
          <w:sz w:val="28"/>
          <w:szCs w:val="28"/>
        </w:rPr>
        <w:t>чете на одного жителя)).</w:t>
      </w:r>
    </w:p>
    <w:p w:rsidR="007478F9" w:rsidRPr="00FA32A3" w:rsidRDefault="007478F9" w:rsidP="004D2745">
      <w:pPr>
        <w:widowControl w:val="0"/>
        <w:tabs>
          <w:tab w:val="left" w:pos="3544"/>
        </w:tabs>
        <w:spacing w:after="0" w:line="240" w:lineRule="auto"/>
        <w:ind w:firstLine="567"/>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Предусмотренные Законопроектом бюджетные ассигнования</w:t>
      </w:r>
      <w:r w:rsidRPr="00FA32A3">
        <w:rPr>
          <w:rFonts w:ascii="Times New Roman" w:eastAsia="Times New Roman" w:hAnsi="Times New Roman" w:cs="Times New Roman"/>
          <w:i/>
          <w:sz w:val="28"/>
          <w:szCs w:val="24"/>
          <w:shd w:val="clear" w:color="auto" w:fill="FFFFFF"/>
        </w:rPr>
        <w:t xml:space="preserve"> </w:t>
      </w:r>
      <w:r w:rsidRPr="00FA32A3">
        <w:rPr>
          <w:rFonts w:ascii="Times New Roman" w:eastAsia="Times New Roman" w:hAnsi="Times New Roman" w:cs="Times New Roman"/>
          <w:sz w:val="28"/>
          <w:szCs w:val="24"/>
          <w:shd w:val="clear" w:color="auto" w:fill="FFFFFF"/>
        </w:rPr>
        <w:t>на 2019</w:t>
      </w:r>
      <w:r w:rsidR="00F31D8C" w:rsidRPr="00FA32A3">
        <w:rPr>
          <w:rFonts w:ascii="Times New Roman" w:eastAsia="Times New Roman" w:hAnsi="Times New Roman" w:cs="Times New Roman"/>
          <w:sz w:val="28"/>
          <w:szCs w:val="24"/>
          <w:shd w:val="clear" w:color="auto" w:fill="FFFFFF"/>
        </w:rPr>
        <w:t> </w:t>
      </w:r>
      <w:r w:rsidRPr="00FA32A3">
        <w:rPr>
          <w:rFonts w:ascii="Times New Roman" w:eastAsia="Times New Roman" w:hAnsi="Times New Roman" w:cs="Times New Roman"/>
          <w:sz w:val="28"/>
          <w:szCs w:val="24"/>
          <w:shd w:val="clear" w:color="auto" w:fill="FFFFFF"/>
        </w:rPr>
        <w:t>год и плановый период</w:t>
      </w:r>
      <w:r w:rsidRPr="00FA32A3">
        <w:rPr>
          <w:rFonts w:ascii="Times New Roman" w:eastAsia="Times New Roman" w:hAnsi="Times New Roman" w:cs="Times New Roman"/>
          <w:sz w:val="28"/>
          <w:szCs w:val="28"/>
        </w:rPr>
        <w:t xml:space="preserve"> </w:t>
      </w:r>
      <w:r w:rsidRPr="00FA32A3">
        <w:rPr>
          <w:rFonts w:ascii="Times New Roman" w:eastAsia="Times New Roman" w:hAnsi="Times New Roman" w:cs="Times New Roman"/>
          <w:sz w:val="28"/>
          <w:szCs w:val="24"/>
          <w:shd w:val="clear" w:color="auto" w:fill="FFFFFF"/>
        </w:rPr>
        <w:t xml:space="preserve">по виду расходов </w:t>
      </w:r>
      <w:r w:rsidRPr="00FA32A3">
        <w:rPr>
          <w:rFonts w:ascii="Times New Roman" w:eastAsia="Times New Roman" w:hAnsi="Times New Roman" w:cs="Times New Roman"/>
          <w:sz w:val="28"/>
          <w:szCs w:val="28"/>
          <w:shd w:val="clear" w:color="auto" w:fill="FFFFFF"/>
        </w:rPr>
        <w:t>110 «</w:t>
      </w:r>
      <w:r w:rsidRPr="00FA32A3">
        <w:rPr>
          <w:rFonts w:ascii="Times New Roman" w:eastAsia="Times New Roman" w:hAnsi="Times New Roman" w:cs="Times New Roman"/>
          <w:sz w:val="28"/>
          <w:szCs w:val="28"/>
        </w:rPr>
        <w:t>Расходы на выплаты пе</w:t>
      </w:r>
      <w:r w:rsidRPr="00FA32A3">
        <w:rPr>
          <w:rFonts w:ascii="Times New Roman" w:eastAsia="Times New Roman" w:hAnsi="Times New Roman" w:cs="Times New Roman"/>
          <w:sz w:val="28"/>
          <w:szCs w:val="28"/>
        </w:rPr>
        <w:t>р</w:t>
      </w:r>
      <w:r w:rsidRPr="00FA32A3">
        <w:rPr>
          <w:rFonts w:ascii="Times New Roman" w:eastAsia="Times New Roman" w:hAnsi="Times New Roman" w:cs="Times New Roman"/>
          <w:sz w:val="28"/>
          <w:szCs w:val="28"/>
        </w:rPr>
        <w:t>соналу казенных учреждений</w:t>
      </w:r>
      <w:r w:rsidRPr="00FA32A3">
        <w:rPr>
          <w:rFonts w:ascii="Times New Roman" w:eastAsia="Times New Roman" w:hAnsi="Times New Roman" w:cs="Times New Roman"/>
          <w:sz w:val="28"/>
          <w:szCs w:val="28"/>
          <w:shd w:val="clear" w:color="auto" w:fill="FFFFFF"/>
        </w:rPr>
        <w:t>»</w:t>
      </w:r>
      <w:r w:rsidRPr="00FA32A3">
        <w:rPr>
          <w:rFonts w:ascii="Times New Roman" w:eastAsia="Times New Roman" w:hAnsi="Times New Roman" w:cs="Times New Roman"/>
          <w:sz w:val="28"/>
          <w:szCs w:val="28"/>
        </w:rPr>
        <w:t xml:space="preserve"> не подтверждены расчетами</w:t>
      </w:r>
      <w:r w:rsidRPr="00FA32A3">
        <w:rPr>
          <w:rFonts w:ascii="Times New Roman" w:eastAsia="Times New Roman" w:hAnsi="Times New Roman" w:cs="Times New Roman"/>
          <w:sz w:val="28"/>
          <w:szCs w:val="28"/>
          <w:shd w:val="clear" w:color="auto" w:fill="FFFFFF"/>
        </w:rPr>
        <w:t>:</w:t>
      </w:r>
    </w:p>
    <w:p w:rsidR="007478F9" w:rsidRPr="00FA32A3" w:rsidRDefault="007478F9" w:rsidP="004D2745">
      <w:pPr>
        <w:tabs>
          <w:tab w:val="left" w:pos="3544"/>
        </w:tabs>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 xml:space="preserve">по подразделу 0901 «Стационарная медицинская помощь» по </w:t>
      </w:r>
      <w:r w:rsidRPr="00FA32A3">
        <w:rPr>
          <w:rFonts w:ascii="Times New Roman" w:eastAsia="Times New Roman" w:hAnsi="Times New Roman" w:cs="Times New Roman"/>
          <w:sz w:val="28"/>
          <w:szCs w:val="24"/>
          <w:shd w:val="clear" w:color="auto" w:fill="FFFFFF"/>
        </w:rPr>
        <w:t xml:space="preserve">целевой статье расходов </w:t>
      </w:r>
      <w:r w:rsidRPr="00FA32A3">
        <w:rPr>
          <w:rFonts w:ascii="Times New Roman" w:eastAsia="Times New Roman" w:hAnsi="Times New Roman" w:cs="Times New Roman"/>
          <w:i/>
          <w:sz w:val="28"/>
          <w:szCs w:val="24"/>
          <w:shd w:val="clear" w:color="auto" w:fill="FFFFFF"/>
        </w:rPr>
        <w:t>01 1 09 71340 «Специализированная стационарная медици</w:t>
      </w:r>
      <w:r w:rsidRPr="00FA32A3">
        <w:rPr>
          <w:rFonts w:ascii="Times New Roman" w:eastAsia="Times New Roman" w:hAnsi="Times New Roman" w:cs="Times New Roman"/>
          <w:i/>
          <w:sz w:val="28"/>
          <w:szCs w:val="24"/>
          <w:shd w:val="clear" w:color="auto" w:fill="FFFFFF"/>
        </w:rPr>
        <w:t>н</w:t>
      </w:r>
      <w:r w:rsidRPr="00FA32A3">
        <w:rPr>
          <w:rFonts w:ascii="Times New Roman" w:eastAsia="Times New Roman" w:hAnsi="Times New Roman" w:cs="Times New Roman"/>
          <w:i/>
          <w:sz w:val="28"/>
          <w:szCs w:val="24"/>
          <w:shd w:val="clear" w:color="auto" w:fill="FFFFFF"/>
        </w:rPr>
        <w:t>ская помощь при психических расстройствах поведения»</w:t>
      </w:r>
      <w:r w:rsidRPr="00FA32A3">
        <w:rPr>
          <w:rFonts w:ascii="Times New Roman" w:eastAsia="Times New Roman" w:hAnsi="Times New Roman" w:cs="Times New Roman"/>
          <w:sz w:val="28"/>
          <w:szCs w:val="28"/>
          <w:shd w:val="clear" w:color="auto" w:fill="FFFFFF"/>
        </w:rPr>
        <w:t xml:space="preserve"> в объеме </w:t>
      </w:r>
      <w:r w:rsidRPr="00FA32A3">
        <w:rPr>
          <w:rFonts w:ascii="Times New Roman" w:eastAsia="Times New Roman" w:hAnsi="Times New Roman" w:cs="Times New Roman"/>
          <w:sz w:val="28"/>
          <w:szCs w:val="28"/>
        </w:rPr>
        <w:t>7 223,7</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ежегодно;</w:t>
      </w:r>
    </w:p>
    <w:p w:rsidR="007478F9" w:rsidRPr="00FA32A3" w:rsidRDefault="007478F9" w:rsidP="004D2745">
      <w:pPr>
        <w:tabs>
          <w:tab w:val="left" w:pos="567"/>
        </w:tabs>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 xml:space="preserve">по подразделу 0902 «Амбулаторная помощь» по </w:t>
      </w:r>
      <w:r w:rsidRPr="00FA32A3">
        <w:rPr>
          <w:rFonts w:ascii="Times New Roman" w:eastAsia="Times New Roman" w:hAnsi="Times New Roman" w:cs="Times New Roman"/>
          <w:sz w:val="28"/>
          <w:szCs w:val="24"/>
          <w:shd w:val="clear" w:color="auto" w:fill="FFFFFF"/>
        </w:rPr>
        <w:t>целевой статье расх</w:t>
      </w:r>
      <w:r w:rsidRPr="00FA32A3">
        <w:rPr>
          <w:rFonts w:ascii="Times New Roman" w:eastAsia="Times New Roman" w:hAnsi="Times New Roman" w:cs="Times New Roman"/>
          <w:sz w:val="28"/>
          <w:szCs w:val="24"/>
          <w:shd w:val="clear" w:color="auto" w:fill="FFFFFF"/>
        </w:rPr>
        <w:t>о</w:t>
      </w:r>
      <w:r w:rsidRPr="00FA32A3">
        <w:rPr>
          <w:rFonts w:ascii="Times New Roman" w:eastAsia="Times New Roman" w:hAnsi="Times New Roman" w:cs="Times New Roman"/>
          <w:sz w:val="28"/>
          <w:szCs w:val="24"/>
          <w:shd w:val="clear" w:color="auto" w:fill="FFFFFF"/>
        </w:rPr>
        <w:t xml:space="preserve">дов </w:t>
      </w:r>
      <w:r w:rsidRPr="00FA32A3">
        <w:rPr>
          <w:rFonts w:ascii="Times New Roman" w:eastAsia="Times New Roman" w:hAnsi="Times New Roman" w:cs="Times New Roman"/>
          <w:i/>
          <w:sz w:val="28"/>
          <w:szCs w:val="24"/>
          <w:shd w:val="clear" w:color="auto" w:fill="FFFFFF"/>
        </w:rPr>
        <w:t>01 1 13 71380</w:t>
      </w:r>
      <w:r w:rsidR="00274DB2" w:rsidRPr="00FA32A3">
        <w:rPr>
          <w:rFonts w:ascii="Times New Roman" w:eastAsia="Times New Roman" w:hAnsi="Times New Roman" w:cs="Times New Roman"/>
          <w:i/>
          <w:sz w:val="28"/>
          <w:szCs w:val="24"/>
          <w:shd w:val="clear" w:color="auto" w:fill="FFFFFF"/>
        </w:rPr>
        <w:t xml:space="preserve"> </w:t>
      </w:r>
      <w:r w:rsidRPr="00FA32A3">
        <w:rPr>
          <w:rFonts w:ascii="Times New Roman" w:eastAsia="Times New Roman" w:hAnsi="Times New Roman" w:cs="Times New Roman"/>
          <w:i/>
          <w:sz w:val="28"/>
          <w:szCs w:val="24"/>
          <w:shd w:val="clear" w:color="auto" w:fill="FFFFFF"/>
        </w:rPr>
        <w:t>«Специализированная амбулаторно-поликлиническая мед</w:t>
      </w:r>
      <w:r w:rsidRPr="00FA32A3">
        <w:rPr>
          <w:rFonts w:ascii="Times New Roman" w:eastAsia="Times New Roman" w:hAnsi="Times New Roman" w:cs="Times New Roman"/>
          <w:i/>
          <w:sz w:val="28"/>
          <w:szCs w:val="24"/>
          <w:shd w:val="clear" w:color="auto" w:fill="FFFFFF"/>
        </w:rPr>
        <w:t>и</w:t>
      </w:r>
      <w:r w:rsidRPr="00FA32A3">
        <w:rPr>
          <w:rFonts w:ascii="Times New Roman" w:eastAsia="Times New Roman" w:hAnsi="Times New Roman" w:cs="Times New Roman"/>
          <w:i/>
          <w:sz w:val="28"/>
          <w:szCs w:val="24"/>
          <w:shd w:val="clear" w:color="auto" w:fill="FFFFFF"/>
        </w:rPr>
        <w:t xml:space="preserve">цинская помощь при венерологических заболеваниях» </w:t>
      </w:r>
      <w:r w:rsidRPr="00FA32A3">
        <w:rPr>
          <w:rFonts w:ascii="Times New Roman" w:eastAsia="Times New Roman" w:hAnsi="Times New Roman" w:cs="Times New Roman"/>
          <w:sz w:val="28"/>
          <w:szCs w:val="24"/>
          <w:shd w:val="clear" w:color="auto" w:fill="FFFFFF"/>
        </w:rPr>
        <w:t xml:space="preserve">в объеме </w:t>
      </w:r>
      <w:r w:rsidRPr="00FA32A3">
        <w:rPr>
          <w:rFonts w:ascii="Times New Roman" w:eastAsia="Times New Roman" w:hAnsi="Times New Roman" w:cs="Times New Roman"/>
          <w:sz w:val="28"/>
          <w:szCs w:val="28"/>
        </w:rPr>
        <w:t>2 032,0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ежегодно.</w:t>
      </w:r>
    </w:p>
    <w:p w:rsidR="007478F9" w:rsidRPr="00FA32A3" w:rsidRDefault="007478F9" w:rsidP="004D2745">
      <w:pPr>
        <w:tabs>
          <w:tab w:val="left" w:pos="567"/>
        </w:tabs>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 xml:space="preserve">Согласно пояснениям, представленным </w:t>
      </w:r>
      <w:proofErr w:type="spellStart"/>
      <w:r w:rsidRPr="00FA32A3">
        <w:rPr>
          <w:rFonts w:ascii="Times New Roman" w:eastAsia="Times New Roman" w:hAnsi="Times New Roman" w:cs="Times New Roman"/>
          <w:i/>
          <w:sz w:val="28"/>
          <w:szCs w:val="28"/>
        </w:rPr>
        <w:t>минздравом</w:t>
      </w:r>
      <w:proofErr w:type="spellEnd"/>
      <w:r w:rsidRPr="00FA32A3">
        <w:rPr>
          <w:rFonts w:ascii="Times New Roman" w:eastAsia="Times New Roman" w:hAnsi="Times New Roman" w:cs="Times New Roman"/>
          <w:i/>
          <w:sz w:val="28"/>
          <w:szCs w:val="28"/>
        </w:rPr>
        <w:t xml:space="preserve"> области</w:t>
      </w:r>
      <w:r w:rsidRPr="00FA32A3">
        <w:rPr>
          <w:rFonts w:ascii="Times New Roman" w:eastAsia="Times New Roman" w:hAnsi="Times New Roman" w:cs="Times New Roman"/>
          <w:sz w:val="28"/>
          <w:szCs w:val="28"/>
        </w:rPr>
        <w:t>, ассигн</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t xml:space="preserve">вания по данным целевым статьям </w:t>
      </w:r>
      <w:r w:rsidRPr="00FA32A3">
        <w:rPr>
          <w:rFonts w:ascii="Times New Roman" w:eastAsia="Times New Roman" w:hAnsi="Times New Roman" w:cs="Times New Roman"/>
          <w:sz w:val="28"/>
          <w:szCs w:val="24"/>
          <w:shd w:val="clear" w:color="auto" w:fill="FFFFFF"/>
        </w:rPr>
        <w:t xml:space="preserve">по виду расходов </w:t>
      </w:r>
      <w:r w:rsidRPr="00FA32A3">
        <w:rPr>
          <w:rFonts w:ascii="Times New Roman" w:eastAsia="Times New Roman" w:hAnsi="Times New Roman" w:cs="Times New Roman"/>
          <w:sz w:val="28"/>
          <w:szCs w:val="28"/>
          <w:shd w:val="clear" w:color="auto" w:fill="FFFFFF"/>
        </w:rPr>
        <w:t>110 «</w:t>
      </w:r>
      <w:r w:rsidRPr="00FA32A3">
        <w:rPr>
          <w:rFonts w:ascii="Times New Roman" w:eastAsia="Times New Roman" w:hAnsi="Times New Roman" w:cs="Times New Roman"/>
          <w:sz w:val="28"/>
          <w:szCs w:val="28"/>
        </w:rPr>
        <w:t>Расходы на выпл</w:t>
      </w:r>
      <w:r w:rsidRPr="00FA32A3">
        <w:rPr>
          <w:rFonts w:ascii="Times New Roman" w:eastAsia="Times New Roman" w:hAnsi="Times New Roman" w:cs="Times New Roman"/>
          <w:sz w:val="28"/>
          <w:szCs w:val="28"/>
        </w:rPr>
        <w:t>а</w:t>
      </w:r>
      <w:r w:rsidRPr="00FA32A3">
        <w:rPr>
          <w:rFonts w:ascii="Times New Roman" w:eastAsia="Times New Roman" w:hAnsi="Times New Roman" w:cs="Times New Roman"/>
          <w:sz w:val="28"/>
          <w:szCs w:val="28"/>
        </w:rPr>
        <w:t>ты персоналу казенных учреждений</w:t>
      </w:r>
      <w:r w:rsidRPr="00FA32A3">
        <w:rPr>
          <w:rFonts w:ascii="Times New Roman" w:eastAsia="Times New Roman" w:hAnsi="Times New Roman" w:cs="Times New Roman"/>
          <w:sz w:val="28"/>
          <w:szCs w:val="28"/>
          <w:shd w:val="clear" w:color="auto" w:fill="FFFFFF"/>
        </w:rPr>
        <w:t xml:space="preserve">» запланированы вследствие </w:t>
      </w:r>
      <w:r w:rsidRPr="00FA32A3">
        <w:rPr>
          <w:rFonts w:ascii="Times New Roman" w:eastAsia="Times New Roman" w:hAnsi="Times New Roman" w:cs="Times New Roman"/>
          <w:sz w:val="28"/>
          <w:szCs w:val="28"/>
        </w:rPr>
        <w:t>технической ошибки, которая будет исправлена при подготовке Законопроекта ко второму чтению.</w:t>
      </w:r>
    </w:p>
    <w:p w:rsidR="007478F9" w:rsidRDefault="007478F9" w:rsidP="004D2745">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shd w:val="clear" w:color="auto" w:fill="FFFFFF"/>
        </w:rPr>
        <w:t xml:space="preserve">Законопроектом предусмотрены ассигнования на </w:t>
      </w:r>
      <w:r w:rsidRPr="00FA32A3">
        <w:rPr>
          <w:rFonts w:ascii="Times New Roman" w:eastAsia="Times New Roman" w:hAnsi="Times New Roman" w:cs="Times New Roman"/>
          <w:i/>
          <w:sz w:val="28"/>
          <w:szCs w:val="28"/>
          <w:shd w:val="clear" w:color="auto" w:fill="FFFFFF"/>
        </w:rPr>
        <w:t>развитие паллиати</w:t>
      </w:r>
      <w:r w:rsidRPr="00FA32A3">
        <w:rPr>
          <w:rFonts w:ascii="Times New Roman" w:eastAsia="Times New Roman" w:hAnsi="Times New Roman" w:cs="Times New Roman"/>
          <w:i/>
          <w:sz w:val="28"/>
          <w:szCs w:val="28"/>
          <w:shd w:val="clear" w:color="auto" w:fill="FFFFFF"/>
        </w:rPr>
        <w:t>в</w:t>
      </w:r>
      <w:r w:rsidRPr="00FA32A3">
        <w:rPr>
          <w:rFonts w:ascii="Times New Roman" w:eastAsia="Times New Roman" w:hAnsi="Times New Roman" w:cs="Times New Roman"/>
          <w:i/>
          <w:sz w:val="28"/>
          <w:szCs w:val="28"/>
          <w:shd w:val="clear" w:color="auto" w:fill="FFFFFF"/>
        </w:rPr>
        <w:t>ной медицинской помощи</w:t>
      </w:r>
      <w:r w:rsidRPr="00FA32A3">
        <w:rPr>
          <w:rFonts w:ascii="Times New Roman" w:eastAsia="Times New Roman" w:hAnsi="Times New Roman" w:cs="Times New Roman"/>
          <w:sz w:val="28"/>
          <w:szCs w:val="28"/>
        </w:rPr>
        <w:t xml:space="preserve"> в сумме </w:t>
      </w:r>
      <w:r w:rsidRPr="00FA32A3">
        <w:rPr>
          <w:rFonts w:ascii="Times New Roman" w:eastAsia="Times New Roman" w:hAnsi="Times New Roman" w:cs="Times New Roman"/>
          <w:sz w:val="28"/>
          <w:szCs w:val="28"/>
          <w:shd w:val="clear" w:color="auto" w:fill="FFFFFF"/>
        </w:rPr>
        <w:t>58 294,0</w:t>
      </w:r>
      <w:r w:rsidR="00274DB2" w:rsidRPr="00FA32A3">
        <w:rPr>
          <w:rFonts w:ascii="Times New Roman" w:eastAsia="Times New Roman" w:hAnsi="Times New Roman" w:cs="Times New Roman"/>
          <w:sz w:val="28"/>
          <w:szCs w:val="28"/>
          <w:shd w:val="clear" w:color="auto" w:fill="FFFFFF"/>
        </w:rPr>
        <w:t xml:space="preserve"> тыс. </w:t>
      </w:r>
      <w:r w:rsidRPr="00FA32A3">
        <w:rPr>
          <w:rFonts w:ascii="Times New Roman" w:eastAsia="Times New Roman" w:hAnsi="Times New Roman" w:cs="Times New Roman"/>
          <w:sz w:val="28"/>
          <w:szCs w:val="28"/>
          <w:shd w:val="clear" w:color="auto" w:fill="FFFFFF"/>
        </w:rPr>
        <w:t xml:space="preserve">рублей, ежегодно (средства предусмотрены в соответствии с проектом федерального бюджета за счет прочих субсидий). </w:t>
      </w:r>
      <w:r w:rsidRPr="00FA32A3">
        <w:rPr>
          <w:rFonts w:ascii="Times New Roman" w:eastAsia="Times New Roman" w:hAnsi="Times New Roman" w:cs="Times New Roman"/>
          <w:bCs/>
          <w:sz w:val="28"/>
          <w:szCs w:val="28"/>
        </w:rPr>
        <w:t xml:space="preserve">Обращаем внимание, что </w:t>
      </w:r>
      <w:r w:rsidRPr="00FA32A3">
        <w:rPr>
          <w:rFonts w:ascii="Times New Roman" w:eastAsia="Times New Roman" w:hAnsi="Times New Roman" w:cs="Times New Roman"/>
          <w:sz w:val="28"/>
          <w:szCs w:val="28"/>
        </w:rPr>
        <w:t xml:space="preserve">средства областного бюджета </w:t>
      </w:r>
      <w:r w:rsidRPr="00FA32A3">
        <w:rPr>
          <w:rFonts w:ascii="Times New Roman" w:eastAsia="Times New Roman" w:hAnsi="Times New Roman" w:cs="Times New Roman"/>
          <w:sz w:val="28"/>
          <w:szCs w:val="28"/>
          <w:shd w:val="clear" w:color="auto" w:fill="FFFFFF"/>
        </w:rPr>
        <w:t xml:space="preserve">на обеспечение условий софинансирования на </w:t>
      </w:r>
      <w:r w:rsidRPr="00FA32A3">
        <w:rPr>
          <w:rFonts w:ascii="Times New Roman" w:eastAsia="Times New Roman" w:hAnsi="Times New Roman" w:cs="Times New Roman"/>
          <w:i/>
          <w:sz w:val="28"/>
          <w:szCs w:val="28"/>
          <w:shd w:val="clear" w:color="auto" w:fill="FFFFFF"/>
        </w:rPr>
        <w:t>развитие паллиативной медици</w:t>
      </w:r>
      <w:r w:rsidRPr="00FA32A3">
        <w:rPr>
          <w:rFonts w:ascii="Times New Roman" w:eastAsia="Times New Roman" w:hAnsi="Times New Roman" w:cs="Times New Roman"/>
          <w:i/>
          <w:sz w:val="28"/>
          <w:szCs w:val="28"/>
          <w:shd w:val="clear" w:color="auto" w:fill="FFFFFF"/>
        </w:rPr>
        <w:t>н</w:t>
      </w:r>
      <w:r w:rsidRPr="00FA32A3">
        <w:rPr>
          <w:rFonts w:ascii="Times New Roman" w:eastAsia="Times New Roman" w:hAnsi="Times New Roman" w:cs="Times New Roman"/>
          <w:i/>
          <w:sz w:val="28"/>
          <w:szCs w:val="28"/>
          <w:shd w:val="clear" w:color="auto" w:fill="FFFFFF"/>
        </w:rPr>
        <w:t>ской помощи</w:t>
      </w:r>
      <w:r w:rsidRPr="00FA32A3">
        <w:rPr>
          <w:rFonts w:ascii="Times New Roman" w:eastAsia="Times New Roman" w:hAnsi="Times New Roman" w:cs="Times New Roman"/>
          <w:sz w:val="28"/>
          <w:szCs w:val="28"/>
        </w:rPr>
        <w:t xml:space="preserve"> </w:t>
      </w:r>
      <w:r w:rsidRPr="00FA32A3">
        <w:rPr>
          <w:rFonts w:ascii="Times New Roman" w:eastAsia="Times New Roman" w:hAnsi="Times New Roman" w:cs="Times New Roman"/>
          <w:sz w:val="28"/>
          <w:szCs w:val="28"/>
          <w:shd w:val="clear" w:color="auto" w:fill="FFFFFF"/>
        </w:rPr>
        <w:t>в Законопроекте не предусмотрены, что в последующем потр</w:t>
      </w:r>
      <w:r w:rsidRPr="00FA32A3">
        <w:rPr>
          <w:rFonts w:ascii="Times New Roman" w:eastAsia="Times New Roman" w:hAnsi="Times New Roman" w:cs="Times New Roman"/>
          <w:sz w:val="28"/>
          <w:szCs w:val="28"/>
          <w:shd w:val="clear" w:color="auto" w:fill="FFFFFF"/>
        </w:rPr>
        <w:t>е</w:t>
      </w:r>
      <w:r w:rsidRPr="00FA32A3">
        <w:rPr>
          <w:rFonts w:ascii="Times New Roman" w:eastAsia="Times New Roman" w:hAnsi="Times New Roman" w:cs="Times New Roman"/>
          <w:sz w:val="28"/>
          <w:szCs w:val="28"/>
          <w:shd w:val="clear" w:color="auto" w:fill="FFFFFF"/>
        </w:rPr>
        <w:t xml:space="preserve">бует уточнения объемов ассигнований. </w:t>
      </w:r>
      <w:r w:rsidRPr="00FA32A3">
        <w:rPr>
          <w:rFonts w:ascii="Times New Roman" w:eastAsia="Times New Roman" w:hAnsi="Times New Roman" w:cs="Times New Roman"/>
          <w:sz w:val="28"/>
          <w:szCs w:val="28"/>
        </w:rPr>
        <w:t xml:space="preserve">Из пояснений </w:t>
      </w:r>
      <w:proofErr w:type="spellStart"/>
      <w:r w:rsidRPr="00FA32A3">
        <w:rPr>
          <w:rFonts w:ascii="Times New Roman" w:eastAsia="Times New Roman" w:hAnsi="Times New Roman" w:cs="Times New Roman"/>
          <w:i/>
          <w:sz w:val="28"/>
          <w:szCs w:val="28"/>
        </w:rPr>
        <w:t>миндрава</w:t>
      </w:r>
      <w:proofErr w:type="spellEnd"/>
      <w:r w:rsidRPr="00FA32A3">
        <w:rPr>
          <w:rFonts w:ascii="Times New Roman" w:eastAsia="Times New Roman" w:hAnsi="Times New Roman" w:cs="Times New Roman"/>
          <w:i/>
          <w:sz w:val="28"/>
          <w:szCs w:val="28"/>
        </w:rPr>
        <w:t xml:space="preserve"> области</w:t>
      </w:r>
      <w:r w:rsidRPr="00FA32A3">
        <w:rPr>
          <w:rFonts w:ascii="Times New Roman" w:eastAsia="Times New Roman" w:hAnsi="Times New Roman" w:cs="Times New Roman"/>
          <w:sz w:val="28"/>
          <w:szCs w:val="28"/>
        </w:rPr>
        <w:t xml:space="preserve"> сл</w:t>
      </w:r>
      <w:r w:rsidRPr="00FA32A3">
        <w:rPr>
          <w:rFonts w:ascii="Times New Roman" w:eastAsia="Times New Roman" w:hAnsi="Times New Roman" w:cs="Times New Roman"/>
          <w:sz w:val="28"/>
          <w:szCs w:val="28"/>
        </w:rPr>
        <w:t>е</w:t>
      </w:r>
      <w:r w:rsidRPr="00FA32A3">
        <w:rPr>
          <w:rFonts w:ascii="Times New Roman" w:eastAsia="Times New Roman" w:hAnsi="Times New Roman" w:cs="Times New Roman"/>
          <w:sz w:val="28"/>
          <w:szCs w:val="28"/>
        </w:rPr>
        <w:t xml:space="preserve">дует, что средства областного бюджета </w:t>
      </w:r>
      <w:r w:rsidRPr="00FA32A3">
        <w:rPr>
          <w:rFonts w:ascii="Times New Roman" w:eastAsia="Times New Roman" w:hAnsi="Times New Roman" w:cs="Times New Roman"/>
          <w:sz w:val="28"/>
          <w:szCs w:val="28"/>
          <w:shd w:val="clear" w:color="auto" w:fill="FFFFFF"/>
        </w:rPr>
        <w:t>на обеспечение условий софинанс</w:t>
      </w:r>
      <w:r w:rsidRPr="00FA32A3">
        <w:rPr>
          <w:rFonts w:ascii="Times New Roman" w:eastAsia="Times New Roman" w:hAnsi="Times New Roman" w:cs="Times New Roman"/>
          <w:sz w:val="28"/>
          <w:szCs w:val="28"/>
          <w:shd w:val="clear" w:color="auto" w:fill="FFFFFF"/>
        </w:rPr>
        <w:t>и</w:t>
      </w:r>
      <w:r w:rsidRPr="00FA32A3">
        <w:rPr>
          <w:rFonts w:ascii="Times New Roman" w:eastAsia="Times New Roman" w:hAnsi="Times New Roman" w:cs="Times New Roman"/>
          <w:sz w:val="28"/>
          <w:szCs w:val="28"/>
          <w:shd w:val="clear" w:color="auto" w:fill="FFFFFF"/>
        </w:rPr>
        <w:t>рования</w:t>
      </w:r>
      <w:r w:rsidR="00274DB2" w:rsidRPr="00FA32A3">
        <w:rPr>
          <w:rFonts w:ascii="Times New Roman" w:eastAsia="Times New Roman" w:hAnsi="Times New Roman" w:cs="Times New Roman"/>
          <w:sz w:val="28"/>
          <w:szCs w:val="28"/>
          <w:shd w:val="clear" w:color="auto" w:fill="FFFFFF"/>
        </w:rPr>
        <w:t xml:space="preserve"> </w:t>
      </w:r>
      <w:r w:rsidRPr="00FA32A3">
        <w:rPr>
          <w:rFonts w:ascii="Times New Roman" w:eastAsia="Times New Roman" w:hAnsi="Times New Roman" w:cs="Times New Roman"/>
          <w:sz w:val="28"/>
          <w:szCs w:val="28"/>
          <w:shd w:val="clear" w:color="auto" w:fill="FFFFFF"/>
        </w:rPr>
        <w:t>не предусмотрены по причине отсутствия соглашения (проекта с</w:t>
      </w:r>
      <w:r w:rsidRPr="00FA32A3">
        <w:rPr>
          <w:rFonts w:ascii="Times New Roman" w:eastAsia="Times New Roman" w:hAnsi="Times New Roman" w:cs="Times New Roman"/>
          <w:sz w:val="28"/>
          <w:szCs w:val="28"/>
          <w:shd w:val="clear" w:color="auto" w:fill="FFFFFF"/>
        </w:rPr>
        <w:t>о</w:t>
      </w:r>
      <w:r w:rsidRPr="00FA32A3">
        <w:rPr>
          <w:rFonts w:ascii="Times New Roman" w:eastAsia="Times New Roman" w:hAnsi="Times New Roman" w:cs="Times New Roman"/>
          <w:sz w:val="28"/>
          <w:szCs w:val="28"/>
          <w:shd w:val="clear" w:color="auto" w:fill="FFFFFF"/>
        </w:rPr>
        <w:t>глашения)</w:t>
      </w:r>
      <w:r w:rsidRPr="00FA32A3">
        <w:rPr>
          <w:rFonts w:ascii="Times New Roman" w:eastAsia="Times New Roman" w:hAnsi="Times New Roman" w:cs="Times New Roman"/>
          <w:sz w:val="28"/>
          <w:szCs w:val="28"/>
        </w:rPr>
        <w:t xml:space="preserve"> на выделение бюджету региона субсидии из федерального бюдж</w:t>
      </w:r>
      <w:r w:rsidRPr="00FA32A3">
        <w:rPr>
          <w:rFonts w:ascii="Times New Roman" w:eastAsia="Times New Roman" w:hAnsi="Times New Roman" w:cs="Times New Roman"/>
          <w:sz w:val="28"/>
          <w:szCs w:val="28"/>
        </w:rPr>
        <w:t>е</w:t>
      </w:r>
      <w:r w:rsidRPr="00FA32A3">
        <w:rPr>
          <w:rFonts w:ascii="Times New Roman" w:eastAsia="Times New Roman" w:hAnsi="Times New Roman" w:cs="Times New Roman"/>
          <w:sz w:val="28"/>
          <w:szCs w:val="28"/>
        </w:rPr>
        <w:t>та в 2019 году.</w:t>
      </w:r>
    </w:p>
    <w:p w:rsidR="00265B02" w:rsidRPr="00FA32A3" w:rsidRDefault="00265B02" w:rsidP="004D2745">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p>
    <w:p w:rsidR="007478F9" w:rsidRPr="00FA32A3" w:rsidRDefault="0070495D" w:rsidP="00F31D8C">
      <w:pPr>
        <w:widowControl w:val="0"/>
        <w:spacing w:after="0" w:line="240" w:lineRule="auto"/>
        <w:ind w:firstLine="709"/>
        <w:jc w:val="both"/>
        <w:rPr>
          <w:rFonts w:ascii="Times New Roman" w:hAnsi="Times New Roman" w:cs="Times New Roman"/>
          <w:bCs/>
          <w:sz w:val="28"/>
          <w:szCs w:val="28"/>
        </w:rPr>
      </w:pPr>
      <w:r w:rsidRPr="00FA32A3">
        <w:rPr>
          <w:rFonts w:ascii="Times New Roman" w:hAnsi="Times New Roman" w:cs="Times New Roman"/>
          <w:sz w:val="28"/>
          <w:szCs w:val="28"/>
        </w:rPr>
        <w:t>2.10. </w:t>
      </w:r>
      <w:r w:rsidR="007478F9" w:rsidRPr="00FA32A3">
        <w:rPr>
          <w:rFonts w:ascii="Times New Roman" w:hAnsi="Times New Roman" w:cs="Times New Roman"/>
          <w:sz w:val="28"/>
          <w:szCs w:val="28"/>
        </w:rPr>
        <w:t>Бюджетные ассигнования по разделу 1000 «</w:t>
      </w:r>
      <w:r w:rsidR="007478F9" w:rsidRPr="00FA32A3">
        <w:rPr>
          <w:rFonts w:ascii="Times New Roman" w:hAnsi="Times New Roman" w:cs="Times New Roman"/>
          <w:sz w:val="24"/>
          <w:szCs w:val="24"/>
        </w:rPr>
        <w:t>СОЦИАЛЬНАЯ ПОЛ</w:t>
      </w:r>
      <w:r w:rsidR="007478F9" w:rsidRPr="00FA32A3">
        <w:rPr>
          <w:rFonts w:ascii="Times New Roman" w:hAnsi="Times New Roman" w:cs="Times New Roman"/>
          <w:sz w:val="24"/>
          <w:szCs w:val="24"/>
        </w:rPr>
        <w:t>И</w:t>
      </w:r>
      <w:r w:rsidR="007478F9" w:rsidRPr="00FA32A3">
        <w:rPr>
          <w:rFonts w:ascii="Times New Roman" w:hAnsi="Times New Roman" w:cs="Times New Roman"/>
          <w:sz w:val="24"/>
          <w:szCs w:val="24"/>
        </w:rPr>
        <w:t>ТИКА</w:t>
      </w:r>
      <w:r w:rsidR="007478F9" w:rsidRPr="00FA32A3">
        <w:rPr>
          <w:rFonts w:ascii="Times New Roman" w:hAnsi="Times New Roman" w:cs="Times New Roman"/>
          <w:sz w:val="28"/>
          <w:szCs w:val="28"/>
        </w:rPr>
        <w:t>» предусмотрены Законопроектом в следующих размерах: на 2019</w:t>
      </w:r>
      <w:r w:rsidRPr="00FA32A3">
        <w:rPr>
          <w:rFonts w:ascii="Times New Roman" w:hAnsi="Times New Roman" w:cs="Times New Roman"/>
          <w:sz w:val="28"/>
          <w:szCs w:val="28"/>
        </w:rPr>
        <w:t> </w:t>
      </w:r>
      <w:r w:rsidR="007478F9" w:rsidRPr="00FA32A3">
        <w:rPr>
          <w:rFonts w:ascii="Times New Roman" w:hAnsi="Times New Roman" w:cs="Times New Roman"/>
          <w:sz w:val="28"/>
          <w:szCs w:val="28"/>
        </w:rPr>
        <w:t xml:space="preserve">год – </w:t>
      </w:r>
      <w:r w:rsidR="007478F9" w:rsidRPr="00FA32A3">
        <w:rPr>
          <w:rFonts w:ascii="Times New Roman" w:hAnsi="Times New Roman" w:cs="Times New Roman"/>
          <w:bCs/>
          <w:sz w:val="28"/>
          <w:szCs w:val="28"/>
        </w:rPr>
        <w:t>26 245 769,9</w:t>
      </w:r>
      <w:r w:rsidR="00274DB2" w:rsidRPr="00FA32A3">
        <w:rPr>
          <w:rFonts w:ascii="Times New Roman" w:hAnsi="Times New Roman" w:cs="Times New Roman"/>
          <w:sz w:val="28"/>
          <w:szCs w:val="28"/>
        </w:rPr>
        <w:t xml:space="preserve"> тыс. </w:t>
      </w:r>
      <w:r w:rsidR="007478F9" w:rsidRPr="00FA32A3">
        <w:rPr>
          <w:rFonts w:ascii="Times New Roman" w:hAnsi="Times New Roman" w:cs="Times New Roman"/>
          <w:sz w:val="28"/>
          <w:szCs w:val="28"/>
        </w:rPr>
        <w:t xml:space="preserve">рублей; на 2020 год – </w:t>
      </w:r>
      <w:r w:rsidR="007478F9" w:rsidRPr="00FA32A3">
        <w:rPr>
          <w:rFonts w:ascii="Times New Roman" w:hAnsi="Times New Roman" w:cs="Times New Roman"/>
          <w:bCs/>
          <w:sz w:val="28"/>
          <w:szCs w:val="28"/>
        </w:rPr>
        <w:t>26 450 794,4</w:t>
      </w:r>
      <w:r w:rsidR="00274DB2" w:rsidRPr="00FA32A3">
        <w:rPr>
          <w:rFonts w:ascii="Times New Roman" w:hAnsi="Times New Roman" w:cs="Times New Roman"/>
          <w:sz w:val="28"/>
          <w:szCs w:val="28"/>
        </w:rPr>
        <w:t xml:space="preserve"> тыс. </w:t>
      </w:r>
      <w:r w:rsidR="007478F9" w:rsidRPr="00FA32A3">
        <w:rPr>
          <w:rFonts w:ascii="Times New Roman" w:hAnsi="Times New Roman" w:cs="Times New Roman"/>
          <w:sz w:val="28"/>
          <w:szCs w:val="28"/>
        </w:rPr>
        <w:t xml:space="preserve">рублей; на 2021 год – </w:t>
      </w:r>
      <w:r w:rsidR="007478F9" w:rsidRPr="00FA32A3">
        <w:rPr>
          <w:rFonts w:ascii="Times New Roman" w:hAnsi="Times New Roman" w:cs="Times New Roman"/>
          <w:bCs/>
          <w:sz w:val="28"/>
          <w:szCs w:val="28"/>
        </w:rPr>
        <w:t>26 510 917,9</w:t>
      </w:r>
      <w:r w:rsidR="00274DB2" w:rsidRPr="00FA32A3">
        <w:rPr>
          <w:rFonts w:ascii="Times New Roman" w:hAnsi="Times New Roman" w:cs="Times New Roman"/>
          <w:sz w:val="28"/>
          <w:szCs w:val="28"/>
          <w:lang w:val="en-US"/>
        </w:rPr>
        <w:t> </w:t>
      </w:r>
      <w:r w:rsidR="00274DB2" w:rsidRPr="00FA32A3">
        <w:rPr>
          <w:rFonts w:ascii="Times New Roman" w:hAnsi="Times New Roman" w:cs="Times New Roman"/>
          <w:sz w:val="28"/>
          <w:szCs w:val="28"/>
        </w:rPr>
        <w:t xml:space="preserve">тыс. </w:t>
      </w:r>
      <w:r w:rsidR="007478F9" w:rsidRPr="00FA32A3">
        <w:rPr>
          <w:rFonts w:ascii="Times New Roman" w:hAnsi="Times New Roman" w:cs="Times New Roman"/>
          <w:sz w:val="28"/>
          <w:szCs w:val="28"/>
        </w:rPr>
        <w:t xml:space="preserve">рублей. </w:t>
      </w:r>
      <w:r w:rsidR="007478F9" w:rsidRPr="00FA32A3">
        <w:rPr>
          <w:rFonts w:ascii="Times New Roman" w:hAnsi="Times New Roman" w:cs="Times New Roman"/>
          <w:bCs/>
          <w:sz w:val="28"/>
          <w:szCs w:val="28"/>
        </w:rPr>
        <w:t xml:space="preserve">Плановый период характеризуется увеличением бюджетных ассигнований: в </w:t>
      </w:r>
      <w:r w:rsidR="007478F9" w:rsidRPr="00FA32A3">
        <w:rPr>
          <w:rFonts w:ascii="Times New Roman" w:hAnsi="Times New Roman" w:cs="Times New Roman"/>
          <w:sz w:val="28"/>
          <w:szCs w:val="28"/>
        </w:rPr>
        <w:t>2020 году относительно 2019 года на 0,8%, или на 205 024,5</w:t>
      </w:r>
      <w:r w:rsidR="00274DB2" w:rsidRPr="00FA32A3">
        <w:rPr>
          <w:rFonts w:ascii="Times New Roman" w:hAnsi="Times New Roman" w:cs="Times New Roman"/>
          <w:bCs/>
          <w:sz w:val="28"/>
          <w:szCs w:val="28"/>
        </w:rPr>
        <w:t xml:space="preserve"> тыс. </w:t>
      </w:r>
      <w:r w:rsidR="007478F9" w:rsidRPr="00FA32A3">
        <w:rPr>
          <w:rFonts w:ascii="Times New Roman" w:hAnsi="Times New Roman" w:cs="Times New Roman"/>
          <w:bCs/>
          <w:sz w:val="28"/>
          <w:szCs w:val="28"/>
        </w:rPr>
        <w:t>рублей;</w:t>
      </w:r>
      <w:r w:rsidR="007478F9" w:rsidRPr="00FA32A3">
        <w:rPr>
          <w:rFonts w:ascii="Times New Roman" w:hAnsi="Times New Roman" w:cs="Times New Roman"/>
          <w:sz w:val="28"/>
          <w:szCs w:val="28"/>
        </w:rPr>
        <w:t xml:space="preserve"> в 2021 году относительно 2020 года на 0,2%, или </w:t>
      </w:r>
      <w:proofErr w:type="gramStart"/>
      <w:r w:rsidR="007478F9" w:rsidRPr="00FA32A3">
        <w:rPr>
          <w:rFonts w:ascii="Times New Roman" w:hAnsi="Times New Roman" w:cs="Times New Roman"/>
          <w:sz w:val="28"/>
          <w:szCs w:val="28"/>
        </w:rPr>
        <w:t>на</w:t>
      </w:r>
      <w:proofErr w:type="gramEnd"/>
      <w:r w:rsidR="007478F9" w:rsidRPr="00FA32A3">
        <w:rPr>
          <w:rFonts w:ascii="Times New Roman" w:hAnsi="Times New Roman" w:cs="Times New Roman"/>
          <w:sz w:val="28"/>
          <w:szCs w:val="28"/>
        </w:rPr>
        <w:t xml:space="preserve"> </w:t>
      </w:r>
      <w:r w:rsidR="007478F9" w:rsidRPr="00FA32A3">
        <w:rPr>
          <w:rFonts w:ascii="Times New Roman" w:hAnsi="Times New Roman" w:cs="Times New Roman"/>
          <w:sz w:val="28"/>
          <w:szCs w:val="28"/>
        </w:rPr>
        <w:lastRenderedPageBreak/>
        <w:t>60 123,5</w:t>
      </w:r>
      <w:r w:rsidR="00274DB2" w:rsidRPr="00FA32A3">
        <w:rPr>
          <w:rFonts w:ascii="Times New Roman" w:hAnsi="Times New Roman" w:cs="Times New Roman"/>
          <w:bCs/>
          <w:sz w:val="28"/>
          <w:szCs w:val="28"/>
        </w:rPr>
        <w:t xml:space="preserve"> тыс. </w:t>
      </w:r>
      <w:r w:rsidR="007478F9" w:rsidRPr="00FA32A3">
        <w:rPr>
          <w:rFonts w:ascii="Times New Roman" w:hAnsi="Times New Roman" w:cs="Times New Roman"/>
          <w:bCs/>
          <w:sz w:val="28"/>
          <w:szCs w:val="28"/>
        </w:rPr>
        <w:t>рублей.</w:t>
      </w:r>
    </w:p>
    <w:p w:rsidR="007478F9" w:rsidRPr="00FA32A3" w:rsidRDefault="007478F9" w:rsidP="00F31D8C">
      <w:pPr>
        <w:widowControl w:val="0"/>
        <w:spacing w:after="0" w:line="240" w:lineRule="auto"/>
        <w:ind w:firstLine="709"/>
        <w:jc w:val="both"/>
        <w:rPr>
          <w:rFonts w:ascii="Times New Roman" w:hAnsi="Times New Roman"/>
          <w:sz w:val="28"/>
          <w:szCs w:val="28"/>
        </w:rPr>
      </w:pPr>
      <w:r w:rsidRPr="00FA32A3">
        <w:rPr>
          <w:rFonts w:ascii="Times New Roman" w:hAnsi="Times New Roman"/>
          <w:sz w:val="28"/>
          <w:szCs w:val="28"/>
        </w:rPr>
        <w:t>Удельный вес расходов областного бюджета по разделу 1000 «Социальная политика» в общем объеме расходов областного бюджета составляет: в 2019 году – 32,1%, в 2020 году – 32,5%, в 2021 году – 30,9%.</w:t>
      </w:r>
    </w:p>
    <w:p w:rsidR="007478F9" w:rsidRPr="00FA32A3" w:rsidRDefault="007478F9" w:rsidP="00F31D8C">
      <w:pPr>
        <w:autoSpaceDE w:val="0"/>
        <w:autoSpaceDN w:val="0"/>
        <w:adjustRightInd w:val="0"/>
        <w:spacing w:after="0" w:line="240" w:lineRule="auto"/>
        <w:ind w:firstLine="709"/>
        <w:jc w:val="both"/>
        <w:rPr>
          <w:rFonts w:ascii="Times New Roman" w:hAnsi="Times New Roman"/>
          <w:sz w:val="28"/>
          <w:szCs w:val="28"/>
        </w:rPr>
      </w:pPr>
      <w:r w:rsidRPr="00FA32A3">
        <w:rPr>
          <w:rFonts w:ascii="Times New Roman" w:hAnsi="Times New Roman"/>
          <w:sz w:val="28"/>
          <w:szCs w:val="28"/>
        </w:rPr>
        <w:t>Анализом структуры расходов по разделу 1000 «Социальная политика» установлено, что в 2019 году и двухлетнем плановом периоде все расходы предусмотрены к реализации в рамках 12 госпрограмм (22 подпрограммы).</w:t>
      </w:r>
    </w:p>
    <w:p w:rsidR="007478F9" w:rsidRPr="00FA32A3" w:rsidRDefault="007478F9" w:rsidP="00F31D8C">
      <w:pPr>
        <w:autoSpaceDE w:val="0"/>
        <w:autoSpaceDN w:val="0"/>
        <w:adjustRightInd w:val="0"/>
        <w:spacing w:after="0" w:line="240" w:lineRule="auto"/>
        <w:ind w:firstLine="709"/>
        <w:jc w:val="both"/>
        <w:rPr>
          <w:rFonts w:ascii="Times New Roman" w:hAnsi="Times New Roman"/>
          <w:sz w:val="28"/>
          <w:szCs w:val="28"/>
        </w:rPr>
      </w:pPr>
      <w:r w:rsidRPr="00FA32A3">
        <w:rPr>
          <w:rFonts w:ascii="Times New Roman" w:hAnsi="Times New Roman"/>
          <w:sz w:val="28"/>
          <w:szCs w:val="28"/>
        </w:rPr>
        <w:t xml:space="preserve">Бюджетные ассигнования на 2019 год и плановый период по разделу 1000 «Социальная политика» в соответствии с ведомственной структурой расходов предусмотрены 9 главным распорядителям бюджетных средств: </w:t>
      </w:r>
      <w:proofErr w:type="spellStart"/>
      <w:r w:rsidRPr="00FA32A3">
        <w:rPr>
          <w:rFonts w:ascii="Times New Roman" w:hAnsi="Times New Roman"/>
          <w:i/>
          <w:sz w:val="28"/>
          <w:szCs w:val="28"/>
        </w:rPr>
        <w:t>минздраву</w:t>
      </w:r>
      <w:proofErr w:type="spellEnd"/>
      <w:r w:rsidRPr="00FA32A3">
        <w:rPr>
          <w:rFonts w:ascii="Times New Roman" w:hAnsi="Times New Roman"/>
          <w:i/>
          <w:sz w:val="28"/>
          <w:szCs w:val="28"/>
        </w:rPr>
        <w:t xml:space="preserve"> области, </w:t>
      </w:r>
      <w:proofErr w:type="spellStart"/>
      <w:r w:rsidRPr="00FA32A3">
        <w:rPr>
          <w:rFonts w:ascii="Times New Roman" w:hAnsi="Times New Roman"/>
          <w:i/>
          <w:sz w:val="28"/>
          <w:szCs w:val="28"/>
        </w:rPr>
        <w:t>минсоцразвитию</w:t>
      </w:r>
      <w:proofErr w:type="spellEnd"/>
      <w:r w:rsidRPr="00FA32A3">
        <w:rPr>
          <w:rFonts w:ascii="Times New Roman" w:hAnsi="Times New Roman"/>
          <w:i/>
          <w:sz w:val="28"/>
          <w:szCs w:val="28"/>
        </w:rPr>
        <w:t xml:space="preserve"> области, </w:t>
      </w:r>
      <w:proofErr w:type="spellStart"/>
      <w:r w:rsidRPr="00FA32A3">
        <w:rPr>
          <w:rFonts w:ascii="Times New Roman" w:hAnsi="Times New Roman"/>
          <w:i/>
          <w:sz w:val="28"/>
          <w:szCs w:val="28"/>
        </w:rPr>
        <w:t>минобразованию</w:t>
      </w:r>
      <w:proofErr w:type="spellEnd"/>
      <w:r w:rsidRPr="00FA32A3">
        <w:rPr>
          <w:rFonts w:ascii="Times New Roman" w:hAnsi="Times New Roman"/>
          <w:i/>
          <w:sz w:val="28"/>
          <w:szCs w:val="28"/>
        </w:rPr>
        <w:t xml:space="preserve"> области, </w:t>
      </w:r>
      <w:proofErr w:type="spellStart"/>
      <w:r w:rsidRPr="00FA32A3">
        <w:rPr>
          <w:rFonts w:ascii="Times New Roman" w:hAnsi="Times New Roman"/>
          <w:i/>
          <w:sz w:val="28"/>
          <w:szCs w:val="28"/>
        </w:rPr>
        <w:t>минтруду</w:t>
      </w:r>
      <w:proofErr w:type="spellEnd"/>
      <w:r w:rsidRPr="00FA32A3">
        <w:rPr>
          <w:rFonts w:ascii="Times New Roman" w:hAnsi="Times New Roman"/>
          <w:i/>
          <w:sz w:val="28"/>
          <w:szCs w:val="28"/>
        </w:rPr>
        <w:t xml:space="preserve"> области, департаменту молодежной политики, </w:t>
      </w:r>
      <w:proofErr w:type="spellStart"/>
      <w:r w:rsidRPr="00FA32A3">
        <w:rPr>
          <w:rFonts w:ascii="Times New Roman" w:hAnsi="Times New Roman"/>
          <w:i/>
          <w:sz w:val="28"/>
          <w:szCs w:val="28"/>
        </w:rPr>
        <w:t>минэкономразв</w:t>
      </w:r>
      <w:r w:rsidRPr="00FA32A3">
        <w:rPr>
          <w:rFonts w:ascii="Times New Roman" w:hAnsi="Times New Roman"/>
          <w:i/>
          <w:sz w:val="28"/>
          <w:szCs w:val="28"/>
        </w:rPr>
        <w:t>и</w:t>
      </w:r>
      <w:r w:rsidRPr="00FA32A3">
        <w:rPr>
          <w:rFonts w:ascii="Times New Roman" w:hAnsi="Times New Roman"/>
          <w:i/>
          <w:sz w:val="28"/>
          <w:szCs w:val="28"/>
        </w:rPr>
        <w:t>тию</w:t>
      </w:r>
      <w:proofErr w:type="spellEnd"/>
      <w:r w:rsidRPr="00FA32A3">
        <w:rPr>
          <w:rFonts w:ascii="Times New Roman" w:hAnsi="Times New Roman"/>
          <w:i/>
          <w:sz w:val="28"/>
          <w:szCs w:val="28"/>
        </w:rPr>
        <w:t xml:space="preserve"> области, </w:t>
      </w:r>
      <w:proofErr w:type="spellStart"/>
      <w:r w:rsidRPr="00FA32A3">
        <w:rPr>
          <w:rFonts w:ascii="Times New Roman" w:hAnsi="Times New Roman"/>
          <w:i/>
          <w:sz w:val="28"/>
          <w:szCs w:val="28"/>
        </w:rPr>
        <w:t>минсельхозу</w:t>
      </w:r>
      <w:proofErr w:type="spellEnd"/>
      <w:r w:rsidRPr="00FA32A3">
        <w:rPr>
          <w:rFonts w:ascii="Times New Roman" w:hAnsi="Times New Roman"/>
          <w:i/>
          <w:sz w:val="28"/>
          <w:szCs w:val="28"/>
        </w:rPr>
        <w:t xml:space="preserve"> области, </w:t>
      </w:r>
      <w:proofErr w:type="spellStart"/>
      <w:r w:rsidRPr="00FA32A3">
        <w:rPr>
          <w:rFonts w:ascii="Times New Roman" w:hAnsi="Times New Roman"/>
          <w:i/>
          <w:sz w:val="28"/>
          <w:szCs w:val="28"/>
        </w:rPr>
        <w:t>минкультуры</w:t>
      </w:r>
      <w:proofErr w:type="spellEnd"/>
      <w:r w:rsidRPr="00FA32A3">
        <w:rPr>
          <w:rFonts w:ascii="Times New Roman" w:hAnsi="Times New Roman"/>
          <w:i/>
          <w:sz w:val="28"/>
          <w:szCs w:val="28"/>
        </w:rPr>
        <w:t xml:space="preserve"> области, </w:t>
      </w:r>
      <w:proofErr w:type="spellStart"/>
      <w:r w:rsidRPr="00FA32A3">
        <w:rPr>
          <w:rFonts w:ascii="Times New Roman" w:hAnsi="Times New Roman"/>
          <w:i/>
          <w:sz w:val="28"/>
          <w:szCs w:val="28"/>
        </w:rPr>
        <w:t>минспорту</w:t>
      </w:r>
      <w:proofErr w:type="spellEnd"/>
      <w:r w:rsidRPr="00FA32A3">
        <w:rPr>
          <w:rFonts w:ascii="Times New Roman" w:hAnsi="Times New Roman"/>
          <w:i/>
          <w:sz w:val="28"/>
          <w:szCs w:val="28"/>
        </w:rPr>
        <w:t xml:space="preserve"> о</w:t>
      </w:r>
      <w:r w:rsidRPr="00FA32A3">
        <w:rPr>
          <w:rFonts w:ascii="Times New Roman" w:hAnsi="Times New Roman"/>
          <w:i/>
          <w:sz w:val="28"/>
          <w:szCs w:val="28"/>
        </w:rPr>
        <w:t>б</w:t>
      </w:r>
      <w:r w:rsidRPr="00FA32A3">
        <w:rPr>
          <w:rFonts w:ascii="Times New Roman" w:hAnsi="Times New Roman"/>
          <w:i/>
          <w:sz w:val="28"/>
          <w:szCs w:val="28"/>
        </w:rPr>
        <w:t>ласти.</w:t>
      </w:r>
      <w:r w:rsidRPr="00FA32A3">
        <w:rPr>
          <w:rFonts w:ascii="Times New Roman" w:hAnsi="Times New Roman"/>
          <w:bCs/>
          <w:sz w:val="28"/>
          <w:szCs w:val="28"/>
        </w:rPr>
        <w:t xml:space="preserve"> </w:t>
      </w:r>
    </w:p>
    <w:p w:rsidR="007478F9" w:rsidRPr="00FA32A3" w:rsidRDefault="007478F9" w:rsidP="00F31D8C">
      <w:pPr>
        <w:widowControl w:val="0"/>
        <w:spacing w:after="0" w:line="240" w:lineRule="auto"/>
        <w:ind w:firstLine="709"/>
        <w:jc w:val="both"/>
        <w:rPr>
          <w:rFonts w:ascii="Times New Roman" w:hAnsi="Times New Roman"/>
          <w:sz w:val="28"/>
          <w:szCs w:val="28"/>
        </w:rPr>
      </w:pPr>
      <w:r w:rsidRPr="00FA32A3">
        <w:rPr>
          <w:rFonts w:ascii="Times New Roman" w:hAnsi="Times New Roman"/>
          <w:sz w:val="28"/>
          <w:szCs w:val="28"/>
        </w:rPr>
        <w:t>Наибольший удельный вес расходов, предусмотренных Законопрое</w:t>
      </w:r>
      <w:r w:rsidRPr="00FA32A3">
        <w:rPr>
          <w:rFonts w:ascii="Times New Roman" w:hAnsi="Times New Roman"/>
          <w:sz w:val="28"/>
          <w:szCs w:val="28"/>
        </w:rPr>
        <w:t>к</w:t>
      </w:r>
      <w:r w:rsidRPr="00FA32A3">
        <w:rPr>
          <w:rFonts w:ascii="Times New Roman" w:hAnsi="Times New Roman"/>
          <w:sz w:val="28"/>
          <w:szCs w:val="28"/>
        </w:rPr>
        <w:t xml:space="preserve">том по данному разделу, приходится на </w:t>
      </w:r>
      <w:proofErr w:type="spellStart"/>
      <w:r w:rsidRPr="00FA32A3">
        <w:rPr>
          <w:rFonts w:ascii="Times New Roman" w:hAnsi="Times New Roman"/>
          <w:i/>
          <w:sz w:val="28"/>
          <w:szCs w:val="28"/>
        </w:rPr>
        <w:t>минздрав</w:t>
      </w:r>
      <w:proofErr w:type="spellEnd"/>
      <w:r w:rsidRPr="00FA32A3">
        <w:rPr>
          <w:rFonts w:ascii="Times New Roman" w:hAnsi="Times New Roman"/>
          <w:i/>
          <w:sz w:val="28"/>
          <w:szCs w:val="28"/>
        </w:rPr>
        <w:t xml:space="preserve"> области</w:t>
      </w:r>
      <w:r w:rsidRPr="00FA32A3">
        <w:rPr>
          <w:rFonts w:ascii="Times New Roman" w:hAnsi="Times New Roman"/>
          <w:b/>
          <w:i/>
          <w:sz w:val="28"/>
          <w:szCs w:val="28"/>
        </w:rPr>
        <w:t xml:space="preserve"> </w:t>
      </w:r>
      <w:r w:rsidRPr="00FA32A3">
        <w:rPr>
          <w:rFonts w:ascii="Times New Roman" w:hAnsi="Times New Roman"/>
          <w:sz w:val="28"/>
          <w:szCs w:val="28"/>
        </w:rPr>
        <w:t>и на</w:t>
      </w:r>
      <w:r w:rsidRPr="00FA32A3">
        <w:rPr>
          <w:rFonts w:ascii="Times New Roman" w:hAnsi="Times New Roman"/>
          <w:b/>
          <w:i/>
          <w:sz w:val="28"/>
          <w:szCs w:val="28"/>
        </w:rPr>
        <w:t xml:space="preserve"> </w:t>
      </w:r>
      <w:proofErr w:type="spellStart"/>
      <w:r w:rsidRPr="00FA32A3">
        <w:rPr>
          <w:rFonts w:ascii="Times New Roman" w:hAnsi="Times New Roman"/>
          <w:i/>
          <w:sz w:val="28"/>
          <w:szCs w:val="28"/>
        </w:rPr>
        <w:t>минсоцра</w:t>
      </w:r>
      <w:r w:rsidRPr="00FA32A3">
        <w:rPr>
          <w:rFonts w:ascii="Times New Roman" w:hAnsi="Times New Roman"/>
          <w:i/>
          <w:sz w:val="28"/>
          <w:szCs w:val="28"/>
        </w:rPr>
        <w:t>з</w:t>
      </w:r>
      <w:r w:rsidRPr="00FA32A3">
        <w:rPr>
          <w:rFonts w:ascii="Times New Roman" w:hAnsi="Times New Roman"/>
          <w:i/>
          <w:sz w:val="28"/>
          <w:szCs w:val="28"/>
        </w:rPr>
        <w:t>вития</w:t>
      </w:r>
      <w:proofErr w:type="spellEnd"/>
      <w:r w:rsidRPr="00FA32A3">
        <w:rPr>
          <w:rFonts w:ascii="Times New Roman" w:hAnsi="Times New Roman"/>
          <w:i/>
          <w:sz w:val="28"/>
          <w:szCs w:val="28"/>
        </w:rPr>
        <w:t xml:space="preserve"> области:</w:t>
      </w:r>
      <w:r w:rsidRPr="00FA32A3">
        <w:rPr>
          <w:rFonts w:ascii="Times New Roman" w:hAnsi="Times New Roman"/>
          <w:b/>
          <w:i/>
          <w:sz w:val="28"/>
          <w:szCs w:val="28"/>
        </w:rPr>
        <w:t xml:space="preserve"> </w:t>
      </w:r>
      <w:r w:rsidRPr="00FA32A3">
        <w:rPr>
          <w:rFonts w:ascii="Times New Roman" w:hAnsi="Times New Roman"/>
          <w:sz w:val="28"/>
          <w:szCs w:val="28"/>
        </w:rPr>
        <w:t>в 2019 году</w:t>
      </w:r>
      <w:r w:rsidRPr="00FA32A3">
        <w:rPr>
          <w:rFonts w:ascii="Times New Roman" w:hAnsi="Times New Roman"/>
          <w:b/>
          <w:i/>
          <w:sz w:val="28"/>
          <w:szCs w:val="28"/>
        </w:rPr>
        <w:t xml:space="preserve"> </w:t>
      </w:r>
      <w:r w:rsidRPr="00FA32A3">
        <w:rPr>
          <w:rFonts w:ascii="Times New Roman" w:hAnsi="Times New Roman"/>
          <w:sz w:val="28"/>
          <w:szCs w:val="28"/>
        </w:rPr>
        <w:t>– 45,50% и 43,75% от общей суммы расходов по разделу, соответственно; в 2020 году – 45,16% и 44,26% соответственно; в 2021 году</w:t>
      </w:r>
      <w:r w:rsidRPr="00FA32A3">
        <w:rPr>
          <w:rFonts w:ascii="Times New Roman" w:hAnsi="Times New Roman"/>
          <w:b/>
          <w:i/>
          <w:sz w:val="28"/>
          <w:szCs w:val="28"/>
        </w:rPr>
        <w:t xml:space="preserve"> </w:t>
      </w:r>
      <w:r w:rsidRPr="00FA32A3">
        <w:rPr>
          <w:rFonts w:ascii="Times New Roman" w:hAnsi="Times New Roman"/>
          <w:sz w:val="28"/>
          <w:szCs w:val="28"/>
        </w:rPr>
        <w:t xml:space="preserve">– 45,05% и 44,41%, соответственно. </w:t>
      </w:r>
    </w:p>
    <w:p w:rsidR="007478F9" w:rsidRPr="00FA32A3" w:rsidRDefault="007478F9" w:rsidP="00F31D8C">
      <w:pPr>
        <w:spacing w:after="0" w:line="240" w:lineRule="auto"/>
        <w:ind w:firstLine="709"/>
        <w:jc w:val="both"/>
        <w:rPr>
          <w:rFonts w:ascii="Times New Roman" w:hAnsi="Times New Roman"/>
          <w:sz w:val="28"/>
          <w:szCs w:val="28"/>
        </w:rPr>
      </w:pPr>
      <w:r w:rsidRPr="00FA32A3">
        <w:rPr>
          <w:rFonts w:ascii="Times New Roman" w:hAnsi="Times New Roman"/>
          <w:sz w:val="28"/>
          <w:szCs w:val="28"/>
        </w:rPr>
        <w:t>В сравнении с 2018 годом бюджетные ассигнования 2019 года пред</w:t>
      </w:r>
      <w:r w:rsidRPr="00FA32A3">
        <w:rPr>
          <w:rFonts w:ascii="Times New Roman" w:hAnsi="Times New Roman"/>
          <w:sz w:val="28"/>
          <w:szCs w:val="28"/>
        </w:rPr>
        <w:t>у</w:t>
      </w:r>
      <w:r w:rsidRPr="00FA32A3">
        <w:rPr>
          <w:rFonts w:ascii="Times New Roman" w:hAnsi="Times New Roman"/>
          <w:sz w:val="28"/>
          <w:szCs w:val="28"/>
        </w:rPr>
        <w:t xml:space="preserve">смотрены Законопроектом с увеличением на </w:t>
      </w:r>
      <w:r w:rsidRPr="00FA32A3">
        <w:rPr>
          <w:rFonts w:ascii="Times New Roman" w:hAnsi="Times New Roman"/>
          <w:bCs/>
          <w:sz w:val="28"/>
          <w:szCs w:val="28"/>
        </w:rPr>
        <w:t xml:space="preserve">1,6% или на </w:t>
      </w:r>
      <w:r w:rsidRPr="00FA32A3">
        <w:rPr>
          <w:rFonts w:ascii="Times New Roman" w:hAnsi="Times New Roman"/>
          <w:sz w:val="28"/>
          <w:szCs w:val="28"/>
        </w:rPr>
        <w:t>420 137,9</w:t>
      </w:r>
      <w:r w:rsidR="00274DB2" w:rsidRPr="00FA32A3">
        <w:rPr>
          <w:rFonts w:ascii="Times New Roman" w:hAnsi="Times New Roman"/>
          <w:sz w:val="28"/>
          <w:szCs w:val="28"/>
        </w:rPr>
        <w:t xml:space="preserve"> тыс. </w:t>
      </w:r>
      <w:r w:rsidRPr="00FA32A3">
        <w:rPr>
          <w:rFonts w:ascii="Times New Roman" w:hAnsi="Times New Roman"/>
          <w:bCs/>
          <w:sz w:val="28"/>
          <w:szCs w:val="28"/>
        </w:rPr>
        <w:t>ру</w:t>
      </w:r>
      <w:r w:rsidRPr="00FA32A3">
        <w:rPr>
          <w:rFonts w:ascii="Times New Roman" w:hAnsi="Times New Roman"/>
          <w:bCs/>
          <w:sz w:val="28"/>
          <w:szCs w:val="28"/>
        </w:rPr>
        <w:t>б</w:t>
      </w:r>
      <w:r w:rsidRPr="00FA32A3">
        <w:rPr>
          <w:rFonts w:ascii="Times New Roman" w:hAnsi="Times New Roman"/>
          <w:bCs/>
          <w:sz w:val="28"/>
          <w:szCs w:val="28"/>
        </w:rPr>
        <w:t xml:space="preserve">лей. </w:t>
      </w:r>
      <w:r w:rsidRPr="00FA32A3">
        <w:rPr>
          <w:rFonts w:ascii="Times New Roman" w:hAnsi="Times New Roman"/>
          <w:sz w:val="28"/>
          <w:szCs w:val="28"/>
        </w:rPr>
        <w:t>Основными факторами, определившими изменения ассигнований в ц</w:t>
      </w:r>
      <w:r w:rsidRPr="00FA32A3">
        <w:rPr>
          <w:rFonts w:ascii="Times New Roman" w:hAnsi="Times New Roman"/>
          <w:sz w:val="28"/>
          <w:szCs w:val="28"/>
        </w:rPr>
        <w:t>е</w:t>
      </w:r>
      <w:r w:rsidRPr="00FA32A3">
        <w:rPr>
          <w:rFonts w:ascii="Times New Roman" w:hAnsi="Times New Roman"/>
          <w:sz w:val="28"/>
          <w:szCs w:val="28"/>
        </w:rPr>
        <w:t>лом по разделу 1000 «Социальная политика» (в сравнении с 2018 годом), я</w:t>
      </w:r>
      <w:r w:rsidRPr="00FA32A3">
        <w:rPr>
          <w:rFonts w:ascii="Times New Roman" w:hAnsi="Times New Roman"/>
          <w:sz w:val="28"/>
          <w:szCs w:val="28"/>
        </w:rPr>
        <w:t>в</w:t>
      </w:r>
      <w:r w:rsidRPr="00FA32A3">
        <w:rPr>
          <w:rFonts w:ascii="Times New Roman" w:hAnsi="Times New Roman"/>
          <w:sz w:val="28"/>
          <w:szCs w:val="28"/>
        </w:rPr>
        <w:t>ляются следующие:</w:t>
      </w:r>
    </w:p>
    <w:p w:rsidR="007478F9" w:rsidRPr="00FA32A3" w:rsidRDefault="007478F9" w:rsidP="00F31D8C">
      <w:pPr>
        <w:widowControl w:val="0"/>
        <w:tabs>
          <w:tab w:val="left" w:pos="3544"/>
        </w:tab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увеличение бюджетных ассигнований на предоставление субсидий бюджетным, автономным, а также некоммерческим организациям на оказ</w:t>
      </w:r>
      <w:r w:rsidRPr="00FA32A3">
        <w:rPr>
          <w:rFonts w:ascii="Times New Roman" w:eastAsia="Times New Roman" w:hAnsi="Times New Roman" w:cs="Times New Roman"/>
          <w:sz w:val="28"/>
          <w:szCs w:val="28"/>
        </w:rPr>
        <w:t>а</w:t>
      </w:r>
      <w:r w:rsidRPr="00FA32A3">
        <w:rPr>
          <w:rFonts w:ascii="Times New Roman" w:eastAsia="Times New Roman" w:hAnsi="Times New Roman" w:cs="Times New Roman"/>
          <w:sz w:val="28"/>
          <w:szCs w:val="28"/>
        </w:rPr>
        <w:t>ние государственных услуг в сфере социального обслуживания, что обусло</w:t>
      </w:r>
      <w:r w:rsidRPr="00FA32A3">
        <w:rPr>
          <w:rFonts w:ascii="Times New Roman" w:eastAsia="Times New Roman" w:hAnsi="Times New Roman" w:cs="Times New Roman"/>
          <w:sz w:val="28"/>
          <w:szCs w:val="28"/>
        </w:rPr>
        <w:t>в</w:t>
      </w:r>
      <w:r w:rsidRPr="00FA32A3">
        <w:rPr>
          <w:rFonts w:ascii="Times New Roman" w:eastAsia="Times New Roman" w:hAnsi="Times New Roman" w:cs="Times New Roman"/>
          <w:sz w:val="28"/>
          <w:szCs w:val="28"/>
        </w:rPr>
        <w:t>лено в основном ростом нормативных затрат, рассчитанных с учетом общих подходов, определенных в методике формирования областного бюджета;</w:t>
      </w:r>
    </w:p>
    <w:p w:rsidR="007478F9" w:rsidRPr="00FA32A3" w:rsidRDefault="007478F9" w:rsidP="00F31D8C">
      <w:pPr>
        <w:spacing w:after="0" w:line="240" w:lineRule="auto"/>
        <w:ind w:firstLine="709"/>
        <w:jc w:val="both"/>
        <w:rPr>
          <w:rFonts w:ascii="Times New Roman" w:hAnsi="Times New Roman"/>
          <w:sz w:val="28"/>
          <w:szCs w:val="28"/>
        </w:rPr>
      </w:pPr>
      <w:r w:rsidRPr="00FA32A3">
        <w:rPr>
          <w:rFonts w:ascii="Times New Roman" w:hAnsi="Times New Roman"/>
          <w:sz w:val="28"/>
          <w:szCs w:val="28"/>
        </w:rPr>
        <w:t>изменение численности получателей по ряду мер социальной поддер</w:t>
      </w:r>
      <w:r w:rsidRPr="00FA32A3">
        <w:rPr>
          <w:rFonts w:ascii="Times New Roman" w:hAnsi="Times New Roman"/>
          <w:sz w:val="28"/>
          <w:szCs w:val="28"/>
        </w:rPr>
        <w:t>ж</w:t>
      </w:r>
      <w:r w:rsidRPr="00FA32A3">
        <w:rPr>
          <w:rFonts w:ascii="Times New Roman" w:hAnsi="Times New Roman"/>
          <w:sz w:val="28"/>
          <w:szCs w:val="28"/>
        </w:rPr>
        <w:t xml:space="preserve">ки; </w:t>
      </w:r>
    </w:p>
    <w:p w:rsidR="007478F9" w:rsidRPr="00FA32A3" w:rsidRDefault="007478F9" w:rsidP="00F31D8C">
      <w:pPr>
        <w:autoSpaceDE w:val="0"/>
        <w:autoSpaceDN w:val="0"/>
        <w:adjustRightInd w:val="0"/>
        <w:spacing w:after="0" w:line="240" w:lineRule="auto"/>
        <w:ind w:firstLine="709"/>
        <w:jc w:val="both"/>
        <w:rPr>
          <w:rFonts w:ascii="Times New Roman" w:hAnsi="Times New Roman"/>
          <w:sz w:val="28"/>
          <w:szCs w:val="28"/>
        </w:rPr>
      </w:pPr>
      <w:r w:rsidRPr="00FA32A3">
        <w:rPr>
          <w:rFonts w:ascii="Times New Roman" w:hAnsi="Times New Roman" w:cs="Times New Roman"/>
          <w:sz w:val="28"/>
          <w:szCs w:val="28"/>
        </w:rPr>
        <w:t>индексация размеров социальных выплат отдельным категориям гра</w:t>
      </w:r>
      <w:r w:rsidRPr="00FA32A3">
        <w:rPr>
          <w:rFonts w:ascii="Times New Roman" w:hAnsi="Times New Roman" w:cs="Times New Roman"/>
          <w:sz w:val="28"/>
          <w:szCs w:val="28"/>
        </w:rPr>
        <w:t>ж</w:t>
      </w:r>
      <w:r w:rsidRPr="00FA32A3">
        <w:rPr>
          <w:rFonts w:ascii="Times New Roman" w:hAnsi="Times New Roman" w:cs="Times New Roman"/>
          <w:sz w:val="28"/>
          <w:szCs w:val="28"/>
        </w:rPr>
        <w:t>дан;</w:t>
      </w:r>
    </w:p>
    <w:p w:rsidR="007478F9" w:rsidRPr="00FA32A3" w:rsidRDefault="007478F9" w:rsidP="00F31D8C">
      <w:pPr>
        <w:autoSpaceDE w:val="0"/>
        <w:autoSpaceDN w:val="0"/>
        <w:adjustRightInd w:val="0"/>
        <w:spacing w:after="0" w:line="240" w:lineRule="auto"/>
        <w:ind w:firstLine="709"/>
        <w:jc w:val="both"/>
        <w:outlineLvl w:val="0"/>
        <w:rPr>
          <w:rFonts w:ascii="Times New Roman" w:hAnsi="Times New Roman"/>
          <w:spacing w:val="-2"/>
          <w:sz w:val="28"/>
          <w:szCs w:val="28"/>
        </w:rPr>
      </w:pPr>
      <w:r w:rsidRPr="00FA32A3">
        <w:rPr>
          <w:rFonts w:ascii="Times New Roman" w:hAnsi="Times New Roman"/>
          <w:sz w:val="28"/>
          <w:szCs w:val="28"/>
        </w:rPr>
        <w:t xml:space="preserve">уменьшение </w:t>
      </w:r>
      <w:r w:rsidRPr="00FA32A3">
        <w:rPr>
          <w:rFonts w:ascii="Times New Roman" w:eastAsia="Calibri" w:hAnsi="Times New Roman"/>
          <w:sz w:val="28"/>
          <w:szCs w:val="28"/>
        </w:rPr>
        <w:t xml:space="preserve">ассигнований, предусмотренных </w:t>
      </w:r>
      <w:r w:rsidRPr="00FA32A3">
        <w:rPr>
          <w:rFonts w:ascii="Times New Roman" w:hAnsi="Times New Roman"/>
          <w:spacing w:val="-2"/>
          <w:sz w:val="28"/>
          <w:szCs w:val="28"/>
        </w:rPr>
        <w:t>на уплату страховых взносов на обязательное медицинское страхование неработающего населения.</w:t>
      </w:r>
    </w:p>
    <w:p w:rsidR="007478F9" w:rsidRPr="00FA32A3" w:rsidRDefault="007478F9" w:rsidP="00F31D8C">
      <w:pPr>
        <w:widowControl w:val="0"/>
        <w:tabs>
          <w:tab w:val="left" w:pos="3544"/>
        </w:tabs>
        <w:autoSpaceDE w:val="0"/>
        <w:autoSpaceDN w:val="0"/>
        <w:adjustRightInd w:val="0"/>
        <w:spacing w:after="0" w:line="240" w:lineRule="auto"/>
        <w:ind w:firstLine="709"/>
        <w:jc w:val="both"/>
        <w:outlineLvl w:val="0"/>
        <w:rPr>
          <w:rFonts w:ascii="Times New Roman" w:hAnsi="Times New Roman"/>
          <w:sz w:val="28"/>
          <w:szCs w:val="28"/>
        </w:rPr>
      </w:pPr>
      <w:r w:rsidRPr="00FA32A3">
        <w:rPr>
          <w:rFonts w:ascii="Times New Roman" w:hAnsi="Times New Roman"/>
          <w:spacing w:val="-2"/>
          <w:sz w:val="28"/>
          <w:szCs w:val="28"/>
        </w:rPr>
        <w:t>На изменение параметров бюджетных ассигнований в целом по данному разделу (</w:t>
      </w:r>
      <w:r w:rsidRPr="00FA32A3">
        <w:rPr>
          <w:rFonts w:ascii="Times New Roman" w:hAnsi="Times New Roman"/>
          <w:sz w:val="28"/>
          <w:szCs w:val="28"/>
        </w:rPr>
        <w:t>в сравнении с 2018 годом)</w:t>
      </w:r>
      <w:r w:rsidRPr="00FA32A3">
        <w:rPr>
          <w:rFonts w:ascii="Times New Roman" w:hAnsi="Times New Roman"/>
          <w:spacing w:val="-2"/>
          <w:sz w:val="28"/>
          <w:szCs w:val="28"/>
        </w:rPr>
        <w:t xml:space="preserve"> также значительное влияние оказали об</w:t>
      </w:r>
      <w:r w:rsidRPr="00FA32A3">
        <w:rPr>
          <w:rFonts w:ascii="Times New Roman" w:hAnsi="Times New Roman"/>
          <w:spacing w:val="-2"/>
          <w:sz w:val="28"/>
          <w:szCs w:val="28"/>
        </w:rPr>
        <w:t>ъ</w:t>
      </w:r>
      <w:r w:rsidRPr="00FA32A3">
        <w:rPr>
          <w:rFonts w:ascii="Times New Roman" w:hAnsi="Times New Roman"/>
          <w:spacing w:val="-2"/>
          <w:sz w:val="28"/>
          <w:szCs w:val="28"/>
        </w:rPr>
        <w:t>емы межбюджетных трансфертов, предоставляемых области из федерального бюджета (</w:t>
      </w:r>
      <w:r w:rsidRPr="00FA32A3">
        <w:rPr>
          <w:rFonts w:ascii="Times New Roman" w:hAnsi="Times New Roman"/>
          <w:sz w:val="28"/>
          <w:szCs w:val="28"/>
        </w:rPr>
        <w:t>средства включены в Законопроект в объеме, предусмотренном в проекте закона о федеральном бюджете, отдельные межбюджетные тран</w:t>
      </w:r>
      <w:r w:rsidRPr="00FA32A3">
        <w:rPr>
          <w:rFonts w:ascii="Times New Roman" w:hAnsi="Times New Roman"/>
          <w:sz w:val="28"/>
          <w:szCs w:val="28"/>
        </w:rPr>
        <w:t>с</w:t>
      </w:r>
      <w:r w:rsidRPr="00FA32A3">
        <w:rPr>
          <w:rFonts w:ascii="Times New Roman" w:hAnsi="Times New Roman"/>
          <w:sz w:val="28"/>
          <w:szCs w:val="28"/>
        </w:rPr>
        <w:t>ферты еще не распределены).</w:t>
      </w:r>
    </w:p>
    <w:p w:rsidR="007478F9" w:rsidRPr="00FA32A3" w:rsidRDefault="007478F9" w:rsidP="00F31D8C">
      <w:pPr>
        <w:spacing w:after="0" w:line="240" w:lineRule="auto"/>
        <w:ind w:firstLine="709"/>
        <w:jc w:val="both"/>
        <w:rPr>
          <w:rFonts w:ascii="Times New Roman" w:hAnsi="Times New Roman"/>
          <w:sz w:val="28"/>
          <w:szCs w:val="28"/>
        </w:rPr>
      </w:pPr>
      <w:r w:rsidRPr="00FA32A3">
        <w:rPr>
          <w:rFonts w:ascii="Times New Roman" w:hAnsi="Times New Roman"/>
          <w:sz w:val="28"/>
          <w:szCs w:val="28"/>
        </w:rPr>
        <w:t>Так, на 2019 год с увеличением относительно 2018 года в Законопрое</w:t>
      </w:r>
      <w:r w:rsidRPr="00FA32A3">
        <w:rPr>
          <w:rFonts w:ascii="Times New Roman" w:hAnsi="Times New Roman"/>
          <w:sz w:val="28"/>
          <w:szCs w:val="28"/>
        </w:rPr>
        <w:t>к</w:t>
      </w:r>
      <w:r w:rsidRPr="00FA32A3">
        <w:rPr>
          <w:rFonts w:ascii="Times New Roman" w:hAnsi="Times New Roman"/>
          <w:sz w:val="28"/>
          <w:szCs w:val="28"/>
        </w:rPr>
        <w:t>те предусмотрены следующие межбюджетные трансферты из федерального бюджета:</w:t>
      </w:r>
    </w:p>
    <w:p w:rsidR="007478F9" w:rsidRPr="00FA32A3" w:rsidRDefault="007478F9" w:rsidP="00F31D8C">
      <w:pPr>
        <w:widowControl w:val="0"/>
        <w:tabs>
          <w:tab w:val="left" w:pos="3544"/>
        </w:tabs>
        <w:autoSpaceDE w:val="0"/>
        <w:autoSpaceDN w:val="0"/>
        <w:adjustRightInd w:val="0"/>
        <w:spacing w:after="0" w:line="240" w:lineRule="auto"/>
        <w:ind w:firstLine="709"/>
        <w:jc w:val="both"/>
        <w:outlineLvl w:val="0"/>
        <w:rPr>
          <w:rFonts w:ascii="Times New Roman" w:hAnsi="Times New Roman"/>
          <w:sz w:val="28"/>
          <w:szCs w:val="28"/>
        </w:rPr>
      </w:pPr>
      <w:r w:rsidRPr="00FA32A3">
        <w:rPr>
          <w:rFonts w:ascii="Times New Roman" w:hAnsi="Times New Roman"/>
          <w:i/>
          <w:sz w:val="28"/>
          <w:szCs w:val="28"/>
        </w:rPr>
        <w:lastRenderedPageBreak/>
        <w:t>на ежемесячную выплату в связи с рождением (усыновлением) первого ребенка</w:t>
      </w:r>
      <w:r w:rsidRPr="00FA32A3">
        <w:rPr>
          <w:rFonts w:ascii="Times New Roman" w:hAnsi="Times New Roman"/>
          <w:sz w:val="28"/>
          <w:szCs w:val="28"/>
        </w:rPr>
        <w:t xml:space="preserve"> (увеличение на 424 305,0</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w:t>
      </w:r>
    </w:p>
    <w:p w:rsidR="007478F9" w:rsidRPr="00FA32A3" w:rsidRDefault="007478F9" w:rsidP="00F31D8C">
      <w:pPr>
        <w:spacing w:after="0" w:line="240" w:lineRule="auto"/>
        <w:ind w:firstLine="709"/>
        <w:jc w:val="both"/>
        <w:rPr>
          <w:rFonts w:ascii="Times New Roman" w:hAnsi="Times New Roman"/>
          <w:sz w:val="28"/>
          <w:szCs w:val="28"/>
        </w:rPr>
      </w:pPr>
      <w:r w:rsidRPr="00FA32A3">
        <w:rPr>
          <w:rFonts w:ascii="Times New Roman" w:hAnsi="Times New Roman"/>
          <w:i/>
          <w:sz w:val="28"/>
          <w:szCs w:val="28"/>
        </w:rPr>
        <w:t>на социальные выплаты безработным гражданам в соответствии с Законом Российской Федерации от 19 апреля 1991 года № 1032-1 «О зан</w:t>
      </w:r>
      <w:r w:rsidRPr="00FA32A3">
        <w:rPr>
          <w:rFonts w:ascii="Times New Roman" w:hAnsi="Times New Roman"/>
          <w:i/>
          <w:sz w:val="28"/>
          <w:szCs w:val="28"/>
        </w:rPr>
        <w:t>я</w:t>
      </w:r>
      <w:r w:rsidRPr="00FA32A3">
        <w:rPr>
          <w:rFonts w:ascii="Times New Roman" w:hAnsi="Times New Roman"/>
          <w:i/>
          <w:sz w:val="28"/>
          <w:szCs w:val="28"/>
        </w:rPr>
        <w:t>тости населения в Российской Федерации»</w:t>
      </w:r>
      <w:r w:rsidRPr="00FA32A3">
        <w:rPr>
          <w:rFonts w:ascii="Times New Roman" w:hAnsi="Times New Roman"/>
          <w:sz w:val="28"/>
          <w:szCs w:val="28"/>
        </w:rPr>
        <w:t xml:space="preserve"> (увеличение на 337 584,7</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w:t>
      </w:r>
    </w:p>
    <w:p w:rsidR="007478F9" w:rsidRPr="00FA32A3" w:rsidRDefault="007478F9" w:rsidP="00F31D8C">
      <w:pPr>
        <w:spacing w:after="0" w:line="240" w:lineRule="auto"/>
        <w:ind w:firstLine="709"/>
        <w:jc w:val="both"/>
        <w:rPr>
          <w:rFonts w:ascii="Times New Roman" w:hAnsi="Times New Roman"/>
          <w:sz w:val="28"/>
          <w:szCs w:val="28"/>
        </w:rPr>
      </w:pPr>
      <w:r w:rsidRPr="00FA32A3">
        <w:rPr>
          <w:rFonts w:ascii="Times New Roman" w:hAnsi="Times New Roman"/>
          <w:i/>
          <w:sz w:val="28"/>
          <w:szCs w:val="28"/>
        </w:rPr>
        <w:t>на осуществление полномочий по обеспечению жильем отдельных к</w:t>
      </w:r>
      <w:r w:rsidRPr="00FA32A3">
        <w:rPr>
          <w:rFonts w:ascii="Times New Roman" w:hAnsi="Times New Roman"/>
          <w:i/>
          <w:sz w:val="28"/>
          <w:szCs w:val="28"/>
        </w:rPr>
        <w:t>а</w:t>
      </w:r>
      <w:r w:rsidRPr="00FA32A3">
        <w:rPr>
          <w:rFonts w:ascii="Times New Roman" w:hAnsi="Times New Roman"/>
          <w:i/>
          <w:sz w:val="28"/>
          <w:szCs w:val="28"/>
        </w:rPr>
        <w:t>тегорий граждан, установленных Федеральным законом от 12 января 1995</w:t>
      </w:r>
      <w:r w:rsidR="004221E7" w:rsidRPr="00FA32A3">
        <w:rPr>
          <w:rFonts w:ascii="Times New Roman" w:hAnsi="Times New Roman"/>
          <w:i/>
          <w:sz w:val="28"/>
          <w:szCs w:val="28"/>
        </w:rPr>
        <w:t> </w:t>
      </w:r>
      <w:r w:rsidRPr="00FA32A3">
        <w:rPr>
          <w:rFonts w:ascii="Times New Roman" w:hAnsi="Times New Roman"/>
          <w:i/>
          <w:sz w:val="28"/>
          <w:szCs w:val="28"/>
        </w:rPr>
        <w:t xml:space="preserve">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w:t>
      </w:r>
      <w:r w:rsidRPr="00FA32A3">
        <w:rPr>
          <w:rFonts w:ascii="Times New Roman" w:hAnsi="Times New Roman"/>
          <w:sz w:val="28"/>
          <w:szCs w:val="28"/>
        </w:rPr>
        <w:t>(увеличение на 26 386,0</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w:t>
      </w:r>
    </w:p>
    <w:p w:rsidR="007478F9" w:rsidRPr="00FA32A3" w:rsidRDefault="007478F9" w:rsidP="00F31D8C">
      <w:pPr>
        <w:spacing w:after="0" w:line="240" w:lineRule="auto"/>
        <w:ind w:firstLine="709"/>
        <w:jc w:val="both"/>
        <w:rPr>
          <w:rFonts w:ascii="Times New Roman" w:hAnsi="Times New Roman"/>
          <w:sz w:val="28"/>
          <w:szCs w:val="28"/>
        </w:rPr>
      </w:pPr>
      <w:r w:rsidRPr="00FA32A3">
        <w:rPr>
          <w:rFonts w:ascii="Times New Roman" w:hAnsi="Times New Roman"/>
          <w:i/>
          <w:sz w:val="28"/>
          <w:szCs w:val="28"/>
        </w:rPr>
        <w:t>на осуществление полномочий по обеспечению жильем отдельных к</w:t>
      </w:r>
      <w:r w:rsidRPr="00FA32A3">
        <w:rPr>
          <w:rFonts w:ascii="Times New Roman" w:hAnsi="Times New Roman"/>
          <w:i/>
          <w:sz w:val="28"/>
          <w:szCs w:val="28"/>
        </w:rPr>
        <w:t>а</w:t>
      </w:r>
      <w:r w:rsidRPr="00FA32A3">
        <w:rPr>
          <w:rFonts w:ascii="Times New Roman" w:hAnsi="Times New Roman"/>
          <w:i/>
          <w:sz w:val="28"/>
          <w:szCs w:val="28"/>
        </w:rPr>
        <w:t>тегорий граждан, установленных Федеральным законом от 12 января 1995</w:t>
      </w:r>
      <w:r w:rsidR="004221E7" w:rsidRPr="00FA32A3">
        <w:rPr>
          <w:rFonts w:ascii="Times New Roman" w:hAnsi="Times New Roman"/>
          <w:i/>
          <w:sz w:val="28"/>
          <w:szCs w:val="28"/>
        </w:rPr>
        <w:t> </w:t>
      </w:r>
      <w:r w:rsidRPr="00FA32A3">
        <w:rPr>
          <w:rFonts w:ascii="Times New Roman" w:hAnsi="Times New Roman"/>
          <w:i/>
          <w:sz w:val="28"/>
          <w:szCs w:val="28"/>
        </w:rPr>
        <w:t>года № 5-ФЗ «О ветеранах»</w:t>
      </w:r>
      <w:r w:rsidRPr="00FA32A3">
        <w:rPr>
          <w:rFonts w:ascii="Times New Roman" w:hAnsi="Times New Roman"/>
          <w:sz w:val="28"/>
          <w:szCs w:val="28"/>
        </w:rPr>
        <w:t xml:space="preserve"> (увеличение на 6 061,8</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w:t>
      </w:r>
    </w:p>
    <w:p w:rsidR="007478F9" w:rsidRPr="00FA32A3" w:rsidRDefault="007478F9" w:rsidP="00F31D8C">
      <w:pPr>
        <w:spacing w:after="0" w:line="240" w:lineRule="auto"/>
        <w:ind w:firstLine="709"/>
        <w:jc w:val="both"/>
        <w:rPr>
          <w:rFonts w:ascii="Times New Roman" w:hAnsi="Times New Roman"/>
          <w:sz w:val="28"/>
          <w:szCs w:val="28"/>
        </w:rPr>
      </w:pPr>
      <w:r w:rsidRPr="00FA32A3">
        <w:rPr>
          <w:rFonts w:ascii="Times New Roman" w:hAnsi="Times New Roman"/>
          <w:i/>
          <w:sz w:val="28"/>
          <w:szCs w:val="28"/>
        </w:rPr>
        <w:t>на осуществление полномочий по обеспечению жильем отдельных к</w:t>
      </w:r>
      <w:r w:rsidRPr="00FA32A3">
        <w:rPr>
          <w:rFonts w:ascii="Times New Roman" w:hAnsi="Times New Roman"/>
          <w:i/>
          <w:sz w:val="28"/>
          <w:szCs w:val="28"/>
        </w:rPr>
        <w:t>а</w:t>
      </w:r>
      <w:r w:rsidRPr="00FA32A3">
        <w:rPr>
          <w:rFonts w:ascii="Times New Roman" w:hAnsi="Times New Roman"/>
          <w:i/>
          <w:sz w:val="28"/>
          <w:szCs w:val="28"/>
        </w:rPr>
        <w:t>тегорий граждан, установленных Федеральным законом от 24 ноября 1995</w:t>
      </w:r>
      <w:r w:rsidR="009E624A" w:rsidRPr="00FA32A3">
        <w:rPr>
          <w:rFonts w:ascii="Times New Roman" w:hAnsi="Times New Roman"/>
          <w:i/>
          <w:sz w:val="28"/>
          <w:szCs w:val="28"/>
        </w:rPr>
        <w:t> </w:t>
      </w:r>
      <w:r w:rsidRPr="00FA32A3">
        <w:rPr>
          <w:rFonts w:ascii="Times New Roman" w:hAnsi="Times New Roman"/>
          <w:i/>
          <w:sz w:val="28"/>
          <w:szCs w:val="28"/>
        </w:rPr>
        <w:t>года № 181-ФЗ «О социальной защите инвалидов в Российской Федер</w:t>
      </w:r>
      <w:r w:rsidRPr="00FA32A3">
        <w:rPr>
          <w:rFonts w:ascii="Times New Roman" w:hAnsi="Times New Roman"/>
          <w:i/>
          <w:sz w:val="28"/>
          <w:szCs w:val="28"/>
        </w:rPr>
        <w:t>а</w:t>
      </w:r>
      <w:r w:rsidRPr="00FA32A3">
        <w:rPr>
          <w:rFonts w:ascii="Times New Roman" w:hAnsi="Times New Roman"/>
          <w:i/>
          <w:sz w:val="28"/>
          <w:szCs w:val="28"/>
        </w:rPr>
        <w:t xml:space="preserve">ции» </w:t>
      </w:r>
      <w:r w:rsidRPr="00FA32A3">
        <w:rPr>
          <w:rFonts w:ascii="Times New Roman" w:hAnsi="Times New Roman"/>
          <w:sz w:val="28"/>
          <w:szCs w:val="28"/>
        </w:rPr>
        <w:t>(увеличение на 4 074,8</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w:t>
      </w:r>
    </w:p>
    <w:p w:rsidR="007478F9" w:rsidRPr="00FA32A3" w:rsidRDefault="007478F9" w:rsidP="00F31D8C">
      <w:pPr>
        <w:widowControl w:val="0"/>
        <w:tabs>
          <w:tab w:val="left" w:pos="3544"/>
        </w:tabs>
        <w:autoSpaceDE w:val="0"/>
        <w:autoSpaceDN w:val="0"/>
        <w:adjustRightInd w:val="0"/>
        <w:spacing w:after="0" w:line="240" w:lineRule="auto"/>
        <w:ind w:firstLine="709"/>
        <w:jc w:val="both"/>
        <w:outlineLvl w:val="0"/>
        <w:rPr>
          <w:rFonts w:ascii="Times New Roman" w:hAnsi="Times New Roman"/>
          <w:sz w:val="28"/>
          <w:szCs w:val="28"/>
        </w:rPr>
      </w:pPr>
      <w:r w:rsidRPr="00FA32A3">
        <w:rPr>
          <w:rFonts w:ascii="Times New Roman" w:hAnsi="Times New Roman"/>
          <w:i/>
          <w:sz w:val="28"/>
          <w:szCs w:val="28"/>
        </w:rPr>
        <w:t>на выплату единовременного пособия беременной жене военнослуж</w:t>
      </w:r>
      <w:r w:rsidRPr="00FA32A3">
        <w:rPr>
          <w:rFonts w:ascii="Times New Roman" w:hAnsi="Times New Roman"/>
          <w:i/>
          <w:sz w:val="28"/>
          <w:szCs w:val="28"/>
        </w:rPr>
        <w:t>а</w:t>
      </w:r>
      <w:r w:rsidRPr="00FA32A3">
        <w:rPr>
          <w:rFonts w:ascii="Times New Roman" w:hAnsi="Times New Roman"/>
          <w:i/>
          <w:sz w:val="28"/>
          <w:szCs w:val="28"/>
        </w:rPr>
        <w:t>щего, проходящего военную службу по призыву, и ежемесячного пособия на ребенка военнослужащего, проходящего военную службу по призыву</w:t>
      </w:r>
      <w:r w:rsidRPr="00FA32A3">
        <w:rPr>
          <w:rFonts w:ascii="Times New Roman" w:hAnsi="Times New Roman"/>
          <w:sz w:val="28"/>
          <w:szCs w:val="28"/>
        </w:rPr>
        <w:t xml:space="preserve"> (увел</w:t>
      </w:r>
      <w:r w:rsidRPr="00FA32A3">
        <w:rPr>
          <w:rFonts w:ascii="Times New Roman" w:hAnsi="Times New Roman"/>
          <w:sz w:val="28"/>
          <w:szCs w:val="28"/>
        </w:rPr>
        <w:t>и</w:t>
      </w:r>
      <w:r w:rsidRPr="00FA32A3">
        <w:rPr>
          <w:rFonts w:ascii="Times New Roman" w:hAnsi="Times New Roman"/>
          <w:sz w:val="28"/>
          <w:szCs w:val="28"/>
        </w:rPr>
        <w:t>чение на 4 052,4</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w:t>
      </w:r>
    </w:p>
    <w:p w:rsidR="007478F9" w:rsidRPr="00FA32A3" w:rsidRDefault="007478F9" w:rsidP="00F31D8C">
      <w:pPr>
        <w:widowControl w:val="0"/>
        <w:tabs>
          <w:tab w:val="left" w:pos="3544"/>
        </w:tabs>
        <w:autoSpaceDE w:val="0"/>
        <w:autoSpaceDN w:val="0"/>
        <w:adjustRightInd w:val="0"/>
        <w:spacing w:after="0" w:line="240" w:lineRule="auto"/>
        <w:ind w:firstLine="709"/>
        <w:jc w:val="both"/>
        <w:outlineLvl w:val="0"/>
        <w:rPr>
          <w:rFonts w:ascii="Times New Roman" w:hAnsi="Times New Roman"/>
          <w:sz w:val="28"/>
          <w:szCs w:val="28"/>
        </w:rPr>
      </w:pPr>
      <w:r w:rsidRPr="00FA32A3">
        <w:rPr>
          <w:rFonts w:ascii="Times New Roman" w:hAnsi="Times New Roman"/>
          <w:i/>
          <w:sz w:val="28"/>
          <w:szCs w:val="28"/>
        </w:rPr>
        <w:t>на реализацию отдельных полномочий в области лекарственного обе</w:t>
      </w:r>
      <w:r w:rsidRPr="00FA32A3">
        <w:rPr>
          <w:rFonts w:ascii="Times New Roman" w:hAnsi="Times New Roman"/>
          <w:i/>
          <w:sz w:val="28"/>
          <w:szCs w:val="28"/>
        </w:rPr>
        <w:t>с</w:t>
      </w:r>
      <w:r w:rsidRPr="00FA32A3">
        <w:rPr>
          <w:rFonts w:ascii="Times New Roman" w:hAnsi="Times New Roman"/>
          <w:i/>
          <w:sz w:val="28"/>
          <w:szCs w:val="28"/>
        </w:rPr>
        <w:t xml:space="preserve">печения </w:t>
      </w:r>
      <w:r w:rsidRPr="00FA32A3">
        <w:rPr>
          <w:rFonts w:ascii="Times New Roman" w:hAnsi="Times New Roman"/>
          <w:sz w:val="28"/>
          <w:szCs w:val="28"/>
        </w:rPr>
        <w:t>(увеличение на 3 737,6</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w:t>
      </w:r>
    </w:p>
    <w:p w:rsidR="007478F9" w:rsidRPr="00FA32A3" w:rsidRDefault="007478F9" w:rsidP="00F31D8C">
      <w:pPr>
        <w:spacing w:after="0" w:line="240" w:lineRule="auto"/>
        <w:ind w:firstLine="709"/>
        <w:jc w:val="both"/>
        <w:rPr>
          <w:rFonts w:ascii="Times New Roman" w:hAnsi="Times New Roman"/>
          <w:sz w:val="28"/>
          <w:szCs w:val="28"/>
        </w:rPr>
      </w:pPr>
      <w:r w:rsidRPr="00FA32A3">
        <w:rPr>
          <w:rFonts w:ascii="Times New Roman" w:hAnsi="Times New Roman"/>
          <w:i/>
          <w:sz w:val="28"/>
          <w:szCs w:val="28"/>
        </w:rPr>
        <w:t>на реализацию мероприятий, предусмотренных региональной пр</w:t>
      </w:r>
      <w:r w:rsidRPr="00FA32A3">
        <w:rPr>
          <w:rFonts w:ascii="Times New Roman" w:hAnsi="Times New Roman"/>
          <w:i/>
          <w:sz w:val="28"/>
          <w:szCs w:val="28"/>
        </w:rPr>
        <w:t>о</w:t>
      </w:r>
      <w:r w:rsidRPr="00FA32A3">
        <w:rPr>
          <w:rFonts w:ascii="Times New Roman" w:hAnsi="Times New Roman"/>
          <w:i/>
          <w:sz w:val="28"/>
          <w:szCs w:val="28"/>
        </w:rPr>
        <w:t>граммой переселения, включенной в Государственную программу по оказ</w:t>
      </w:r>
      <w:r w:rsidRPr="00FA32A3">
        <w:rPr>
          <w:rFonts w:ascii="Times New Roman" w:hAnsi="Times New Roman"/>
          <w:i/>
          <w:sz w:val="28"/>
          <w:szCs w:val="28"/>
        </w:rPr>
        <w:t>а</w:t>
      </w:r>
      <w:r w:rsidRPr="00FA32A3">
        <w:rPr>
          <w:rFonts w:ascii="Times New Roman" w:hAnsi="Times New Roman"/>
          <w:i/>
          <w:sz w:val="28"/>
          <w:szCs w:val="28"/>
        </w:rPr>
        <w:t>нию содействия добровольному переселению в Российскую Федерацию с</w:t>
      </w:r>
      <w:r w:rsidRPr="00FA32A3">
        <w:rPr>
          <w:rFonts w:ascii="Times New Roman" w:hAnsi="Times New Roman"/>
          <w:i/>
          <w:sz w:val="28"/>
          <w:szCs w:val="28"/>
        </w:rPr>
        <w:t>о</w:t>
      </w:r>
      <w:r w:rsidRPr="00FA32A3">
        <w:rPr>
          <w:rFonts w:ascii="Times New Roman" w:hAnsi="Times New Roman"/>
          <w:i/>
          <w:sz w:val="28"/>
          <w:szCs w:val="28"/>
        </w:rPr>
        <w:t xml:space="preserve">отечественников, проживающих за рубежом </w:t>
      </w:r>
      <w:r w:rsidRPr="00FA32A3">
        <w:rPr>
          <w:rFonts w:ascii="Times New Roman" w:hAnsi="Times New Roman"/>
          <w:sz w:val="28"/>
          <w:szCs w:val="28"/>
        </w:rPr>
        <w:t>(увеличение на 812,4</w:t>
      </w:r>
      <w:r w:rsidR="00274DB2" w:rsidRPr="00FA32A3">
        <w:rPr>
          <w:rFonts w:ascii="Times New Roman" w:hAnsi="Times New Roman"/>
          <w:sz w:val="28"/>
          <w:szCs w:val="28"/>
        </w:rPr>
        <w:t xml:space="preserve"> тыс. </w:t>
      </w:r>
      <w:r w:rsidRPr="00FA32A3">
        <w:rPr>
          <w:rFonts w:ascii="Times New Roman" w:hAnsi="Times New Roman"/>
          <w:sz w:val="28"/>
          <w:szCs w:val="28"/>
        </w:rPr>
        <w:t>ру</w:t>
      </w:r>
      <w:r w:rsidRPr="00FA32A3">
        <w:rPr>
          <w:rFonts w:ascii="Times New Roman" w:hAnsi="Times New Roman"/>
          <w:sz w:val="28"/>
          <w:szCs w:val="28"/>
        </w:rPr>
        <w:t>б</w:t>
      </w:r>
      <w:r w:rsidRPr="00FA32A3">
        <w:rPr>
          <w:rFonts w:ascii="Times New Roman" w:hAnsi="Times New Roman"/>
          <w:sz w:val="28"/>
          <w:szCs w:val="28"/>
        </w:rPr>
        <w:t>лей);</w:t>
      </w:r>
    </w:p>
    <w:p w:rsidR="007478F9" w:rsidRPr="00FA32A3" w:rsidRDefault="007478F9" w:rsidP="00F31D8C">
      <w:pPr>
        <w:widowControl w:val="0"/>
        <w:tabs>
          <w:tab w:val="left" w:pos="3544"/>
        </w:tabs>
        <w:autoSpaceDE w:val="0"/>
        <w:autoSpaceDN w:val="0"/>
        <w:adjustRightInd w:val="0"/>
        <w:spacing w:after="0" w:line="240" w:lineRule="auto"/>
        <w:ind w:firstLine="709"/>
        <w:jc w:val="both"/>
        <w:outlineLvl w:val="0"/>
        <w:rPr>
          <w:rFonts w:ascii="Times New Roman" w:hAnsi="Times New Roman"/>
          <w:sz w:val="28"/>
          <w:szCs w:val="28"/>
        </w:rPr>
      </w:pPr>
      <w:r w:rsidRPr="00FA32A3">
        <w:rPr>
          <w:rFonts w:ascii="Times New Roman" w:hAnsi="Times New Roman"/>
          <w:i/>
          <w:sz w:val="28"/>
          <w:szCs w:val="28"/>
        </w:rPr>
        <w:t>на выплату государственного единовременного пособия и ежемеся</w:t>
      </w:r>
      <w:r w:rsidRPr="00FA32A3">
        <w:rPr>
          <w:rFonts w:ascii="Times New Roman" w:hAnsi="Times New Roman"/>
          <w:i/>
          <w:sz w:val="28"/>
          <w:szCs w:val="28"/>
        </w:rPr>
        <w:t>ч</w:t>
      </w:r>
      <w:r w:rsidRPr="00FA32A3">
        <w:rPr>
          <w:rFonts w:ascii="Times New Roman" w:hAnsi="Times New Roman"/>
          <w:i/>
          <w:sz w:val="28"/>
          <w:szCs w:val="28"/>
        </w:rPr>
        <w:t xml:space="preserve">ной денежной компенсации гражданам при возникновении </w:t>
      </w:r>
      <w:proofErr w:type="spellStart"/>
      <w:r w:rsidRPr="00FA32A3">
        <w:rPr>
          <w:rFonts w:ascii="Times New Roman" w:hAnsi="Times New Roman"/>
          <w:i/>
          <w:sz w:val="28"/>
          <w:szCs w:val="28"/>
        </w:rPr>
        <w:t>поствакцинал</w:t>
      </w:r>
      <w:r w:rsidRPr="00FA32A3">
        <w:rPr>
          <w:rFonts w:ascii="Times New Roman" w:hAnsi="Times New Roman"/>
          <w:i/>
          <w:sz w:val="28"/>
          <w:szCs w:val="28"/>
        </w:rPr>
        <w:t>ь</w:t>
      </w:r>
      <w:r w:rsidRPr="00FA32A3">
        <w:rPr>
          <w:rFonts w:ascii="Times New Roman" w:hAnsi="Times New Roman"/>
          <w:i/>
          <w:sz w:val="28"/>
          <w:szCs w:val="28"/>
        </w:rPr>
        <w:t>ных</w:t>
      </w:r>
      <w:proofErr w:type="spellEnd"/>
      <w:r w:rsidRPr="00FA32A3">
        <w:rPr>
          <w:rFonts w:ascii="Times New Roman" w:hAnsi="Times New Roman"/>
          <w:i/>
          <w:sz w:val="28"/>
          <w:szCs w:val="28"/>
        </w:rPr>
        <w:t xml:space="preserve"> осложнений</w:t>
      </w:r>
      <w:r w:rsidRPr="00FA32A3">
        <w:rPr>
          <w:rFonts w:ascii="Times New Roman" w:hAnsi="Times New Roman"/>
          <w:sz w:val="28"/>
          <w:szCs w:val="28"/>
        </w:rPr>
        <w:t xml:space="preserve"> (увеличение на 4,2</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w:t>
      </w:r>
    </w:p>
    <w:p w:rsidR="007478F9" w:rsidRPr="00FA32A3" w:rsidRDefault="007478F9" w:rsidP="00F31D8C">
      <w:pPr>
        <w:spacing w:after="0" w:line="240" w:lineRule="auto"/>
        <w:ind w:firstLine="709"/>
        <w:jc w:val="both"/>
        <w:rPr>
          <w:rFonts w:ascii="Times New Roman" w:hAnsi="Times New Roman"/>
          <w:sz w:val="28"/>
          <w:szCs w:val="28"/>
        </w:rPr>
      </w:pPr>
      <w:r w:rsidRPr="00FA32A3">
        <w:rPr>
          <w:rFonts w:ascii="Times New Roman" w:hAnsi="Times New Roman"/>
          <w:sz w:val="28"/>
          <w:szCs w:val="28"/>
        </w:rPr>
        <w:t>По отдельным видам межбюджетных трансфертов, предоставляемых из федерального бюджета, отмечается уменьшение их объема, либо отсутствие их в Законопроекте. Так, в 2019 году в Законопроекте, в сравнении с 2018 г</w:t>
      </w:r>
      <w:r w:rsidRPr="00FA32A3">
        <w:rPr>
          <w:rFonts w:ascii="Times New Roman" w:hAnsi="Times New Roman"/>
          <w:sz w:val="28"/>
          <w:szCs w:val="28"/>
        </w:rPr>
        <w:t>о</w:t>
      </w:r>
      <w:r w:rsidRPr="00FA32A3">
        <w:rPr>
          <w:rFonts w:ascii="Times New Roman" w:hAnsi="Times New Roman"/>
          <w:sz w:val="28"/>
          <w:szCs w:val="28"/>
        </w:rPr>
        <w:t>дом, с уменьшением предусмотрены следующие межбюджетные трансферты из федерального бюджета:</w:t>
      </w:r>
    </w:p>
    <w:p w:rsidR="007478F9" w:rsidRPr="00FA32A3" w:rsidRDefault="007478F9" w:rsidP="00F31D8C">
      <w:pPr>
        <w:spacing w:after="0" w:line="240" w:lineRule="auto"/>
        <w:ind w:firstLine="709"/>
        <w:jc w:val="both"/>
        <w:rPr>
          <w:rFonts w:ascii="Times New Roman" w:hAnsi="Times New Roman"/>
          <w:sz w:val="28"/>
          <w:szCs w:val="28"/>
        </w:rPr>
      </w:pPr>
      <w:proofErr w:type="gramStart"/>
      <w:r w:rsidRPr="00FA32A3">
        <w:rPr>
          <w:rFonts w:ascii="Times New Roman" w:hAnsi="Times New Roman"/>
          <w:i/>
          <w:sz w:val="28"/>
          <w:szCs w:val="28"/>
        </w:rPr>
        <w:t>на выплату государственных пособий лицам, не подлежащим обяз</w:t>
      </w:r>
      <w:r w:rsidRPr="00FA32A3">
        <w:rPr>
          <w:rFonts w:ascii="Times New Roman" w:hAnsi="Times New Roman"/>
          <w:i/>
          <w:sz w:val="28"/>
          <w:szCs w:val="28"/>
        </w:rPr>
        <w:t>а</w:t>
      </w:r>
      <w:r w:rsidRPr="00FA32A3">
        <w:rPr>
          <w:rFonts w:ascii="Times New Roman" w:hAnsi="Times New Roman"/>
          <w:i/>
          <w:sz w:val="28"/>
          <w:szCs w:val="28"/>
        </w:rPr>
        <w:t>тельному социальному страхованию на случай временной нетрудоспособн</w:t>
      </w:r>
      <w:r w:rsidRPr="00FA32A3">
        <w:rPr>
          <w:rFonts w:ascii="Times New Roman" w:hAnsi="Times New Roman"/>
          <w:i/>
          <w:sz w:val="28"/>
          <w:szCs w:val="28"/>
        </w:rPr>
        <w:t>о</w:t>
      </w:r>
      <w:r w:rsidRPr="00FA32A3">
        <w:rPr>
          <w:rFonts w:ascii="Times New Roman" w:hAnsi="Times New Roman"/>
          <w:i/>
          <w:sz w:val="28"/>
          <w:szCs w:val="28"/>
        </w:rPr>
        <w:t>сти и в связи с материнством, и лицам, уволенным в связи с ликвидацией о</w:t>
      </w:r>
      <w:r w:rsidRPr="00FA32A3">
        <w:rPr>
          <w:rFonts w:ascii="Times New Roman" w:hAnsi="Times New Roman"/>
          <w:i/>
          <w:sz w:val="28"/>
          <w:szCs w:val="28"/>
        </w:rPr>
        <w:t>р</w:t>
      </w:r>
      <w:r w:rsidRPr="00FA32A3">
        <w:rPr>
          <w:rFonts w:ascii="Times New Roman" w:hAnsi="Times New Roman"/>
          <w:i/>
          <w:sz w:val="28"/>
          <w:szCs w:val="28"/>
        </w:rPr>
        <w:t>ганизаций (прекращением деятельности, полномочий физическими лицами), в соответствии с Федеральным законом от 19 мая 1995 года № 81-ФЗ «О г</w:t>
      </w:r>
      <w:r w:rsidRPr="00FA32A3">
        <w:rPr>
          <w:rFonts w:ascii="Times New Roman" w:hAnsi="Times New Roman"/>
          <w:i/>
          <w:sz w:val="28"/>
          <w:szCs w:val="28"/>
        </w:rPr>
        <w:t>о</w:t>
      </w:r>
      <w:r w:rsidRPr="00FA32A3">
        <w:rPr>
          <w:rFonts w:ascii="Times New Roman" w:hAnsi="Times New Roman"/>
          <w:i/>
          <w:sz w:val="28"/>
          <w:szCs w:val="28"/>
        </w:rPr>
        <w:lastRenderedPageBreak/>
        <w:t>сударственных пособиях гражданам, имеющим детей»</w:t>
      </w:r>
      <w:r w:rsidRPr="00FA32A3">
        <w:rPr>
          <w:rFonts w:ascii="Times New Roman" w:hAnsi="Times New Roman"/>
          <w:sz w:val="28"/>
          <w:szCs w:val="28"/>
        </w:rPr>
        <w:t xml:space="preserve"> (уменьшение на 79 336,6</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w:t>
      </w:r>
      <w:proofErr w:type="gramEnd"/>
    </w:p>
    <w:p w:rsidR="007478F9" w:rsidRPr="00FA32A3" w:rsidRDefault="007478F9" w:rsidP="00F31D8C">
      <w:pPr>
        <w:widowControl w:val="0"/>
        <w:tabs>
          <w:tab w:val="left" w:pos="3544"/>
        </w:tabs>
        <w:autoSpaceDE w:val="0"/>
        <w:autoSpaceDN w:val="0"/>
        <w:adjustRightInd w:val="0"/>
        <w:spacing w:after="0" w:line="240" w:lineRule="auto"/>
        <w:ind w:firstLine="709"/>
        <w:jc w:val="both"/>
        <w:outlineLvl w:val="0"/>
        <w:rPr>
          <w:rFonts w:ascii="Times New Roman" w:hAnsi="Times New Roman"/>
          <w:sz w:val="28"/>
          <w:szCs w:val="28"/>
        </w:rPr>
      </w:pPr>
      <w:r w:rsidRPr="00FA32A3">
        <w:rPr>
          <w:rFonts w:ascii="Times New Roman" w:hAnsi="Times New Roman"/>
          <w:i/>
          <w:sz w:val="28"/>
          <w:szCs w:val="28"/>
        </w:rPr>
        <w:t>на оплату жилищно-коммунальных услуг отдельным категориям гр</w:t>
      </w:r>
      <w:r w:rsidRPr="00FA32A3">
        <w:rPr>
          <w:rFonts w:ascii="Times New Roman" w:hAnsi="Times New Roman"/>
          <w:i/>
          <w:sz w:val="28"/>
          <w:szCs w:val="28"/>
        </w:rPr>
        <w:t>а</w:t>
      </w:r>
      <w:r w:rsidRPr="00FA32A3">
        <w:rPr>
          <w:rFonts w:ascii="Times New Roman" w:hAnsi="Times New Roman"/>
          <w:i/>
          <w:sz w:val="28"/>
          <w:szCs w:val="28"/>
        </w:rPr>
        <w:t xml:space="preserve">ждан </w:t>
      </w:r>
      <w:r w:rsidRPr="00FA32A3">
        <w:rPr>
          <w:rFonts w:ascii="Times New Roman" w:hAnsi="Times New Roman"/>
          <w:sz w:val="28"/>
          <w:szCs w:val="28"/>
        </w:rPr>
        <w:t>(уменьшение на 49 736,7</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w:t>
      </w:r>
    </w:p>
    <w:p w:rsidR="007478F9" w:rsidRPr="00FA32A3" w:rsidRDefault="007478F9" w:rsidP="00F31D8C">
      <w:pPr>
        <w:spacing w:after="0" w:line="240" w:lineRule="auto"/>
        <w:ind w:firstLine="709"/>
        <w:jc w:val="both"/>
        <w:rPr>
          <w:rFonts w:ascii="Times New Roman" w:hAnsi="Times New Roman"/>
          <w:sz w:val="28"/>
          <w:szCs w:val="28"/>
        </w:rPr>
      </w:pPr>
      <w:r w:rsidRPr="00FA32A3">
        <w:rPr>
          <w:rFonts w:ascii="Times New Roman" w:hAnsi="Times New Roman"/>
          <w:i/>
          <w:sz w:val="28"/>
          <w:szCs w:val="28"/>
        </w:rPr>
        <w:t>на осуществление переданного полномочия Российской Федерации по осуществлению ежегодной денежной выплаты лицам, награжденным н</w:t>
      </w:r>
      <w:r w:rsidRPr="00FA32A3">
        <w:rPr>
          <w:rFonts w:ascii="Times New Roman" w:hAnsi="Times New Roman"/>
          <w:i/>
          <w:sz w:val="28"/>
          <w:szCs w:val="28"/>
        </w:rPr>
        <w:t>а</w:t>
      </w:r>
      <w:r w:rsidRPr="00FA32A3">
        <w:rPr>
          <w:rFonts w:ascii="Times New Roman" w:hAnsi="Times New Roman"/>
          <w:i/>
          <w:sz w:val="28"/>
          <w:szCs w:val="28"/>
        </w:rPr>
        <w:t xml:space="preserve">грудным знаком «Почетный донор России» </w:t>
      </w:r>
      <w:r w:rsidRPr="00FA32A3">
        <w:rPr>
          <w:rFonts w:ascii="Times New Roman" w:hAnsi="Times New Roman"/>
          <w:sz w:val="28"/>
          <w:szCs w:val="28"/>
        </w:rPr>
        <w:t>(уменьшение на 27 123,4</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w:t>
      </w:r>
    </w:p>
    <w:p w:rsidR="007478F9" w:rsidRPr="00FA32A3" w:rsidRDefault="007478F9" w:rsidP="00F31D8C">
      <w:pPr>
        <w:spacing w:after="0" w:line="240" w:lineRule="auto"/>
        <w:ind w:firstLine="709"/>
        <w:jc w:val="both"/>
        <w:rPr>
          <w:rFonts w:ascii="Times New Roman" w:hAnsi="Times New Roman"/>
          <w:sz w:val="28"/>
          <w:szCs w:val="28"/>
        </w:rPr>
      </w:pPr>
      <w:r w:rsidRPr="00FA32A3">
        <w:rPr>
          <w:rFonts w:ascii="Times New Roman" w:hAnsi="Times New Roman"/>
          <w:i/>
          <w:sz w:val="28"/>
          <w:szCs w:val="28"/>
        </w:rPr>
        <w:t xml:space="preserve">на реализацию мероприятий по обеспечению жильем молодых семей </w:t>
      </w:r>
      <w:r w:rsidRPr="00FA32A3">
        <w:rPr>
          <w:rFonts w:ascii="Times New Roman" w:hAnsi="Times New Roman"/>
          <w:sz w:val="28"/>
          <w:szCs w:val="28"/>
        </w:rPr>
        <w:t>(уменьшение на 23 907,0</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w:t>
      </w:r>
    </w:p>
    <w:p w:rsidR="007478F9" w:rsidRPr="00FA32A3" w:rsidRDefault="007478F9" w:rsidP="00F31D8C">
      <w:pPr>
        <w:spacing w:after="0" w:line="240" w:lineRule="auto"/>
        <w:ind w:firstLine="709"/>
        <w:jc w:val="both"/>
        <w:rPr>
          <w:rFonts w:ascii="Times New Roman" w:hAnsi="Times New Roman"/>
          <w:sz w:val="28"/>
          <w:szCs w:val="28"/>
        </w:rPr>
      </w:pPr>
      <w:r w:rsidRPr="00FA32A3">
        <w:rPr>
          <w:rFonts w:ascii="Times New Roman" w:hAnsi="Times New Roman"/>
          <w:i/>
          <w:sz w:val="28"/>
          <w:szCs w:val="28"/>
        </w:rPr>
        <w:t xml:space="preserve">на компенсацию отдельным категориям граждан оплаты взноса на капитальный ремонт общего имущества в многоквартирном доме </w:t>
      </w:r>
      <w:r w:rsidRPr="00FA32A3">
        <w:rPr>
          <w:rFonts w:ascii="Times New Roman" w:hAnsi="Times New Roman"/>
          <w:sz w:val="28"/>
          <w:szCs w:val="28"/>
        </w:rPr>
        <w:t>(умен</w:t>
      </w:r>
      <w:r w:rsidRPr="00FA32A3">
        <w:rPr>
          <w:rFonts w:ascii="Times New Roman" w:hAnsi="Times New Roman"/>
          <w:sz w:val="28"/>
          <w:szCs w:val="28"/>
        </w:rPr>
        <w:t>ь</w:t>
      </w:r>
      <w:r w:rsidRPr="00FA32A3">
        <w:rPr>
          <w:rFonts w:ascii="Times New Roman" w:hAnsi="Times New Roman"/>
          <w:sz w:val="28"/>
          <w:szCs w:val="28"/>
        </w:rPr>
        <w:t>шение на 2 098,6</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w:t>
      </w:r>
    </w:p>
    <w:p w:rsidR="007478F9" w:rsidRPr="00FA32A3" w:rsidRDefault="007478F9" w:rsidP="00F31D8C">
      <w:pPr>
        <w:spacing w:after="0" w:line="240" w:lineRule="auto"/>
        <w:ind w:firstLine="709"/>
        <w:jc w:val="both"/>
        <w:rPr>
          <w:rFonts w:ascii="Times New Roman" w:hAnsi="Times New Roman"/>
          <w:sz w:val="28"/>
          <w:szCs w:val="28"/>
        </w:rPr>
      </w:pPr>
      <w:r w:rsidRPr="00FA32A3">
        <w:rPr>
          <w:rFonts w:ascii="Times New Roman" w:hAnsi="Times New Roman"/>
          <w:i/>
          <w:sz w:val="28"/>
          <w:szCs w:val="28"/>
        </w:rPr>
        <w:t>на выплату единовременного пособия при всех формах устройства д</w:t>
      </w:r>
      <w:r w:rsidRPr="00FA32A3">
        <w:rPr>
          <w:rFonts w:ascii="Times New Roman" w:hAnsi="Times New Roman"/>
          <w:i/>
          <w:sz w:val="28"/>
          <w:szCs w:val="28"/>
        </w:rPr>
        <w:t>е</w:t>
      </w:r>
      <w:r w:rsidRPr="00FA32A3">
        <w:rPr>
          <w:rFonts w:ascii="Times New Roman" w:hAnsi="Times New Roman"/>
          <w:i/>
          <w:sz w:val="28"/>
          <w:szCs w:val="28"/>
        </w:rPr>
        <w:t xml:space="preserve">тей, лишенных родительского попечения, в семью </w:t>
      </w:r>
      <w:r w:rsidRPr="00FA32A3">
        <w:rPr>
          <w:rFonts w:ascii="Times New Roman" w:hAnsi="Times New Roman"/>
          <w:sz w:val="28"/>
          <w:szCs w:val="28"/>
        </w:rPr>
        <w:t>(уменьшение на 1 752,3</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w:t>
      </w:r>
    </w:p>
    <w:p w:rsidR="007478F9" w:rsidRPr="00FA32A3" w:rsidRDefault="007478F9" w:rsidP="00F31D8C">
      <w:pPr>
        <w:spacing w:after="0" w:line="240" w:lineRule="auto"/>
        <w:ind w:firstLine="709"/>
        <w:jc w:val="both"/>
        <w:rPr>
          <w:rFonts w:ascii="Times New Roman" w:hAnsi="Times New Roman"/>
          <w:sz w:val="28"/>
          <w:szCs w:val="28"/>
        </w:rPr>
      </w:pPr>
      <w:r w:rsidRPr="00FA32A3">
        <w:rPr>
          <w:rFonts w:ascii="Times New Roman" w:hAnsi="Times New Roman"/>
          <w:i/>
          <w:sz w:val="28"/>
          <w:szCs w:val="28"/>
        </w:rPr>
        <w:t>на осуществление переданных полномочий Российской Федерации по предоставлению отдельных мер социальной поддержки граждан, подвер</w:t>
      </w:r>
      <w:r w:rsidRPr="00FA32A3">
        <w:rPr>
          <w:rFonts w:ascii="Times New Roman" w:hAnsi="Times New Roman"/>
          <w:i/>
          <w:sz w:val="28"/>
          <w:szCs w:val="28"/>
        </w:rPr>
        <w:t>г</w:t>
      </w:r>
      <w:r w:rsidRPr="00FA32A3">
        <w:rPr>
          <w:rFonts w:ascii="Times New Roman" w:hAnsi="Times New Roman"/>
          <w:i/>
          <w:sz w:val="28"/>
          <w:szCs w:val="28"/>
        </w:rPr>
        <w:t xml:space="preserve">шихся воздействию радиации </w:t>
      </w:r>
      <w:r w:rsidRPr="00FA32A3">
        <w:rPr>
          <w:rFonts w:ascii="Times New Roman" w:hAnsi="Times New Roman"/>
          <w:sz w:val="28"/>
          <w:szCs w:val="28"/>
        </w:rPr>
        <w:t>(уменьшение на 491,7</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w:t>
      </w:r>
    </w:p>
    <w:p w:rsidR="007478F9" w:rsidRPr="00FA32A3" w:rsidRDefault="007478F9" w:rsidP="00F31D8C">
      <w:pPr>
        <w:spacing w:after="0" w:line="240" w:lineRule="auto"/>
        <w:ind w:firstLine="709"/>
        <w:jc w:val="both"/>
        <w:rPr>
          <w:rFonts w:ascii="Times New Roman" w:hAnsi="Times New Roman"/>
          <w:sz w:val="28"/>
          <w:szCs w:val="28"/>
        </w:rPr>
      </w:pPr>
      <w:r w:rsidRPr="00FA32A3">
        <w:rPr>
          <w:rFonts w:ascii="Times New Roman" w:hAnsi="Times New Roman"/>
          <w:i/>
          <w:sz w:val="28"/>
          <w:szCs w:val="28"/>
        </w:rPr>
        <w:t xml:space="preserve">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w:t>
      </w:r>
      <w:r w:rsidRPr="00FA32A3">
        <w:rPr>
          <w:rFonts w:ascii="Times New Roman" w:hAnsi="Times New Roman"/>
          <w:sz w:val="28"/>
          <w:szCs w:val="28"/>
        </w:rPr>
        <w:t>(уменьшение на 362,9</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w:t>
      </w:r>
    </w:p>
    <w:p w:rsidR="007478F9" w:rsidRPr="00FA32A3" w:rsidRDefault="007478F9" w:rsidP="00F31D8C">
      <w:pPr>
        <w:spacing w:after="0" w:line="240" w:lineRule="auto"/>
        <w:ind w:firstLine="709"/>
        <w:jc w:val="both"/>
        <w:rPr>
          <w:rFonts w:ascii="Times New Roman" w:hAnsi="Times New Roman"/>
          <w:sz w:val="28"/>
          <w:szCs w:val="28"/>
        </w:rPr>
      </w:pPr>
      <w:r w:rsidRPr="00FA32A3">
        <w:rPr>
          <w:rFonts w:ascii="Times New Roman" w:hAnsi="Times New Roman"/>
          <w:sz w:val="28"/>
          <w:szCs w:val="28"/>
        </w:rPr>
        <w:t>Согласно пояснительной записке к проекту федерального закона о бюджете уменьшение бюджетных ассигнований по вышеназванным видам межбюджетных трансфертов обусловлено, в основном, прогнозируемым с</w:t>
      </w:r>
      <w:r w:rsidRPr="00FA32A3">
        <w:rPr>
          <w:rFonts w:ascii="Times New Roman" w:hAnsi="Times New Roman"/>
          <w:sz w:val="28"/>
          <w:szCs w:val="28"/>
        </w:rPr>
        <w:t>о</w:t>
      </w:r>
      <w:r w:rsidRPr="00FA32A3">
        <w:rPr>
          <w:rFonts w:ascii="Times New Roman" w:hAnsi="Times New Roman"/>
          <w:sz w:val="28"/>
          <w:szCs w:val="28"/>
        </w:rPr>
        <w:t>кращением численности получателей.</w:t>
      </w:r>
    </w:p>
    <w:p w:rsidR="007478F9" w:rsidRPr="00FA32A3" w:rsidRDefault="007478F9" w:rsidP="00F31D8C">
      <w:pPr>
        <w:spacing w:after="0" w:line="240" w:lineRule="auto"/>
        <w:ind w:firstLine="709"/>
        <w:jc w:val="both"/>
        <w:rPr>
          <w:rFonts w:ascii="Times New Roman" w:hAnsi="Times New Roman"/>
          <w:sz w:val="28"/>
          <w:szCs w:val="28"/>
        </w:rPr>
      </w:pPr>
      <w:proofErr w:type="gramStart"/>
      <w:r w:rsidRPr="00FA32A3">
        <w:rPr>
          <w:rFonts w:ascii="Times New Roman" w:hAnsi="Times New Roman"/>
          <w:sz w:val="28"/>
          <w:szCs w:val="28"/>
        </w:rPr>
        <w:t>В представленном Законопроекте не предусмотрены средства фед</w:t>
      </w:r>
      <w:r w:rsidRPr="00FA32A3">
        <w:rPr>
          <w:rFonts w:ascii="Times New Roman" w:hAnsi="Times New Roman"/>
          <w:sz w:val="28"/>
          <w:szCs w:val="28"/>
        </w:rPr>
        <w:t>е</w:t>
      </w:r>
      <w:r w:rsidRPr="00FA32A3">
        <w:rPr>
          <w:rFonts w:ascii="Times New Roman" w:hAnsi="Times New Roman"/>
          <w:sz w:val="28"/>
          <w:szCs w:val="28"/>
        </w:rPr>
        <w:t xml:space="preserve">рального бюджета </w:t>
      </w:r>
      <w:r w:rsidRPr="00FA32A3">
        <w:rPr>
          <w:rFonts w:ascii="Times New Roman" w:hAnsi="Times New Roman"/>
          <w:i/>
          <w:sz w:val="28"/>
          <w:szCs w:val="28"/>
        </w:rPr>
        <w:t>на оказание отдельным категориям граждан социальной услуги по обеспечению лекарственными препаратами для медицинского пр</w:t>
      </w:r>
      <w:r w:rsidRPr="00FA32A3">
        <w:rPr>
          <w:rFonts w:ascii="Times New Roman" w:hAnsi="Times New Roman"/>
          <w:i/>
          <w:sz w:val="28"/>
          <w:szCs w:val="28"/>
        </w:rPr>
        <w:t>и</w:t>
      </w:r>
      <w:r w:rsidRPr="00FA32A3">
        <w:rPr>
          <w:rFonts w:ascii="Times New Roman" w:hAnsi="Times New Roman"/>
          <w:i/>
          <w:sz w:val="28"/>
          <w:szCs w:val="28"/>
        </w:rPr>
        <w:t>менения по рецептам на лекарственные препараты, медицинскими издели</w:t>
      </w:r>
      <w:r w:rsidRPr="00FA32A3">
        <w:rPr>
          <w:rFonts w:ascii="Times New Roman" w:hAnsi="Times New Roman"/>
          <w:i/>
          <w:sz w:val="28"/>
          <w:szCs w:val="28"/>
        </w:rPr>
        <w:t>я</w:t>
      </w:r>
      <w:r w:rsidRPr="00FA32A3">
        <w:rPr>
          <w:rFonts w:ascii="Times New Roman" w:hAnsi="Times New Roman"/>
          <w:i/>
          <w:sz w:val="28"/>
          <w:szCs w:val="28"/>
        </w:rPr>
        <w:t xml:space="preserve">ми по рецептам на медицинские изделия, а также специализированными продуктами лечебного питания для детей-инвалидов </w:t>
      </w:r>
      <w:r w:rsidRPr="00FA32A3">
        <w:rPr>
          <w:rFonts w:ascii="Times New Roman" w:hAnsi="Times New Roman"/>
          <w:sz w:val="28"/>
          <w:szCs w:val="28"/>
        </w:rPr>
        <w:t>(в 2018 году ассигнов</w:t>
      </w:r>
      <w:r w:rsidRPr="00FA32A3">
        <w:rPr>
          <w:rFonts w:ascii="Times New Roman" w:hAnsi="Times New Roman"/>
          <w:sz w:val="28"/>
          <w:szCs w:val="28"/>
        </w:rPr>
        <w:t>а</w:t>
      </w:r>
      <w:r w:rsidRPr="00FA32A3">
        <w:rPr>
          <w:rFonts w:ascii="Times New Roman" w:hAnsi="Times New Roman"/>
          <w:sz w:val="28"/>
          <w:szCs w:val="28"/>
        </w:rPr>
        <w:t>ния предусмотрены</w:t>
      </w:r>
      <w:r w:rsidRPr="00FA32A3">
        <w:rPr>
          <w:rFonts w:ascii="Times New Roman" w:hAnsi="Times New Roman"/>
          <w:i/>
          <w:sz w:val="28"/>
          <w:szCs w:val="28"/>
        </w:rPr>
        <w:t xml:space="preserve"> </w:t>
      </w:r>
      <w:proofErr w:type="spellStart"/>
      <w:r w:rsidRPr="00FA32A3">
        <w:rPr>
          <w:rFonts w:ascii="Times New Roman" w:hAnsi="Times New Roman"/>
          <w:i/>
          <w:sz w:val="28"/>
          <w:szCs w:val="28"/>
        </w:rPr>
        <w:t>минздраву</w:t>
      </w:r>
      <w:proofErr w:type="spellEnd"/>
      <w:r w:rsidRPr="00FA32A3">
        <w:rPr>
          <w:rFonts w:ascii="Times New Roman" w:hAnsi="Times New Roman"/>
          <w:i/>
          <w:sz w:val="28"/>
          <w:szCs w:val="28"/>
        </w:rPr>
        <w:t xml:space="preserve"> области</w:t>
      </w:r>
      <w:r w:rsidRPr="00FA32A3">
        <w:rPr>
          <w:rFonts w:ascii="Times New Roman" w:hAnsi="Times New Roman"/>
          <w:sz w:val="28"/>
          <w:szCs w:val="28"/>
        </w:rPr>
        <w:t xml:space="preserve"> в размере 455 474,4</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w:t>
      </w:r>
      <w:proofErr w:type="gramEnd"/>
    </w:p>
    <w:p w:rsidR="007478F9" w:rsidRPr="00FA32A3" w:rsidRDefault="007478F9" w:rsidP="00F31D8C">
      <w:pPr>
        <w:spacing w:after="0" w:line="240" w:lineRule="auto"/>
        <w:ind w:firstLine="709"/>
        <w:jc w:val="both"/>
        <w:rPr>
          <w:rFonts w:ascii="Times New Roman" w:hAnsi="Times New Roman"/>
          <w:sz w:val="28"/>
          <w:szCs w:val="28"/>
        </w:rPr>
      </w:pPr>
      <w:proofErr w:type="gramStart"/>
      <w:r w:rsidRPr="00FA32A3">
        <w:rPr>
          <w:rFonts w:ascii="Times New Roman" w:hAnsi="Times New Roman"/>
          <w:sz w:val="28"/>
          <w:szCs w:val="28"/>
        </w:rPr>
        <w:t>Кроме того, в 2018 году из резервного фонда Правительства Моско</w:t>
      </w:r>
      <w:r w:rsidRPr="00FA32A3">
        <w:rPr>
          <w:rFonts w:ascii="Times New Roman" w:hAnsi="Times New Roman"/>
          <w:sz w:val="28"/>
          <w:szCs w:val="28"/>
        </w:rPr>
        <w:t>в</w:t>
      </w:r>
      <w:r w:rsidRPr="00FA32A3">
        <w:rPr>
          <w:rFonts w:ascii="Times New Roman" w:hAnsi="Times New Roman"/>
          <w:sz w:val="28"/>
          <w:szCs w:val="28"/>
        </w:rPr>
        <w:t xml:space="preserve">ской области были выделены межбюджетные трансферты на </w:t>
      </w:r>
      <w:r w:rsidRPr="00FA32A3">
        <w:rPr>
          <w:rFonts w:ascii="Times New Roman" w:hAnsi="Times New Roman"/>
          <w:i/>
          <w:sz w:val="28"/>
          <w:szCs w:val="28"/>
        </w:rPr>
        <w:t>оказание един</w:t>
      </w:r>
      <w:r w:rsidRPr="00FA32A3">
        <w:rPr>
          <w:rFonts w:ascii="Times New Roman" w:hAnsi="Times New Roman"/>
          <w:i/>
          <w:sz w:val="28"/>
          <w:szCs w:val="28"/>
        </w:rPr>
        <w:t>о</w:t>
      </w:r>
      <w:r w:rsidRPr="00FA32A3">
        <w:rPr>
          <w:rFonts w:ascii="Times New Roman" w:hAnsi="Times New Roman"/>
          <w:i/>
          <w:sz w:val="28"/>
          <w:szCs w:val="28"/>
        </w:rPr>
        <w:t>временной материальной помощи членам семьи погибшего (погибших) в р</w:t>
      </w:r>
      <w:r w:rsidRPr="00FA32A3">
        <w:rPr>
          <w:rFonts w:ascii="Times New Roman" w:hAnsi="Times New Roman"/>
          <w:i/>
          <w:sz w:val="28"/>
          <w:szCs w:val="28"/>
        </w:rPr>
        <w:t>е</w:t>
      </w:r>
      <w:r w:rsidRPr="00FA32A3">
        <w:rPr>
          <w:rFonts w:ascii="Times New Roman" w:hAnsi="Times New Roman"/>
          <w:i/>
          <w:sz w:val="28"/>
          <w:szCs w:val="28"/>
        </w:rPr>
        <w:t>зультате авиационной катастрофы самолета АН-148, произошедшей 11.02.2018 в Раменском районе Московской области, зарегистрированных на территории Оренбургской области</w:t>
      </w:r>
      <w:r w:rsidRPr="00FA32A3">
        <w:rPr>
          <w:rFonts w:ascii="Times New Roman" w:hAnsi="Times New Roman"/>
          <w:sz w:val="28"/>
          <w:szCs w:val="28"/>
        </w:rPr>
        <w:t xml:space="preserve"> (в 2018 году ассигнования предусмотр</w:t>
      </w:r>
      <w:r w:rsidRPr="00FA32A3">
        <w:rPr>
          <w:rFonts w:ascii="Times New Roman" w:hAnsi="Times New Roman"/>
          <w:sz w:val="28"/>
          <w:szCs w:val="28"/>
        </w:rPr>
        <w:t>е</w:t>
      </w:r>
      <w:r w:rsidRPr="00FA32A3">
        <w:rPr>
          <w:rFonts w:ascii="Times New Roman" w:hAnsi="Times New Roman"/>
          <w:sz w:val="28"/>
          <w:szCs w:val="28"/>
        </w:rPr>
        <w:t xml:space="preserve">ны </w:t>
      </w:r>
      <w:proofErr w:type="spellStart"/>
      <w:r w:rsidRPr="00FA32A3">
        <w:rPr>
          <w:rFonts w:ascii="Times New Roman" w:hAnsi="Times New Roman"/>
          <w:i/>
          <w:sz w:val="28"/>
          <w:szCs w:val="28"/>
        </w:rPr>
        <w:t>минсоцразвитию</w:t>
      </w:r>
      <w:proofErr w:type="spellEnd"/>
      <w:r w:rsidRPr="00FA32A3">
        <w:rPr>
          <w:rFonts w:ascii="Times New Roman" w:hAnsi="Times New Roman"/>
          <w:i/>
          <w:sz w:val="28"/>
          <w:szCs w:val="28"/>
        </w:rPr>
        <w:t xml:space="preserve"> области</w:t>
      </w:r>
      <w:r w:rsidRPr="00FA32A3">
        <w:rPr>
          <w:rFonts w:ascii="Times New Roman" w:hAnsi="Times New Roman"/>
          <w:sz w:val="28"/>
          <w:szCs w:val="28"/>
        </w:rPr>
        <w:t xml:space="preserve"> в размере 33 000,0</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w:t>
      </w:r>
      <w:proofErr w:type="gramEnd"/>
    </w:p>
    <w:p w:rsidR="007478F9" w:rsidRPr="00FA32A3" w:rsidRDefault="007478F9" w:rsidP="00F31D8C">
      <w:pPr>
        <w:widowControl w:val="0"/>
        <w:spacing w:after="0" w:line="240" w:lineRule="auto"/>
        <w:ind w:firstLine="709"/>
        <w:jc w:val="both"/>
        <w:rPr>
          <w:rFonts w:ascii="Times New Roman" w:hAnsi="Times New Roman"/>
          <w:sz w:val="28"/>
          <w:szCs w:val="28"/>
        </w:rPr>
      </w:pPr>
      <w:proofErr w:type="gramStart"/>
      <w:r w:rsidRPr="00FA32A3">
        <w:rPr>
          <w:rFonts w:ascii="Times New Roman" w:hAnsi="Times New Roman"/>
          <w:sz w:val="28"/>
          <w:szCs w:val="28"/>
        </w:rPr>
        <w:t>В целом по разделу 1000 «Социальная политика», как и в 2018 году, наибольшую долю (более 80%) в общей сумме расходов занимают бюдже</w:t>
      </w:r>
      <w:r w:rsidRPr="00FA32A3">
        <w:rPr>
          <w:rFonts w:ascii="Times New Roman" w:hAnsi="Times New Roman"/>
          <w:sz w:val="28"/>
          <w:szCs w:val="28"/>
        </w:rPr>
        <w:t>т</w:t>
      </w:r>
      <w:r w:rsidRPr="00FA32A3">
        <w:rPr>
          <w:rFonts w:ascii="Times New Roman" w:hAnsi="Times New Roman"/>
          <w:sz w:val="28"/>
          <w:szCs w:val="28"/>
        </w:rPr>
        <w:t>ные ассигнования, предусмотренные на социальные и иные выплаты насел</w:t>
      </w:r>
      <w:r w:rsidRPr="00FA32A3">
        <w:rPr>
          <w:rFonts w:ascii="Times New Roman" w:hAnsi="Times New Roman"/>
          <w:sz w:val="28"/>
          <w:szCs w:val="28"/>
        </w:rPr>
        <w:t>е</w:t>
      </w:r>
      <w:r w:rsidRPr="00FA32A3">
        <w:rPr>
          <w:rFonts w:ascii="Times New Roman" w:hAnsi="Times New Roman"/>
          <w:sz w:val="28"/>
          <w:szCs w:val="28"/>
        </w:rPr>
        <w:t>нию, которые запланированы в объеме 21 638 020,0</w:t>
      </w:r>
      <w:r w:rsidR="00274DB2" w:rsidRPr="00FA32A3">
        <w:rPr>
          <w:rFonts w:ascii="Times New Roman" w:hAnsi="Times New Roman"/>
          <w:sz w:val="28"/>
          <w:szCs w:val="28"/>
        </w:rPr>
        <w:t xml:space="preserve"> тыс. </w:t>
      </w:r>
      <w:r w:rsidRPr="00FA32A3">
        <w:rPr>
          <w:rFonts w:ascii="Times New Roman" w:hAnsi="Times New Roman"/>
          <w:sz w:val="28"/>
          <w:szCs w:val="28"/>
        </w:rPr>
        <w:t xml:space="preserve">рублей на 2019 год, </w:t>
      </w:r>
      <w:r w:rsidRPr="00FA32A3">
        <w:rPr>
          <w:rFonts w:ascii="Times New Roman" w:eastAsia="Times New Roman" w:hAnsi="Times New Roman" w:cs="Times New Roman"/>
          <w:bCs/>
          <w:sz w:val="28"/>
          <w:szCs w:val="28"/>
        </w:rPr>
        <w:lastRenderedPageBreak/>
        <w:t>21 957 903,7</w:t>
      </w:r>
      <w:r w:rsidR="00274DB2" w:rsidRPr="00FA32A3">
        <w:rPr>
          <w:rFonts w:ascii="Times New Roman" w:eastAsia="Times New Roman" w:hAnsi="Times New Roman" w:cs="Times New Roman"/>
          <w:bCs/>
          <w:sz w:val="28"/>
          <w:szCs w:val="28"/>
        </w:rPr>
        <w:t xml:space="preserve"> тыс. </w:t>
      </w:r>
      <w:r w:rsidRPr="00FA32A3">
        <w:rPr>
          <w:rFonts w:ascii="Times New Roman" w:eastAsia="Times New Roman" w:hAnsi="Times New Roman" w:cs="Times New Roman"/>
          <w:bCs/>
          <w:sz w:val="28"/>
          <w:szCs w:val="28"/>
        </w:rPr>
        <w:t>рублей на 2020 год, 22 022 184,6</w:t>
      </w:r>
      <w:r w:rsidR="00274DB2" w:rsidRPr="00FA32A3">
        <w:rPr>
          <w:rFonts w:ascii="Times New Roman" w:eastAsia="Times New Roman" w:hAnsi="Times New Roman" w:cs="Times New Roman"/>
          <w:bCs/>
          <w:sz w:val="28"/>
          <w:szCs w:val="28"/>
        </w:rPr>
        <w:t xml:space="preserve"> тыс. </w:t>
      </w:r>
      <w:r w:rsidRPr="00FA32A3">
        <w:rPr>
          <w:rFonts w:ascii="Times New Roman" w:eastAsia="Times New Roman" w:hAnsi="Times New Roman" w:cs="Times New Roman"/>
          <w:bCs/>
          <w:sz w:val="28"/>
          <w:szCs w:val="28"/>
        </w:rPr>
        <w:t>рублей на 2021 год.</w:t>
      </w:r>
      <w:proofErr w:type="gramEnd"/>
    </w:p>
    <w:p w:rsidR="007478F9" w:rsidRPr="00FA32A3" w:rsidRDefault="007478F9" w:rsidP="00FC79AD">
      <w:pPr>
        <w:widowControl w:val="0"/>
        <w:spacing w:after="0" w:line="240" w:lineRule="auto"/>
        <w:ind w:firstLine="709"/>
        <w:jc w:val="both"/>
        <w:rPr>
          <w:szCs w:val="28"/>
        </w:rPr>
      </w:pPr>
      <w:r w:rsidRPr="00FA32A3">
        <w:rPr>
          <w:rFonts w:ascii="Times New Roman" w:hAnsi="Times New Roman" w:cs="Times New Roman"/>
          <w:sz w:val="28"/>
          <w:szCs w:val="28"/>
        </w:rPr>
        <w:t>В общей сумме бюджетных ассигнований, предусмотренных на соц</w:t>
      </w:r>
      <w:r w:rsidRPr="00FA32A3">
        <w:rPr>
          <w:rFonts w:ascii="Times New Roman" w:hAnsi="Times New Roman" w:cs="Times New Roman"/>
          <w:sz w:val="28"/>
          <w:szCs w:val="28"/>
        </w:rPr>
        <w:t>и</w:t>
      </w:r>
      <w:r w:rsidRPr="00FA32A3">
        <w:rPr>
          <w:rFonts w:ascii="Times New Roman" w:hAnsi="Times New Roman" w:cs="Times New Roman"/>
          <w:sz w:val="28"/>
          <w:szCs w:val="28"/>
        </w:rPr>
        <w:t xml:space="preserve">альные и иные выплаты населению, наибольший объем приходится на </w:t>
      </w:r>
      <w:r w:rsidRPr="00FA32A3">
        <w:rPr>
          <w:rFonts w:ascii="Times New Roman" w:hAnsi="Times New Roman" w:cs="Times New Roman"/>
          <w:i/>
          <w:sz w:val="28"/>
          <w:szCs w:val="28"/>
        </w:rPr>
        <w:t>соц</w:t>
      </w:r>
      <w:r w:rsidRPr="00FA32A3">
        <w:rPr>
          <w:rFonts w:ascii="Times New Roman" w:hAnsi="Times New Roman" w:cs="Times New Roman"/>
          <w:i/>
          <w:sz w:val="28"/>
          <w:szCs w:val="28"/>
        </w:rPr>
        <w:t>и</w:t>
      </w:r>
      <w:r w:rsidRPr="00FA32A3">
        <w:rPr>
          <w:rFonts w:ascii="Times New Roman" w:hAnsi="Times New Roman" w:cs="Times New Roman"/>
          <w:i/>
          <w:sz w:val="28"/>
          <w:szCs w:val="28"/>
        </w:rPr>
        <w:t>альные выплаты гражданам, кроме публичных нормативных социальных выплат</w:t>
      </w:r>
      <w:r w:rsidRPr="00FA32A3">
        <w:rPr>
          <w:rFonts w:ascii="Times New Roman" w:hAnsi="Times New Roman" w:cs="Times New Roman"/>
          <w:sz w:val="28"/>
          <w:szCs w:val="28"/>
        </w:rPr>
        <w:t>, и которые предусмотрены Законопроектом на 2019 год в объеме 13 242 847,3</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 xml:space="preserve">рублей. </w:t>
      </w:r>
      <w:proofErr w:type="gramStart"/>
      <w:r w:rsidRPr="00FA32A3">
        <w:rPr>
          <w:rFonts w:ascii="Times New Roman" w:hAnsi="Times New Roman" w:cs="Times New Roman"/>
          <w:sz w:val="28"/>
          <w:szCs w:val="28"/>
        </w:rPr>
        <w:t>В сравнении с ассигнованиями 2018 года, бюдже</w:t>
      </w:r>
      <w:r w:rsidRPr="00FA32A3">
        <w:rPr>
          <w:rFonts w:ascii="Times New Roman" w:hAnsi="Times New Roman" w:cs="Times New Roman"/>
          <w:sz w:val="28"/>
          <w:szCs w:val="28"/>
        </w:rPr>
        <w:t>т</w:t>
      </w:r>
      <w:r w:rsidRPr="00FA32A3">
        <w:rPr>
          <w:rFonts w:ascii="Times New Roman" w:hAnsi="Times New Roman" w:cs="Times New Roman"/>
          <w:sz w:val="28"/>
          <w:szCs w:val="28"/>
        </w:rPr>
        <w:t xml:space="preserve">ные ассигнования по виду расходов </w:t>
      </w:r>
      <w:r w:rsidRPr="00FA32A3">
        <w:rPr>
          <w:rFonts w:ascii="Times New Roman" w:hAnsi="Times New Roman" w:cs="Times New Roman"/>
          <w:i/>
          <w:sz w:val="28"/>
          <w:szCs w:val="28"/>
        </w:rPr>
        <w:t>«</w:t>
      </w:r>
      <w:r w:rsidRPr="00FA32A3">
        <w:rPr>
          <w:rFonts w:ascii="Times New Roman" w:eastAsia="Times New Roman" w:hAnsi="Times New Roman" w:cs="Times New Roman"/>
          <w:i/>
          <w:sz w:val="28"/>
          <w:szCs w:val="28"/>
        </w:rPr>
        <w:t>Социальные выплаты гражданам, кр</w:t>
      </w:r>
      <w:r w:rsidRPr="00FA32A3">
        <w:rPr>
          <w:rFonts w:ascii="Times New Roman" w:eastAsia="Times New Roman" w:hAnsi="Times New Roman" w:cs="Times New Roman"/>
          <w:i/>
          <w:sz w:val="28"/>
          <w:szCs w:val="28"/>
        </w:rPr>
        <w:t>о</w:t>
      </w:r>
      <w:r w:rsidRPr="00FA32A3">
        <w:rPr>
          <w:rFonts w:ascii="Times New Roman" w:eastAsia="Times New Roman" w:hAnsi="Times New Roman" w:cs="Times New Roman"/>
          <w:i/>
          <w:sz w:val="28"/>
          <w:szCs w:val="28"/>
        </w:rPr>
        <w:t>ме публичных нормативных социальных выплат</w:t>
      </w:r>
      <w:r w:rsidRPr="00FA32A3">
        <w:rPr>
          <w:rFonts w:ascii="Times New Roman" w:hAnsi="Times New Roman" w:cs="Times New Roman"/>
          <w:i/>
          <w:sz w:val="28"/>
          <w:szCs w:val="28"/>
        </w:rPr>
        <w:t>»</w:t>
      </w:r>
      <w:r w:rsidRPr="00FA32A3">
        <w:rPr>
          <w:rFonts w:ascii="Times New Roman" w:hAnsi="Times New Roman" w:cs="Times New Roman"/>
          <w:sz w:val="28"/>
          <w:szCs w:val="28"/>
        </w:rPr>
        <w:t xml:space="preserve"> на 2019 год предусмотрены с уменьшением на 418 854,0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 или на 3,1%, что обусловлено в о</w:t>
      </w:r>
      <w:r w:rsidRPr="00FA32A3">
        <w:rPr>
          <w:rFonts w:ascii="Times New Roman" w:hAnsi="Times New Roman" w:cs="Times New Roman"/>
          <w:sz w:val="28"/>
          <w:szCs w:val="28"/>
        </w:rPr>
        <w:t>с</w:t>
      </w:r>
      <w:r w:rsidRPr="00FA32A3">
        <w:rPr>
          <w:rFonts w:ascii="Times New Roman" w:hAnsi="Times New Roman" w:cs="Times New Roman"/>
          <w:sz w:val="28"/>
          <w:szCs w:val="28"/>
        </w:rPr>
        <w:t xml:space="preserve">новном отсутствием средств федерального бюджета </w:t>
      </w:r>
      <w:r w:rsidRPr="00FA32A3">
        <w:rPr>
          <w:rFonts w:ascii="Times New Roman" w:hAnsi="Times New Roman" w:cs="Times New Roman"/>
          <w:i/>
          <w:sz w:val="28"/>
          <w:szCs w:val="28"/>
        </w:rPr>
        <w:t>на оказание</w:t>
      </w:r>
      <w:r w:rsidRPr="00FA32A3">
        <w:rPr>
          <w:rFonts w:ascii="Times New Roman" w:hAnsi="Times New Roman"/>
          <w:i/>
          <w:sz w:val="28"/>
          <w:szCs w:val="28"/>
        </w:rPr>
        <w:t xml:space="preserve">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w:t>
      </w:r>
      <w:proofErr w:type="gramEnd"/>
      <w:r w:rsidRPr="00FA32A3">
        <w:rPr>
          <w:rFonts w:ascii="Times New Roman" w:hAnsi="Times New Roman"/>
          <w:i/>
          <w:sz w:val="28"/>
          <w:szCs w:val="28"/>
        </w:rPr>
        <w:t xml:space="preserve">, медицинскими изделиями по рецептам на медицинские изделия, а также специализированными продуктами лечебного питания для детей-инвалидов </w:t>
      </w:r>
      <w:r w:rsidRPr="00FA32A3">
        <w:rPr>
          <w:rFonts w:ascii="Times New Roman" w:hAnsi="Times New Roman"/>
          <w:sz w:val="28"/>
          <w:szCs w:val="28"/>
        </w:rPr>
        <w:t>(в 2018 году было предусмотрено 455 474,4</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 а также у</w:t>
      </w:r>
      <w:r w:rsidRPr="00FA32A3">
        <w:rPr>
          <w:rFonts w:ascii="Times New Roman" w:eastAsia="Times New Roman" w:hAnsi="Times New Roman" w:cs="Times New Roman"/>
          <w:sz w:val="28"/>
          <w:szCs w:val="28"/>
        </w:rPr>
        <w:t>меньшение</w:t>
      </w:r>
      <w:r w:rsidRPr="00FA32A3">
        <w:rPr>
          <w:rFonts w:ascii="Times New Roman" w:hAnsi="Times New Roman"/>
          <w:sz w:val="28"/>
          <w:szCs w:val="28"/>
        </w:rPr>
        <w:t>м</w:t>
      </w:r>
      <w:r w:rsidRPr="00FA32A3">
        <w:rPr>
          <w:rFonts w:ascii="Times New Roman" w:eastAsia="Times New Roman" w:hAnsi="Times New Roman" w:cs="Times New Roman"/>
          <w:sz w:val="28"/>
          <w:szCs w:val="28"/>
        </w:rPr>
        <w:t xml:space="preserve"> бюджетных ассигнований на страховые взносы на обязател</w:t>
      </w:r>
      <w:r w:rsidRPr="00FA32A3">
        <w:rPr>
          <w:rFonts w:ascii="Times New Roman" w:eastAsia="Times New Roman" w:hAnsi="Times New Roman" w:cs="Times New Roman"/>
          <w:sz w:val="28"/>
          <w:szCs w:val="28"/>
        </w:rPr>
        <w:t>ь</w:t>
      </w:r>
      <w:r w:rsidRPr="00FA32A3">
        <w:rPr>
          <w:rFonts w:ascii="Times New Roman" w:eastAsia="Times New Roman" w:hAnsi="Times New Roman" w:cs="Times New Roman"/>
          <w:sz w:val="28"/>
          <w:szCs w:val="28"/>
        </w:rPr>
        <w:t>ное медицинское страхование неработающего населения</w:t>
      </w:r>
      <w:r w:rsidRPr="00FA32A3">
        <w:rPr>
          <w:rFonts w:ascii="Times New Roman" w:hAnsi="Times New Roman"/>
          <w:sz w:val="28"/>
          <w:szCs w:val="28"/>
        </w:rPr>
        <w:t>.</w:t>
      </w:r>
      <w:r w:rsidRPr="00FA32A3">
        <w:rPr>
          <w:rFonts w:ascii="Times New Roman" w:eastAsia="Times New Roman" w:hAnsi="Times New Roman" w:cs="Times New Roman"/>
          <w:sz w:val="28"/>
          <w:szCs w:val="28"/>
        </w:rPr>
        <w:t xml:space="preserve"> </w:t>
      </w:r>
    </w:p>
    <w:p w:rsidR="007478F9" w:rsidRPr="00FA32A3" w:rsidRDefault="007478F9" w:rsidP="00FC79AD">
      <w:pPr>
        <w:tabs>
          <w:tab w:val="left" w:pos="567"/>
        </w:tabs>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 xml:space="preserve">Бюджетные ассигнования по виду расходов </w:t>
      </w:r>
      <w:r w:rsidRPr="00FA32A3">
        <w:rPr>
          <w:rFonts w:ascii="Times New Roman" w:eastAsia="Times New Roman" w:hAnsi="Times New Roman" w:cs="Times New Roman"/>
          <w:i/>
          <w:sz w:val="28"/>
          <w:szCs w:val="28"/>
        </w:rPr>
        <w:t>«Публичные нормативные социальные выплаты гражданам»</w:t>
      </w:r>
      <w:r w:rsidRPr="00FA32A3">
        <w:rPr>
          <w:rFonts w:ascii="Times New Roman" w:eastAsia="Times New Roman" w:hAnsi="Times New Roman" w:cs="Times New Roman"/>
          <w:sz w:val="28"/>
          <w:szCs w:val="28"/>
        </w:rPr>
        <w:t xml:space="preserve"> предусмотрены Законопроектом </w:t>
      </w:r>
      <w:r w:rsidRPr="00FA32A3">
        <w:rPr>
          <w:rFonts w:ascii="Times New Roman" w:eastAsia="Times New Roman" w:hAnsi="Times New Roman" w:cs="Times New Roman"/>
          <w:sz w:val="28"/>
          <w:szCs w:val="20"/>
        </w:rPr>
        <w:t>на 2019</w:t>
      </w:r>
      <w:r w:rsidR="00F31D8C" w:rsidRPr="00FA32A3">
        <w:rPr>
          <w:rFonts w:ascii="Times New Roman" w:eastAsia="Times New Roman" w:hAnsi="Times New Roman" w:cs="Times New Roman"/>
          <w:sz w:val="28"/>
          <w:szCs w:val="20"/>
        </w:rPr>
        <w:t> </w:t>
      </w:r>
      <w:r w:rsidRPr="00FA32A3">
        <w:rPr>
          <w:rFonts w:ascii="Times New Roman" w:eastAsia="Times New Roman" w:hAnsi="Times New Roman" w:cs="Times New Roman"/>
          <w:sz w:val="28"/>
          <w:szCs w:val="20"/>
        </w:rPr>
        <w:t>год в объеме 8 377 179,8</w:t>
      </w:r>
      <w:r w:rsidR="00274DB2" w:rsidRPr="00FA32A3">
        <w:rPr>
          <w:rFonts w:ascii="Times New Roman" w:eastAsia="Times New Roman" w:hAnsi="Times New Roman" w:cs="Times New Roman"/>
          <w:sz w:val="28"/>
          <w:szCs w:val="20"/>
        </w:rPr>
        <w:t xml:space="preserve"> тыс. </w:t>
      </w:r>
      <w:r w:rsidRPr="00FA32A3">
        <w:rPr>
          <w:rFonts w:ascii="Times New Roman" w:eastAsia="Times New Roman" w:hAnsi="Times New Roman" w:cs="Times New Roman"/>
          <w:sz w:val="28"/>
          <w:szCs w:val="20"/>
        </w:rPr>
        <w:t xml:space="preserve">рублей </w:t>
      </w:r>
      <w:r w:rsidRPr="00FA32A3">
        <w:rPr>
          <w:rFonts w:ascii="Times New Roman" w:eastAsia="Times New Roman" w:hAnsi="Times New Roman" w:cs="Times New Roman"/>
          <w:sz w:val="28"/>
          <w:szCs w:val="28"/>
        </w:rPr>
        <w:t>и в сравнении с 2018 годом запл</w:t>
      </w:r>
      <w:r w:rsidRPr="00FA32A3">
        <w:rPr>
          <w:rFonts w:ascii="Times New Roman" w:eastAsia="Times New Roman" w:hAnsi="Times New Roman" w:cs="Times New Roman"/>
          <w:sz w:val="28"/>
          <w:szCs w:val="28"/>
        </w:rPr>
        <w:t>а</w:t>
      </w:r>
      <w:r w:rsidRPr="00FA32A3">
        <w:rPr>
          <w:rFonts w:ascii="Times New Roman" w:eastAsia="Times New Roman" w:hAnsi="Times New Roman" w:cs="Times New Roman"/>
          <w:sz w:val="28"/>
          <w:szCs w:val="28"/>
        </w:rPr>
        <w:t>нированы с увеличением (рост на 685 310,2</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w:t>
      </w:r>
    </w:p>
    <w:p w:rsidR="007478F9" w:rsidRPr="00FA32A3" w:rsidRDefault="007478F9" w:rsidP="00FC79AD">
      <w:pPr>
        <w:widowControl w:val="0"/>
        <w:spacing w:after="0" w:line="240" w:lineRule="auto"/>
        <w:ind w:firstLine="709"/>
        <w:jc w:val="both"/>
        <w:rPr>
          <w:rFonts w:ascii="Times New Roman" w:hAnsi="Times New Roman"/>
          <w:sz w:val="28"/>
          <w:szCs w:val="28"/>
        </w:rPr>
      </w:pPr>
      <w:r w:rsidRPr="00FA32A3">
        <w:rPr>
          <w:rFonts w:ascii="Times New Roman" w:eastAsia="Times New Roman" w:hAnsi="Times New Roman" w:cs="Times New Roman"/>
          <w:sz w:val="28"/>
          <w:szCs w:val="28"/>
        </w:rPr>
        <w:t>Около половины в общем объеме бюджетных ассигнований, пред</w:t>
      </w:r>
      <w:r w:rsidRPr="00FA32A3">
        <w:rPr>
          <w:rFonts w:ascii="Times New Roman" w:eastAsia="Times New Roman" w:hAnsi="Times New Roman" w:cs="Times New Roman"/>
          <w:sz w:val="28"/>
          <w:szCs w:val="28"/>
        </w:rPr>
        <w:t>у</w:t>
      </w:r>
      <w:r w:rsidRPr="00FA32A3">
        <w:rPr>
          <w:rFonts w:ascii="Times New Roman" w:eastAsia="Times New Roman" w:hAnsi="Times New Roman" w:cs="Times New Roman"/>
          <w:sz w:val="28"/>
          <w:szCs w:val="28"/>
        </w:rPr>
        <w:t>смотренных Законопроектом на социальные и иные выплаты населению, с</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t xml:space="preserve">ставляют расходы </w:t>
      </w:r>
      <w:r w:rsidRPr="00FA32A3">
        <w:rPr>
          <w:rFonts w:ascii="Times New Roman" w:eastAsia="Times New Roman" w:hAnsi="Times New Roman" w:cs="Times New Roman"/>
          <w:spacing w:val="-2"/>
          <w:sz w:val="28"/>
          <w:szCs w:val="28"/>
        </w:rPr>
        <w:t>на уплату страховых взносов на обязательное медицинское страхование неработающего населения (</w:t>
      </w:r>
      <w:r w:rsidRPr="00FA32A3">
        <w:rPr>
          <w:rFonts w:ascii="Times New Roman" w:eastAsia="Times New Roman" w:hAnsi="Times New Roman" w:cs="Times New Roman"/>
          <w:sz w:val="28"/>
          <w:szCs w:val="28"/>
        </w:rPr>
        <w:t>1</w:t>
      </w:r>
      <w:r w:rsidRPr="00FA32A3">
        <w:rPr>
          <w:rFonts w:ascii="Times New Roman" w:hAnsi="Times New Roman"/>
          <w:sz w:val="28"/>
          <w:szCs w:val="28"/>
        </w:rPr>
        <w:t>0 023 130,2</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ежегодно).</w:t>
      </w:r>
      <w:r w:rsidRPr="00FA32A3">
        <w:rPr>
          <w:rFonts w:ascii="Times New Roman" w:hAnsi="Times New Roman"/>
          <w:sz w:val="28"/>
          <w:szCs w:val="28"/>
        </w:rPr>
        <w:t xml:space="preserve"> В сравнении с 2018 годом, на 2019 год объем страховых взносов на обяз</w:t>
      </w:r>
      <w:r w:rsidRPr="00FA32A3">
        <w:rPr>
          <w:rFonts w:ascii="Times New Roman" w:hAnsi="Times New Roman"/>
          <w:sz w:val="28"/>
          <w:szCs w:val="28"/>
        </w:rPr>
        <w:t>а</w:t>
      </w:r>
      <w:r w:rsidRPr="00FA32A3">
        <w:rPr>
          <w:rFonts w:ascii="Times New Roman" w:hAnsi="Times New Roman"/>
          <w:sz w:val="28"/>
          <w:szCs w:val="28"/>
        </w:rPr>
        <w:t>тельное медицинское страхование неработающего населения предусмотрен с уменьшением на 221 821,8</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 или на 2,1%, что обусловлено уменьшением численности застрахованного по ОМС неработающего насел</w:t>
      </w:r>
      <w:r w:rsidRPr="00FA32A3">
        <w:rPr>
          <w:rFonts w:ascii="Times New Roman" w:hAnsi="Times New Roman"/>
          <w:sz w:val="28"/>
          <w:szCs w:val="28"/>
        </w:rPr>
        <w:t>е</w:t>
      </w:r>
      <w:r w:rsidRPr="00FA32A3">
        <w:rPr>
          <w:rFonts w:ascii="Times New Roman" w:hAnsi="Times New Roman"/>
          <w:sz w:val="28"/>
          <w:szCs w:val="28"/>
        </w:rPr>
        <w:t xml:space="preserve">ния области. </w:t>
      </w:r>
    </w:p>
    <w:p w:rsidR="007478F9" w:rsidRPr="00FA32A3" w:rsidRDefault="007478F9" w:rsidP="00FC79AD">
      <w:pPr>
        <w:spacing w:after="0" w:line="240" w:lineRule="auto"/>
        <w:ind w:firstLine="709"/>
        <w:jc w:val="both"/>
        <w:rPr>
          <w:rFonts w:ascii="Times New Roman" w:hAnsi="Times New Roman"/>
          <w:sz w:val="28"/>
          <w:szCs w:val="28"/>
        </w:rPr>
      </w:pPr>
      <w:r w:rsidRPr="00FA32A3">
        <w:rPr>
          <w:rFonts w:ascii="Times New Roman" w:hAnsi="Times New Roman" w:cs="Times New Roman"/>
          <w:sz w:val="28"/>
          <w:szCs w:val="28"/>
        </w:rPr>
        <w:t>Структура расходов в рамках раздела характеризуется увеличением в 2019 году, в сравнении с 2018 годом, бюджетных ассигнований на предо</w:t>
      </w:r>
      <w:r w:rsidRPr="00FA32A3">
        <w:rPr>
          <w:rFonts w:ascii="Times New Roman" w:hAnsi="Times New Roman" w:cs="Times New Roman"/>
          <w:sz w:val="28"/>
          <w:szCs w:val="28"/>
        </w:rPr>
        <w:t>с</w:t>
      </w:r>
      <w:r w:rsidRPr="00FA32A3">
        <w:rPr>
          <w:rFonts w:ascii="Times New Roman" w:hAnsi="Times New Roman" w:cs="Times New Roman"/>
          <w:sz w:val="28"/>
          <w:szCs w:val="28"/>
        </w:rPr>
        <w:t xml:space="preserve">тавление </w:t>
      </w:r>
      <w:r w:rsidRPr="00FA32A3">
        <w:rPr>
          <w:rFonts w:ascii="Times New Roman" w:hAnsi="Times New Roman"/>
          <w:sz w:val="28"/>
          <w:szCs w:val="28"/>
        </w:rPr>
        <w:t>субсидий бюджетным и автономным учреждениям, а также неко</w:t>
      </w:r>
      <w:r w:rsidRPr="00FA32A3">
        <w:rPr>
          <w:rFonts w:ascii="Times New Roman" w:hAnsi="Times New Roman"/>
          <w:sz w:val="28"/>
          <w:szCs w:val="28"/>
        </w:rPr>
        <w:t>м</w:t>
      </w:r>
      <w:r w:rsidRPr="00FA32A3">
        <w:rPr>
          <w:rFonts w:ascii="Times New Roman" w:hAnsi="Times New Roman"/>
          <w:sz w:val="28"/>
          <w:szCs w:val="28"/>
        </w:rPr>
        <w:t>мерческим организациям, на оказание государственных услуг в сфере соц</w:t>
      </w:r>
      <w:r w:rsidRPr="00FA32A3">
        <w:rPr>
          <w:rFonts w:ascii="Times New Roman" w:hAnsi="Times New Roman"/>
          <w:sz w:val="28"/>
          <w:szCs w:val="28"/>
        </w:rPr>
        <w:t>и</w:t>
      </w:r>
      <w:r w:rsidRPr="00FA32A3">
        <w:rPr>
          <w:rFonts w:ascii="Times New Roman" w:hAnsi="Times New Roman"/>
          <w:sz w:val="28"/>
          <w:szCs w:val="28"/>
        </w:rPr>
        <w:t>ального обслуживания.</w:t>
      </w:r>
    </w:p>
    <w:p w:rsidR="007478F9" w:rsidRPr="00FA32A3" w:rsidRDefault="007478F9" w:rsidP="00FC79AD">
      <w:pPr>
        <w:spacing w:after="0" w:line="240" w:lineRule="auto"/>
        <w:ind w:firstLine="709"/>
        <w:jc w:val="both"/>
        <w:rPr>
          <w:rFonts w:ascii="Times New Roman" w:eastAsia="Calibri" w:hAnsi="Times New Roman" w:cs="Times New Roman"/>
          <w:sz w:val="28"/>
          <w:szCs w:val="28"/>
          <w:lang w:eastAsia="en-US"/>
        </w:rPr>
      </w:pPr>
      <w:proofErr w:type="gramStart"/>
      <w:r w:rsidRPr="00FA32A3">
        <w:rPr>
          <w:rFonts w:ascii="Times New Roman" w:eastAsia="Calibri" w:hAnsi="Times New Roman" w:cs="Times New Roman"/>
          <w:sz w:val="28"/>
          <w:szCs w:val="28"/>
          <w:lang w:eastAsia="en-US"/>
        </w:rPr>
        <w:t xml:space="preserve">Объем </w:t>
      </w:r>
      <w:r w:rsidRPr="00FA32A3">
        <w:rPr>
          <w:rFonts w:ascii="Times New Roman" w:eastAsia="Calibri" w:hAnsi="Times New Roman" w:cs="Times New Roman"/>
          <w:i/>
          <w:sz w:val="28"/>
          <w:szCs w:val="28"/>
          <w:lang w:eastAsia="en-US"/>
        </w:rPr>
        <w:t>субсидий государственным учреждениям социального обслуж</w:t>
      </w:r>
      <w:r w:rsidRPr="00FA32A3">
        <w:rPr>
          <w:rFonts w:ascii="Times New Roman" w:eastAsia="Calibri" w:hAnsi="Times New Roman" w:cs="Times New Roman"/>
          <w:i/>
          <w:sz w:val="28"/>
          <w:szCs w:val="28"/>
          <w:lang w:eastAsia="en-US"/>
        </w:rPr>
        <w:t>и</w:t>
      </w:r>
      <w:r w:rsidRPr="00FA32A3">
        <w:rPr>
          <w:rFonts w:ascii="Times New Roman" w:eastAsia="Calibri" w:hAnsi="Times New Roman" w:cs="Times New Roman"/>
          <w:i/>
          <w:sz w:val="28"/>
          <w:szCs w:val="28"/>
          <w:lang w:eastAsia="en-US"/>
        </w:rPr>
        <w:t>вания на финансовое обеспечение выполнения ими государственного задания на оказание услуг по социальному обслуживанию населения</w:t>
      </w:r>
      <w:r w:rsidRPr="00FA32A3">
        <w:rPr>
          <w:rFonts w:ascii="Times New Roman" w:eastAsia="Calibri" w:hAnsi="Times New Roman" w:cs="Times New Roman"/>
          <w:sz w:val="28"/>
          <w:szCs w:val="28"/>
          <w:lang w:eastAsia="en-US"/>
        </w:rPr>
        <w:t xml:space="preserve"> осуществлен и</w:t>
      </w:r>
      <w:r w:rsidRPr="00FA32A3">
        <w:rPr>
          <w:rFonts w:ascii="Times New Roman" w:eastAsia="Calibri" w:hAnsi="Times New Roman" w:cs="Times New Roman"/>
          <w:sz w:val="28"/>
          <w:szCs w:val="28"/>
          <w:lang w:eastAsia="en-US"/>
        </w:rPr>
        <w:t>с</w:t>
      </w:r>
      <w:r w:rsidRPr="00FA32A3">
        <w:rPr>
          <w:rFonts w:ascii="Times New Roman" w:eastAsia="Calibri" w:hAnsi="Times New Roman" w:cs="Times New Roman"/>
          <w:sz w:val="28"/>
          <w:szCs w:val="28"/>
          <w:lang w:eastAsia="en-US"/>
        </w:rPr>
        <w:t>ходя из общих подходов к формированию расходов областного бюджета с учетом повышения с 01.10.2019 на 4,7% оплаты</w:t>
      </w:r>
      <w:r w:rsidR="00274DB2" w:rsidRPr="00FA32A3">
        <w:rPr>
          <w:rFonts w:ascii="Times New Roman" w:eastAsia="Calibri" w:hAnsi="Times New Roman" w:cs="Times New Roman"/>
          <w:sz w:val="28"/>
          <w:szCs w:val="28"/>
          <w:lang w:eastAsia="en-US"/>
        </w:rPr>
        <w:t xml:space="preserve"> </w:t>
      </w:r>
      <w:r w:rsidRPr="00FA32A3">
        <w:rPr>
          <w:rFonts w:ascii="Times New Roman" w:eastAsia="Calibri" w:hAnsi="Times New Roman" w:cs="Times New Roman"/>
          <w:sz w:val="28"/>
          <w:szCs w:val="28"/>
          <w:lang w:eastAsia="en-US"/>
        </w:rPr>
        <w:t>труда с начислениями рабо</w:t>
      </w:r>
      <w:r w:rsidRPr="00FA32A3">
        <w:rPr>
          <w:rFonts w:ascii="Times New Roman" w:eastAsia="Calibri" w:hAnsi="Times New Roman" w:cs="Times New Roman"/>
          <w:sz w:val="28"/>
          <w:szCs w:val="28"/>
          <w:lang w:eastAsia="en-US"/>
        </w:rPr>
        <w:t>т</w:t>
      </w:r>
      <w:r w:rsidRPr="00FA32A3">
        <w:rPr>
          <w:rFonts w:ascii="Times New Roman" w:eastAsia="Calibri" w:hAnsi="Times New Roman" w:cs="Times New Roman"/>
          <w:sz w:val="28"/>
          <w:szCs w:val="28"/>
          <w:lang w:eastAsia="en-US"/>
        </w:rPr>
        <w:t>никам, не поименованным в Указах Президента РФ и индексации расходов на коммунальные услуги и приобретение продуктов питания на 4,7</w:t>
      </w:r>
      <w:proofErr w:type="gramEnd"/>
      <w:r w:rsidRPr="00FA32A3">
        <w:rPr>
          <w:rFonts w:ascii="Times New Roman" w:eastAsia="Calibri" w:hAnsi="Times New Roman" w:cs="Times New Roman"/>
          <w:sz w:val="28"/>
          <w:szCs w:val="28"/>
          <w:lang w:eastAsia="en-US"/>
        </w:rPr>
        <w:t>%. Из ра</w:t>
      </w:r>
      <w:r w:rsidRPr="00FA32A3">
        <w:rPr>
          <w:rFonts w:ascii="Times New Roman" w:eastAsia="Calibri" w:hAnsi="Times New Roman" w:cs="Times New Roman"/>
          <w:sz w:val="28"/>
          <w:szCs w:val="28"/>
          <w:lang w:eastAsia="en-US"/>
        </w:rPr>
        <w:t>с</w:t>
      </w:r>
      <w:r w:rsidRPr="00FA32A3">
        <w:rPr>
          <w:rFonts w:ascii="Times New Roman" w:eastAsia="Calibri" w:hAnsi="Times New Roman" w:cs="Times New Roman"/>
          <w:sz w:val="28"/>
          <w:szCs w:val="28"/>
          <w:lang w:eastAsia="en-US"/>
        </w:rPr>
        <w:t xml:space="preserve">четов, представленных </w:t>
      </w:r>
      <w:proofErr w:type="spellStart"/>
      <w:r w:rsidRPr="00FA32A3">
        <w:rPr>
          <w:rFonts w:ascii="Times New Roman" w:eastAsia="Calibri" w:hAnsi="Times New Roman" w:cs="Times New Roman"/>
          <w:i/>
          <w:sz w:val="28"/>
          <w:szCs w:val="28"/>
          <w:lang w:eastAsia="en-US"/>
        </w:rPr>
        <w:t>минсоцразвитием</w:t>
      </w:r>
      <w:proofErr w:type="spellEnd"/>
      <w:r w:rsidRPr="00FA32A3">
        <w:rPr>
          <w:rFonts w:ascii="Times New Roman" w:eastAsia="Calibri" w:hAnsi="Times New Roman" w:cs="Times New Roman"/>
          <w:i/>
          <w:sz w:val="28"/>
          <w:szCs w:val="28"/>
          <w:lang w:eastAsia="en-US"/>
        </w:rPr>
        <w:t xml:space="preserve"> области,</w:t>
      </w:r>
      <w:r w:rsidRPr="00FA32A3">
        <w:rPr>
          <w:rFonts w:ascii="Times New Roman" w:eastAsia="Calibri" w:hAnsi="Times New Roman" w:cs="Times New Roman"/>
          <w:b/>
          <w:i/>
          <w:sz w:val="28"/>
          <w:szCs w:val="28"/>
          <w:lang w:eastAsia="en-US"/>
        </w:rPr>
        <w:t xml:space="preserve"> </w:t>
      </w:r>
      <w:r w:rsidRPr="00FA32A3">
        <w:rPr>
          <w:rFonts w:ascii="Times New Roman" w:eastAsia="Calibri" w:hAnsi="Times New Roman" w:cs="Times New Roman"/>
          <w:sz w:val="28"/>
          <w:szCs w:val="28"/>
          <w:lang w:eastAsia="en-US"/>
        </w:rPr>
        <w:t>следует,</w:t>
      </w:r>
      <w:r w:rsidRPr="00FA32A3">
        <w:rPr>
          <w:rFonts w:ascii="Times New Roman" w:eastAsia="Calibri" w:hAnsi="Times New Roman" w:cs="Times New Roman"/>
          <w:b/>
          <w:i/>
          <w:sz w:val="28"/>
          <w:szCs w:val="28"/>
          <w:lang w:eastAsia="en-US"/>
        </w:rPr>
        <w:t xml:space="preserve"> </w:t>
      </w:r>
      <w:r w:rsidRPr="00FA32A3">
        <w:rPr>
          <w:rFonts w:ascii="Times New Roman" w:eastAsia="Calibri" w:hAnsi="Times New Roman" w:cs="Times New Roman"/>
          <w:sz w:val="28"/>
          <w:szCs w:val="28"/>
          <w:lang w:eastAsia="en-US"/>
        </w:rPr>
        <w:t>что</w:t>
      </w:r>
      <w:r w:rsidR="00274DB2" w:rsidRPr="00FA32A3">
        <w:rPr>
          <w:rFonts w:ascii="Times New Roman" w:eastAsia="Calibri" w:hAnsi="Times New Roman" w:cs="Times New Roman"/>
          <w:sz w:val="28"/>
          <w:szCs w:val="28"/>
          <w:lang w:eastAsia="en-US"/>
        </w:rPr>
        <w:t xml:space="preserve"> </w:t>
      </w:r>
      <w:r w:rsidRPr="00FA32A3">
        <w:rPr>
          <w:rFonts w:ascii="Times New Roman" w:eastAsia="Calibri" w:hAnsi="Times New Roman" w:cs="Times New Roman"/>
          <w:sz w:val="28"/>
          <w:szCs w:val="28"/>
          <w:lang w:eastAsia="en-US"/>
        </w:rPr>
        <w:t xml:space="preserve">на уплату налога на имущество организаций учреждениями, подведомственными </w:t>
      </w:r>
      <w:proofErr w:type="spellStart"/>
      <w:r w:rsidRPr="00FA32A3">
        <w:rPr>
          <w:rFonts w:ascii="Times New Roman" w:eastAsia="Calibri" w:hAnsi="Times New Roman" w:cs="Times New Roman"/>
          <w:sz w:val="28"/>
          <w:szCs w:val="28"/>
          <w:lang w:eastAsia="en-US"/>
        </w:rPr>
        <w:t>ми</w:t>
      </w:r>
      <w:r w:rsidRPr="00FA32A3">
        <w:rPr>
          <w:rFonts w:ascii="Times New Roman" w:eastAsia="Calibri" w:hAnsi="Times New Roman" w:cs="Times New Roman"/>
          <w:sz w:val="28"/>
          <w:szCs w:val="28"/>
          <w:lang w:eastAsia="en-US"/>
        </w:rPr>
        <w:t>н</w:t>
      </w:r>
      <w:r w:rsidRPr="00FA32A3">
        <w:rPr>
          <w:rFonts w:ascii="Times New Roman" w:eastAsia="Calibri" w:hAnsi="Times New Roman" w:cs="Times New Roman"/>
          <w:sz w:val="28"/>
          <w:szCs w:val="28"/>
          <w:lang w:eastAsia="en-US"/>
        </w:rPr>
        <w:lastRenderedPageBreak/>
        <w:t>соцразвитию</w:t>
      </w:r>
      <w:proofErr w:type="spellEnd"/>
      <w:r w:rsidRPr="00FA32A3">
        <w:rPr>
          <w:rFonts w:ascii="Times New Roman" w:eastAsia="Calibri" w:hAnsi="Times New Roman" w:cs="Times New Roman"/>
          <w:sz w:val="28"/>
          <w:szCs w:val="28"/>
          <w:lang w:eastAsia="en-US"/>
        </w:rPr>
        <w:t xml:space="preserve"> области предусмотрено на 2019 год в Законопроекте 11 179,4</w:t>
      </w:r>
      <w:r w:rsidR="00274DB2" w:rsidRPr="00FA32A3">
        <w:rPr>
          <w:rFonts w:ascii="Times New Roman" w:eastAsia="Calibri" w:hAnsi="Times New Roman" w:cs="Times New Roman"/>
          <w:sz w:val="28"/>
          <w:szCs w:val="28"/>
          <w:lang w:eastAsia="en-US"/>
        </w:rPr>
        <w:t xml:space="preserve"> тыс. </w:t>
      </w:r>
      <w:r w:rsidRPr="00FA32A3">
        <w:rPr>
          <w:rFonts w:ascii="Times New Roman" w:eastAsia="Calibri" w:hAnsi="Times New Roman" w:cs="Times New Roman"/>
          <w:sz w:val="28"/>
          <w:szCs w:val="28"/>
          <w:lang w:eastAsia="en-US"/>
        </w:rPr>
        <w:t>рублей, расчет размера расходов на уплату налога на имущес</w:t>
      </w:r>
      <w:r w:rsidRPr="00FA32A3">
        <w:rPr>
          <w:rFonts w:ascii="Times New Roman" w:eastAsia="Calibri" w:hAnsi="Times New Roman" w:cs="Times New Roman"/>
          <w:sz w:val="28"/>
          <w:szCs w:val="28"/>
          <w:lang w:eastAsia="en-US"/>
        </w:rPr>
        <w:t>т</w:t>
      </w:r>
      <w:r w:rsidRPr="00FA32A3">
        <w:rPr>
          <w:rFonts w:ascii="Times New Roman" w:eastAsia="Calibri" w:hAnsi="Times New Roman" w:cs="Times New Roman"/>
          <w:sz w:val="28"/>
          <w:szCs w:val="28"/>
          <w:lang w:eastAsia="en-US"/>
        </w:rPr>
        <w:t xml:space="preserve">во организаций произведен исходя из остаточной стоимости движимого и недвижимого имущества. </w:t>
      </w:r>
      <w:proofErr w:type="gramStart"/>
      <w:r w:rsidRPr="00FA32A3">
        <w:rPr>
          <w:rFonts w:ascii="Times New Roman" w:eastAsia="Calibri" w:hAnsi="Times New Roman" w:cs="Times New Roman"/>
          <w:sz w:val="28"/>
          <w:szCs w:val="28"/>
          <w:lang w:eastAsia="en-US"/>
        </w:rPr>
        <w:t>Из пояснений, представленных</w:t>
      </w:r>
      <w:r w:rsidRPr="00FA32A3">
        <w:rPr>
          <w:rFonts w:ascii="Times New Roman" w:eastAsia="Calibri" w:hAnsi="Times New Roman" w:cs="Times New Roman"/>
          <w:b/>
          <w:i/>
          <w:sz w:val="28"/>
          <w:szCs w:val="28"/>
          <w:lang w:eastAsia="en-US"/>
        </w:rPr>
        <w:t xml:space="preserve"> </w:t>
      </w:r>
      <w:proofErr w:type="spellStart"/>
      <w:r w:rsidRPr="00FA32A3">
        <w:rPr>
          <w:rFonts w:ascii="Times New Roman" w:eastAsia="Calibri" w:hAnsi="Times New Roman" w:cs="Times New Roman"/>
          <w:i/>
          <w:sz w:val="28"/>
          <w:szCs w:val="28"/>
          <w:lang w:eastAsia="en-US"/>
        </w:rPr>
        <w:t>минсоцразвитием</w:t>
      </w:r>
      <w:proofErr w:type="spellEnd"/>
      <w:r w:rsidRPr="00FA32A3">
        <w:rPr>
          <w:rFonts w:ascii="Times New Roman" w:eastAsia="Calibri" w:hAnsi="Times New Roman" w:cs="Times New Roman"/>
          <w:i/>
          <w:sz w:val="28"/>
          <w:szCs w:val="28"/>
          <w:lang w:eastAsia="en-US"/>
        </w:rPr>
        <w:t xml:space="preserve"> области</w:t>
      </w:r>
      <w:r w:rsidRPr="00FA32A3">
        <w:rPr>
          <w:rFonts w:ascii="Times New Roman" w:eastAsia="Calibri" w:hAnsi="Times New Roman" w:cs="Times New Roman"/>
          <w:sz w:val="28"/>
          <w:szCs w:val="28"/>
          <w:lang w:eastAsia="en-US"/>
        </w:rPr>
        <w:t xml:space="preserve"> следует, что в связи с тем, что размер налога на имущество орган</w:t>
      </w:r>
      <w:r w:rsidRPr="00FA32A3">
        <w:rPr>
          <w:rFonts w:ascii="Times New Roman" w:eastAsia="Calibri" w:hAnsi="Times New Roman" w:cs="Times New Roman"/>
          <w:sz w:val="28"/>
          <w:szCs w:val="28"/>
          <w:lang w:eastAsia="en-US"/>
        </w:rPr>
        <w:t>и</w:t>
      </w:r>
      <w:r w:rsidRPr="00FA32A3">
        <w:rPr>
          <w:rFonts w:ascii="Times New Roman" w:eastAsia="Calibri" w:hAnsi="Times New Roman" w:cs="Times New Roman"/>
          <w:sz w:val="28"/>
          <w:szCs w:val="28"/>
          <w:lang w:eastAsia="en-US"/>
        </w:rPr>
        <w:t>заций рассчитывается по факту исходя из остаточной стоимости имущества за период, а также с учетом того, что законодательство в налоговой сфере претерпевает изменения, расчет бюджетных ассигнований, запланированных в Законопроекте на уплату налога на имущество организаций произведен по данным на 1 июля 2018</w:t>
      </w:r>
      <w:r w:rsidR="00B94164" w:rsidRPr="00FA32A3">
        <w:rPr>
          <w:rFonts w:ascii="Times New Roman" w:eastAsia="Calibri" w:hAnsi="Times New Roman" w:cs="Times New Roman"/>
          <w:sz w:val="28"/>
          <w:szCs w:val="28"/>
          <w:lang w:eastAsia="en-US"/>
        </w:rPr>
        <w:t> </w:t>
      </w:r>
      <w:r w:rsidRPr="00FA32A3">
        <w:rPr>
          <w:rFonts w:ascii="Times New Roman" w:eastAsia="Calibri" w:hAnsi="Times New Roman" w:cs="Times New Roman"/>
          <w:sz w:val="28"/>
          <w:szCs w:val="28"/>
          <w:lang w:eastAsia="en-US"/>
        </w:rPr>
        <w:t>года и</w:t>
      </w:r>
      <w:proofErr w:type="gramEnd"/>
      <w:r w:rsidRPr="00FA32A3">
        <w:rPr>
          <w:rFonts w:ascii="Times New Roman" w:eastAsia="Calibri" w:hAnsi="Times New Roman" w:cs="Times New Roman"/>
          <w:sz w:val="28"/>
          <w:szCs w:val="28"/>
          <w:lang w:eastAsia="en-US"/>
        </w:rPr>
        <w:t xml:space="preserve"> будет корректироваться в течение периода по мере заполнения учреждениями налоговых деклараций и фактической опл</w:t>
      </w:r>
      <w:r w:rsidRPr="00FA32A3">
        <w:rPr>
          <w:rFonts w:ascii="Times New Roman" w:eastAsia="Calibri" w:hAnsi="Times New Roman" w:cs="Times New Roman"/>
          <w:sz w:val="28"/>
          <w:szCs w:val="28"/>
          <w:lang w:eastAsia="en-US"/>
        </w:rPr>
        <w:t>а</w:t>
      </w:r>
      <w:r w:rsidRPr="00FA32A3">
        <w:rPr>
          <w:rFonts w:ascii="Times New Roman" w:eastAsia="Calibri" w:hAnsi="Times New Roman" w:cs="Times New Roman"/>
          <w:sz w:val="28"/>
          <w:szCs w:val="28"/>
          <w:lang w:eastAsia="en-US"/>
        </w:rPr>
        <w:t>ты налога.</w:t>
      </w:r>
      <w:r w:rsidR="00274DB2" w:rsidRPr="00FA32A3">
        <w:rPr>
          <w:rFonts w:ascii="Times New Roman" w:eastAsia="Calibri" w:hAnsi="Times New Roman" w:cs="Times New Roman"/>
          <w:sz w:val="28"/>
          <w:szCs w:val="28"/>
          <w:lang w:eastAsia="en-US"/>
        </w:rPr>
        <w:t xml:space="preserve"> </w:t>
      </w:r>
    </w:p>
    <w:p w:rsidR="007478F9" w:rsidRPr="00FA32A3" w:rsidRDefault="007478F9" w:rsidP="00FC79AD">
      <w:pPr>
        <w:spacing w:after="0" w:line="240" w:lineRule="auto"/>
        <w:ind w:firstLine="709"/>
        <w:jc w:val="both"/>
        <w:rPr>
          <w:rFonts w:ascii="Times New Roman" w:hAnsi="Times New Roman"/>
          <w:sz w:val="28"/>
          <w:szCs w:val="28"/>
        </w:rPr>
      </w:pPr>
      <w:r w:rsidRPr="00FA32A3">
        <w:rPr>
          <w:rFonts w:ascii="Times New Roman" w:eastAsia="Calibri" w:hAnsi="Times New Roman"/>
          <w:sz w:val="28"/>
          <w:szCs w:val="28"/>
        </w:rPr>
        <w:t xml:space="preserve">Объемы оказания государственных услуг в натуральном выражении на 2019 год спрогнозированы с незначительным уменьшением относительно 2018 года, в среднем на 0,3% (согласно </w:t>
      </w:r>
      <w:r w:rsidRPr="00FA32A3">
        <w:rPr>
          <w:rFonts w:ascii="Times New Roman" w:hAnsi="Times New Roman"/>
          <w:sz w:val="28"/>
          <w:szCs w:val="28"/>
        </w:rPr>
        <w:t xml:space="preserve">представленных </w:t>
      </w:r>
      <w:proofErr w:type="spellStart"/>
      <w:r w:rsidRPr="00FA32A3">
        <w:rPr>
          <w:rFonts w:ascii="Times New Roman" w:hAnsi="Times New Roman"/>
          <w:i/>
          <w:sz w:val="28"/>
          <w:szCs w:val="28"/>
        </w:rPr>
        <w:t>минсоцразвитием</w:t>
      </w:r>
      <w:proofErr w:type="spellEnd"/>
      <w:r w:rsidRPr="00FA32A3">
        <w:rPr>
          <w:rFonts w:ascii="Times New Roman" w:hAnsi="Times New Roman"/>
          <w:i/>
          <w:sz w:val="28"/>
          <w:szCs w:val="28"/>
        </w:rPr>
        <w:t xml:space="preserve"> области</w:t>
      </w:r>
      <w:r w:rsidRPr="00FA32A3">
        <w:rPr>
          <w:rFonts w:ascii="Times New Roman" w:hAnsi="Times New Roman"/>
          <w:sz w:val="28"/>
          <w:szCs w:val="28"/>
        </w:rPr>
        <w:t xml:space="preserve"> результатов уточненной оценки потребности в оказании государс</w:t>
      </w:r>
      <w:r w:rsidRPr="00FA32A3">
        <w:rPr>
          <w:rFonts w:ascii="Times New Roman" w:hAnsi="Times New Roman"/>
          <w:sz w:val="28"/>
          <w:szCs w:val="28"/>
        </w:rPr>
        <w:t>т</w:t>
      </w:r>
      <w:r w:rsidRPr="00FA32A3">
        <w:rPr>
          <w:rFonts w:ascii="Times New Roman" w:hAnsi="Times New Roman"/>
          <w:sz w:val="28"/>
          <w:szCs w:val="28"/>
        </w:rPr>
        <w:t>венных услуг).</w:t>
      </w:r>
    </w:p>
    <w:p w:rsidR="007478F9" w:rsidRPr="00FA32A3" w:rsidRDefault="007478F9" w:rsidP="00FC79AD">
      <w:pPr>
        <w:spacing w:after="0" w:line="240" w:lineRule="auto"/>
        <w:ind w:firstLine="709"/>
        <w:jc w:val="both"/>
        <w:rPr>
          <w:rFonts w:ascii="Times New Roman" w:eastAsia="Calibri" w:hAnsi="Times New Roman" w:cs="Times New Roman"/>
          <w:sz w:val="28"/>
          <w:szCs w:val="28"/>
          <w:lang w:eastAsia="en-US"/>
        </w:rPr>
      </w:pPr>
      <w:proofErr w:type="gramStart"/>
      <w:r w:rsidRPr="00FA32A3">
        <w:rPr>
          <w:rFonts w:ascii="Times New Roman" w:eastAsia="Calibri" w:hAnsi="Times New Roman" w:cs="Times New Roman"/>
          <w:sz w:val="28"/>
          <w:szCs w:val="28"/>
          <w:lang w:eastAsia="en-US"/>
        </w:rPr>
        <w:t xml:space="preserve">Бюджетные ассигнования на </w:t>
      </w:r>
      <w:r w:rsidRPr="00FA32A3">
        <w:rPr>
          <w:rFonts w:ascii="Times New Roman" w:eastAsia="Calibri" w:hAnsi="Times New Roman" w:cs="Times New Roman"/>
          <w:i/>
          <w:sz w:val="28"/>
          <w:szCs w:val="28"/>
          <w:lang w:eastAsia="en-US"/>
        </w:rPr>
        <w:t xml:space="preserve">оказание государственных услуг в сфере социального обслуживания населения негосударственными организациями </w:t>
      </w:r>
      <w:r w:rsidRPr="00FA32A3">
        <w:rPr>
          <w:rFonts w:ascii="Times New Roman" w:eastAsia="Calibri" w:hAnsi="Times New Roman" w:cs="Times New Roman"/>
          <w:sz w:val="28"/>
          <w:szCs w:val="28"/>
          <w:lang w:eastAsia="en-US"/>
        </w:rPr>
        <w:t>предусмотрены Законопроектом на 2019 год в размере 82 988,1</w:t>
      </w:r>
      <w:r w:rsidR="00274DB2" w:rsidRPr="00FA32A3">
        <w:rPr>
          <w:rFonts w:ascii="Times New Roman" w:eastAsia="Calibri" w:hAnsi="Times New Roman" w:cs="Times New Roman"/>
          <w:sz w:val="28"/>
          <w:szCs w:val="28"/>
          <w:lang w:eastAsia="en-US"/>
        </w:rPr>
        <w:t xml:space="preserve"> тыс. </w:t>
      </w:r>
      <w:r w:rsidRPr="00FA32A3">
        <w:rPr>
          <w:rFonts w:ascii="Times New Roman" w:eastAsia="Calibri" w:hAnsi="Times New Roman" w:cs="Times New Roman"/>
          <w:sz w:val="28"/>
          <w:szCs w:val="28"/>
          <w:lang w:eastAsia="en-US"/>
        </w:rPr>
        <w:t>рублей, что на 44 788,9</w:t>
      </w:r>
      <w:r w:rsidR="00274DB2" w:rsidRPr="00FA32A3">
        <w:rPr>
          <w:rFonts w:ascii="Times New Roman" w:eastAsia="Calibri" w:hAnsi="Times New Roman" w:cs="Times New Roman"/>
          <w:sz w:val="28"/>
          <w:szCs w:val="28"/>
          <w:lang w:eastAsia="en-US"/>
        </w:rPr>
        <w:t xml:space="preserve"> тыс. </w:t>
      </w:r>
      <w:r w:rsidRPr="00FA32A3">
        <w:rPr>
          <w:rFonts w:ascii="Times New Roman" w:eastAsia="Calibri" w:hAnsi="Times New Roman" w:cs="Times New Roman"/>
          <w:sz w:val="28"/>
          <w:szCs w:val="28"/>
          <w:lang w:eastAsia="en-US"/>
        </w:rPr>
        <w:t>рублей, или более чем в 2 раза больше бюджетных а</w:t>
      </w:r>
      <w:r w:rsidRPr="00FA32A3">
        <w:rPr>
          <w:rFonts w:ascii="Times New Roman" w:eastAsia="Calibri" w:hAnsi="Times New Roman" w:cs="Times New Roman"/>
          <w:sz w:val="28"/>
          <w:szCs w:val="28"/>
          <w:lang w:eastAsia="en-US"/>
        </w:rPr>
        <w:t>с</w:t>
      </w:r>
      <w:r w:rsidRPr="00FA32A3">
        <w:rPr>
          <w:rFonts w:ascii="Times New Roman" w:eastAsia="Calibri" w:hAnsi="Times New Roman" w:cs="Times New Roman"/>
          <w:sz w:val="28"/>
          <w:szCs w:val="28"/>
          <w:lang w:eastAsia="en-US"/>
        </w:rPr>
        <w:t>сигнований 2018 года, что обусловлено ростом нормативов стоимости гос</w:t>
      </w:r>
      <w:r w:rsidRPr="00FA32A3">
        <w:rPr>
          <w:rFonts w:ascii="Times New Roman" w:eastAsia="Calibri" w:hAnsi="Times New Roman" w:cs="Times New Roman"/>
          <w:sz w:val="28"/>
          <w:szCs w:val="28"/>
          <w:lang w:eastAsia="en-US"/>
        </w:rPr>
        <w:t>у</w:t>
      </w:r>
      <w:r w:rsidRPr="00FA32A3">
        <w:rPr>
          <w:rFonts w:ascii="Times New Roman" w:eastAsia="Calibri" w:hAnsi="Times New Roman" w:cs="Times New Roman"/>
          <w:sz w:val="28"/>
          <w:szCs w:val="28"/>
          <w:lang w:eastAsia="en-US"/>
        </w:rPr>
        <w:t>дарственных услуг, а также планируемым увеличением объемов обслужив</w:t>
      </w:r>
      <w:r w:rsidRPr="00FA32A3">
        <w:rPr>
          <w:rFonts w:ascii="Times New Roman" w:eastAsia="Calibri" w:hAnsi="Times New Roman" w:cs="Times New Roman"/>
          <w:sz w:val="28"/>
          <w:szCs w:val="28"/>
          <w:lang w:eastAsia="en-US"/>
        </w:rPr>
        <w:t>а</w:t>
      </w:r>
      <w:r w:rsidRPr="00FA32A3">
        <w:rPr>
          <w:rFonts w:ascii="Times New Roman" w:eastAsia="Calibri" w:hAnsi="Times New Roman" w:cs="Times New Roman"/>
          <w:sz w:val="28"/>
          <w:szCs w:val="28"/>
          <w:lang w:eastAsia="en-US"/>
        </w:rPr>
        <w:t>ния населения негосударственными организациями в рамках реализации</w:t>
      </w:r>
      <w:proofErr w:type="gramEnd"/>
      <w:r w:rsidRPr="00FA32A3">
        <w:rPr>
          <w:rFonts w:ascii="Times New Roman" w:eastAsia="Calibri" w:hAnsi="Times New Roman" w:cs="Times New Roman"/>
          <w:sz w:val="28"/>
          <w:szCs w:val="28"/>
          <w:lang w:eastAsia="en-US"/>
        </w:rPr>
        <w:t xml:space="preserve"> комплексного плана мероприятий Оренбургской области по обеспечению п</w:t>
      </w:r>
      <w:r w:rsidRPr="00FA32A3">
        <w:rPr>
          <w:rFonts w:ascii="Times New Roman" w:eastAsia="Calibri" w:hAnsi="Times New Roman" w:cs="Times New Roman"/>
          <w:sz w:val="28"/>
          <w:szCs w:val="28"/>
          <w:lang w:eastAsia="en-US"/>
        </w:rPr>
        <w:t>о</w:t>
      </w:r>
      <w:r w:rsidRPr="00FA32A3">
        <w:rPr>
          <w:rFonts w:ascii="Times New Roman" w:eastAsia="Calibri" w:hAnsi="Times New Roman" w:cs="Times New Roman"/>
          <w:sz w:val="28"/>
          <w:szCs w:val="28"/>
          <w:lang w:eastAsia="en-US"/>
        </w:rPr>
        <w:t>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 утвержденн</w:t>
      </w:r>
      <w:r w:rsidRPr="00FA32A3">
        <w:rPr>
          <w:rFonts w:ascii="Times New Roman" w:eastAsia="Calibri" w:hAnsi="Times New Roman" w:cs="Times New Roman"/>
          <w:sz w:val="28"/>
          <w:szCs w:val="28"/>
          <w:lang w:eastAsia="en-US"/>
        </w:rPr>
        <w:t>о</w:t>
      </w:r>
      <w:r w:rsidRPr="00FA32A3">
        <w:rPr>
          <w:rFonts w:ascii="Times New Roman" w:eastAsia="Calibri" w:hAnsi="Times New Roman" w:cs="Times New Roman"/>
          <w:sz w:val="28"/>
          <w:szCs w:val="28"/>
          <w:lang w:eastAsia="en-US"/>
        </w:rPr>
        <w:t>го Указом Губернатора Оренбургской области от 19.08.2016 № 461-ук.</w:t>
      </w:r>
    </w:p>
    <w:p w:rsidR="007478F9" w:rsidRPr="00FA32A3" w:rsidRDefault="007478F9" w:rsidP="00FC79AD">
      <w:pPr>
        <w:spacing w:after="0" w:line="240" w:lineRule="auto"/>
        <w:ind w:firstLine="709"/>
        <w:jc w:val="both"/>
        <w:rPr>
          <w:rFonts w:ascii="Times New Roman" w:hAnsi="Times New Roman"/>
          <w:sz w:val="28"/>
          <w:szCs w:val="28"/>
        </w:rPr>
      </w:pPr>
      <w:r w:rsidRPr="00FA32A3">
        <w:rPr>
          <w:rFonts w:ascii="Times New Roman" w:hAnsi="Times New Roman"/>
          <w:sz w:val="28"/>
          <w:szCs w:val="28"/>
        </w:rPr>
        <w:t>Расходы по разделу сформированы с учетом укрупнения мероприятий госпрограмм «Доступная среда», «Социальная поддержка граждан Оре</w:t>
      </w:r>
      <w:r w:rsidRPr="00FA32A3">
        <w:rPr>
          <w:rFonts w:ascii="Times New Roman" w:hAnsi="Times New Roman"/>
          <w:sz w:val="28"/>
          <w:szCs w:val="28"/>
        </w:rPr>
        <w:t>н</w:t>
      </w:r>
      <w:r w:rsidRPr="00FA32A3">
        <w:rPr>
          <w:rFonts w:ascii="Times New Roman" w:hAnsi="Times New Roman"/>
          <w:sz w:val="28"/>
          <w:szCs w:val="28"/>
        </w:rPr>
        <w:t>бургской области», «Патриотическое воспитание и допризывная подготовка граждан в Оренбургской области» (соответствующие изменения внесены в Указания о порядке применения целевых статей).</w:t>
      </w:r>
    </w:p>
    <w:p w:rsidR="007478F9" w:rsidRPr="00FA32A3" w:rsidRDefault="007478F9" w:rsidP="00FC79AD">
      <w:pPr>
        <w:spacing w:after="0" w:line="240" w:lineRule="auto"/>
        <w:ind w:firstLine="709"/>
        <w:jc w:val="both"/>
        <w:rPr>
          <w:rFonts w:ascii="Times New Roman" w:hAnsi="Times New Roman"/>
          <w:sz w:val="28"/>
          <w:szCs w:val="28"/>
        </w:rPr>
      </w:pPr>
      <w:proofErr w:type="gramStart"/>
      <w:r w:rsidRPr="00FA32A3">
        <w:rPr>
          <w:rFonts w:ascii="Times New Roman" w:hAnsi="Times New Roman"/>
          <w:sz w:val="28"/>
          <w:szCs w:val="28"/>
        </w:rPr>
        <w:t>В ходе экспертизы Законопроекта было обращено внимание, что по р</w:t>
      </w:r>
      <w:r w:rsidRPr="00FA32A3">
        <w:rPr>
          <w:rFonts w:ascii="Times New Roman" w:hAnsi="Times New Roman"/>
          <w:sz w:val="28"/>
          <w:szCs w:val="28"/>
        </w:rPr>
        <w:t>я</w:t>
      </w:r>
      <w:r w:rsidRPr="00FA32A3">
        <w:rPr>
          <w:rFonts w:ascii="Times New Roman" w:hAnsi="Times New Roman"/>
          <w:sz w:val="28"/>
          <w:szCs w:val="28"/>
        </w:rPr>
        <w:t>ду целевых статей расходов ассигнования запланированы исходя из норм</w:t>
      </w:r>
      <w:r w:rsidRPr="00FA32A3">
        <w:rPr>
          <w:rFonts w:ascii="Times New Roman" w:hAnsi="Times New Roman"/>
          <w:sz w:val="28"/>
          <w:szCs w:val="28"/>
        </w:rPr>
        <w:t>а</w:t>
      </w:r>
      <w:r w:rsidRPr="00FA32A3">
        <w:rPr>
          <w:rFonts w:ascii="Times New Roman" w:hAnsi="Times New Roman"/>
          <w:sz w:val="28"/>
          <w:szCs w:val="28"/>
        </w:rPr>
        <w:t>тивных правовых актов, которые на момент формирования Законопроекта действуют, но в которые планируется внести изменения (дополнения) либо планируется принять новые нормативные акты (согласно п</w:t>
      </w:r>
      <w:r w:rsidRPr="00FA32A3">
        <w:rPr>
          <w:rFonts w:ascii="Times New Roman" w:eastAsia="Times New Roman" w:hAnsi="Times New Roman" w:cs="Times New Roman"/>
          <w:sz w:val="28"/>
          <w:szCs w:val="28"/>
        </w:rPr>
        <w:t>еречня правовых актов Оренбургской области, подлежащих признанию утратившими силу, приостановлению, изменению или принятию в связи с формированием пр</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t>екта Закона Оренбургской</w:t>
      </w:r>
      <w:proofErr w:type="gramEnd"/>
      <w:r w:rsidRPr="00FA32A3">
        <w:rPr>
          <w:rFonts w:ascii="Times New Roman" w:eastAsia="Times New Roman" w:hAnsi="Times New Roman" w:cs="Times New Roman"/>
          <w:sz w:val="28"/>
          <w:szCs w:val="28"/>
        </w:rPr>
        <w:t xml:space="preserve"> области «Об областном бюджете на 2019 год и на плановый период 2020 и 2021 годов», который представлен совместно с З</w:t>
      </w:r>
      <w:r w:rsidRPr="00FA32A3">
        <w:rPr>
          <w:rFonts w:ascii="Times New Roman" w:eastAsia="Times New Roman" w:hAnsi="Times New Roman" w:cs="Times New Roman"/>
          <w:sz w:val="28"/>
          <w:szCs w:val="28"/>
        </w:rPr>
        <w:t>а</w:t>
      </w:r>
      <w:r w:rsidRPr="00FA32A3">
        <w:rPr>
          <w:rFonts w:ascii="Times New Roman" w:eastAsia="Times New Roman" w:hAnsi="Times New Roman" w:cs="Times New Roman"/>
          <w:sz w:val="28"/>
          <w:szCs w:val="28"/>
        </w:rPr>
        <w:t>конопроектом), в том числе</w:t>
      </w:r>
      <w:r w:rsidRPr="00FA32A3">
        <w:rPr>
          <w:rFonts w:ascii="Times New Roman" w:hAnsi="Times New Roman"/>
          <w:sz w:val="28"/>
          <w:szCs w:val="28"/>
        </w:rPr>
        <w:t>:</w:t>
      </w:r>
    </w:p>
    <w:p w:rsidR="007478F9" w:rsidRPr="00FA32A3" w:rsidRDefault="007478F9" w:rsidP="00FC79AD">
      <w:pPr>
        <w:spacing w:after="0" w:line="240" w:lineRule="auto"/>
        <w:ind w:firstLine="709"/>
        <w:jc w:val="both"/>
        <w:rPr>
          <w:rFonts w:ascii="Times New Roman" w:hAnsi="Times New Roman"/>
          <w:i/>
          <w:sz w:val="28"/>
          <w:szCs w:val="28"/>
        </w:rPr>
      </w:pPr>
      <w:r w:rsidRPr="00FA32A3">
        <w:rPr>
          <w:rFonts w:ascii="Times New Roman" w:hAnsi="Times New Roman"/>
          <w:i/>
          <w:sz w:val="28"/>
          <w:szCs w:val="28"/>
        </w:rPr>
        <w:lastRenderedPageBreak/>
        <w:t xml:space="preserve">меры социальной </w:t>
      </w:r>
      <w:proofErr w:type="gramStart"/>
      <w:r w:rsidRPr="00FA32A3">
        <w:rPr>
          <w:rFonts w:ascii="Times New Roman" w:hAnsi="Times New Roman"/>
          <w:i/>
          <w:sz w:val="28"/>
          <w:szCs w:val="28"/>
        </w:rPr>
        <w:t>поддержки отдельных категорий квалифицирова</w:t>
      </w:r>
      <w:r w:rsidRPr="00FA32A3">
        <w:rPr>
          <w:rFonts w:ascii="Times New Roman" w:hAnsi="Times New Roman"/>
          <w:i/>
          <w:sz w:val="28"/>
          <w:szCs w:val="28"/>
        </w:rPr>
        <w:t>н</w:t>
      </w:r>
      <w:r w:rsidRPr="00FA32A3">
        <w:rPr>
          <w:rFonts w:ascii="Times New Roman" w:hAnsi="Times New Roman"/>
          <w:i/>
          <w:sz w:val="28"/>
          <w:szCs w:val="28"/>
        </w:rPr>
        <w:t>ных работников областных государственных учреждений здравоохранения Оренбургской</w:t>
      </w:r>
      <w:proofErr w:type="gramEnd"/>
      <w:r w:rsidRPr="00FA32A3">
        <w:rPr>
          <w:rFonts w:ascii="Times New Roman" w:hAnsi="Times New Roman"/>
          <w:i/>
          <w:sz w:val="28"/>
          <w:szCs w:val="28"/>
        </w:rPr>
        <w:t xml:space="preserve"> области, работающих и проживающих в сельской местности;</w:t>
      </w:r>
    </w:p>
    <w:p w:rsidR="007478F9" w:rsidRPr="00FA32A3" w:rsidRDefault="007478F9" w:rsidP="00FC79AD">
      <w:pPr>
        <w:shd w:val="clear" w:color="auto" w:fill="FFFFFF" w:themeFill="background1"/>
        <w:spacing w:after="0" w:line="240" w:lineRule="auto"/>
        <w:ind w:firstLine="709"/>
        <w:jc w:val="both"/>
        <w:rPr>
          <w:rFonts w:ascii="Times New Roman" w:hAnsi="Times New Roman"/>
          <w:i/>
          <w:sz w:val="28"/>
          <w:szCs w:val="28"/>
        </w:rPr>
      </w:pPr>
      <w:r w:rsidRPr="00FA32A3">
        <w:rPr>
          <w:rFonts w:ascii="Times New Roman" w:hAnsi="Times New Roman"/>
          <w:i/>
          <w:sz w:val="28"/>
          <w:szCs w:val="28"/>
        </w:rPr>
        <w:t>единовременные компенсационные выплаты медицинским работникам в возрасте до 50 лет, имеющим высшее образование, прибывшим на работу в сельский населенный пункт, либо рабочий поселок, либо поселок городского типа или переехавшим на работу в сельский населенный пункт, либо рабочий поселок, либо поселок городского типа из другого населенного пункта;</w:t>
      </w:r>
    </w:p>
    <w:p w:rsidR="007478F9" w:rsidRPr="00FA32A3" w:rsidRDefault="007478F9" w:rsidP="00FC79AD">
      <w:pPr>
        <w:shd w:val="clear" w:color="auto" w:fill="FFFFFF" w:themeFill="background1"/>
        <w:spacing w:after="0" w:line="240" w:lineRule="auto"/>
        <w:ind w:firstLine="709"/>
        <w:jc w:val="both"/>
        <w:rPr>
          <w:rFonts w:ascii="Times New Roman" w:hAnsi="Times New Roman"/>
          <w:sz w:val="28"/>
          <w:szCs w:val="28"/>
        </w:rPr>
      </w:pPr>
      <w:r w:rsidRPr="00FA32A3">
        <w:rPr>
          <w:rFonts w:ascii="Times New Roman" w:hAnsi="Times New Roman"/>
          <w:sz w:val="28"/>
          <w:szCs w:val="28"/>
        </w:rPr>
        <w:t>е</w:t>
      </w:r>
      <w:r w:rsidRPr="00FA32A3">
        <w:rPr>
          <w:rFonts w:ascii="Times New Roman" w:hAnsi="Times New Roman"/>
          <w:i/>
          <w:sz w:val="28"/>
          <w:szCs w:val="28"/>
        </w:rPr>
        <w:t>диновременные компенсационные выплаты медицинским работникам, прибывшим на работу в сельские населенные пункты.</w:t>
      </w:r>
      <w:r w:rsidRPr="00FA32A3">
        <w:rPr>
          <w:rFonts w:ascii="Times New Roman" w:hAnsi="Times New Roman"/>
          <w:sz w:val="28"/>
          <w:szCs w:val="28"/>
        </w:rPr>
        <w:t xml:space="preserve"> </w:t>
      </w:r>
    </w:p>
    <w:p w:rsidR="007478F9" w:rsidRDefault="007478F9" w:rsidP="00FC79AD">
      <w:pPr>
        <w:spacing w:after="0" w:line="240" w:lineRule="auto"/>
        <w:ind w:firstLine="709"/>
        <w:jc w:val="both"/>
        <w:rPr>
          <w:rFonts w:ascii="Times New Roman" w:eastAsia="Calibri" w:hAnsi="Times New Roman" w:cs="Times New Roman"/>
          <w:bCs/>
          <w:sz w:val="28"/>
          <w:szCs w:val="28"/>
          <w:lang w:eastAsia="en-US"/>
        </w:rPr>
      </w:pPr>
      <w:r w:rsidRPr="00FA32A3">
        <w:rPr>
          <w:rFonts w:ascii="Times New Roman" w:eastAsia="Calibri" w:hAnsi="Times New Roman" w:cs="Times New Roman"/>
          <w:bCs/>
          <w:sz w:val="28"/>
          <w:szCs w:val="28"/>
          <w:lang w:eastAsia="en-US"/>
        </w:rPr>
        <w:t>В связи с отсутствием проектов нормативных правовых актов, в ходе экспертизы не представляется возможным оценить влияние планируемых изменений на объемы бюджетных ассигнований спрогнозированных в Зак</w:t>
      </w:r>
      <w:r w:rsidRPr="00FA32A3">
        <w:rPr>
          <w:rFonts w:ascii="Times New Roman" w:eastAsia="Calibri" w:hAnsi="Times New Roman" w:cs="Times New Roman"/>
          <w:bCs/>
          <w:sz w:val="28"/>
          <w:szCs w:val="28"/>
          <w:lang w:eastAsia="en-US"/>
        </w:rPr>
        <w:t>о</w:t>
      </w:r>
      <w:r w:rsidRPr="00FA32A3">
        <w:rPr>
          <w:rFonts w:ascii="Times New Roman" w:eastAsia="Calibri" w:hAnsi="Times New Roman" w:cs="Times New Roman"/>
          <w:bCs/>
          <w:sz w:val="28"/>
          <w:szCs w:val="28"/>
          <w:lang w:eastAsia="en-US"/>
        </w:rPr>
        <w:t xml:space="preserve">нопроекте. </w:t>
      </w:r>
    </w:p>
    <w:p w:rsidR="00265B02" w:rsidRPr="00FA32A3" w:rsidRDefault="00265B02" w:rsidP="00FC79AD">
      <w:pPr>
        <w:spacing w:after="0" w:line="240" w:lineRule="auto"/>
        <w:ind w:firstLine="709"/>
        <w:jc w:val="both"/>
        <w:rPr>
          <w:rFonts w:ascii="Times New Roman" w:eastAsia="Calibri" w:hAnsi="Times New Roman" w:cs="Times New Roman"/>
          <w:bCs/>
          <w:sz w:val="28"/>
          <w:szCs w:val="28"/>
          <w:lang w:eastAsia="en-US"/>
        </w:rPr>
      </w:pPr>
    </w:p>
    <w:p w:rsidR="005E02CA" w:rsidRPr="00FA32A3" w:rsidRDefault="0070495D" w:rsidP="00FC79AD">
      <w:pPr>
        <w:widowControl w:val="0"/>
        <w:suppressAutoHyphens/>
        <w:spacing w:after="0" w:line="240" w:lineRule="auto"/>
        <w:ind w:firstLine="709"/>
        <w:jc w:val="both"/>
        <w:rPr>
          <w:rFonts w:ascii="Times New Roman" w:hAnsi="Times New Roman"/>
          <w:sz w:val="28"/>
          <w:szCs w:val="28"/>
        </w:rPr>
      </w:pPr>
      <w:r w:rsidRPr="00FA32A3">
        <w:rPr>
          <w:rFonts w:ascii="Times New Roman" w:hAnsi="Times New Roman"/>
          <w:sz w:val="28"/>
          <w:szCs w:val="28"/>
        </w:rPr>
        <w:t>2.11. </w:t>
      </w:r>
      <w:r w:rsidR="005E02CA" w:rsidRPr="00FA32A3">
        <w:rPr>
          <w:rFonts w:ascii="Times New Roman" w:hAnsi="Times New Roman"/>
          <w:sz w:val="28"/>
          <w:szCs w:val="28"/>
        </w:rPr>
        <w:t>Бюджетные ассигнования по разделу 1100 </w:t>
      </w:r>
      <w:r w:rsidRPr="00FA32A3">
        <w:rPr>
          <w:rFonts w:ascii="Times New Roman" w:hAnsi="Times New Roman"/>
          <w:sz w:val="24"/>
          <w:szCs w:val="24"/>
        </w:rPr>
        <w:t>«ФИЗИЧЕСКАЯ КУЛЬТУРА И СПОРТ»</w:t>
      </w:r>
      <w:r w:rsidR="005E02CA" w:rsidRPr="00FA32A3">
        <w:rPr>
          <w:rFonts w:ascii="Times New Roman" w:hAnsi="Times New Roman"/>
          <w:sz w:val="28"/>
          <w:szCs w:val="28"/>
        </w:rPr>
        <w:t xml:space="preserve"> предусмотрены Законопроектом в следующих размерах:</w:t>
      </w:r>
    </w:p>
    <w:p w:rsidR="005E02CA" w:rsidRPr="00FA32A3" w:rsidRDefault="005E02CA" w:rsidP="00FC79AD">
      <w:pPr>
        <w:widowControl w:val="0"/>
        <w:suppressAutoHyphens/>
        <w:spacing w:after="0" w:line="240" w:lineRule="auto"/>
        <w:ind w:firstLine="709"/>
        <w:jc w:val="both"/>
        <w:rPr>
          <w:rFonts w:ascii="Times New Roman" w:hAnsi="Times New Roman"/>
          <w:sz w:val="28"/>
          <w:szCs w:val="28"/>
        </w:rPr>
      </w:pPr>
      <w:r w:rsidRPr="00FA32A3">
        <w:rPr>
          <w:rFonts w:ascii="Times New Roman" w:hAnsi="Times New Roman"/>
          <w:sz w:val="28"/>
          <w:szCs w:val="28"/>
        </w:rPr>
        <w:t>в 2019 году – 1 022 081,0</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 Расходы по разделу по сравнению с 2018 годом увеличиваются на 136 563,8</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 или на 15,4%;</w:t>
      </w:r>
    </w:p>
    <w:p w:rsidR="005E02CA" w:rsidRPr="00FA32A3" w:rsidRDefault="005E02CA" w:rsidP="00FC79AD">
      <w:pPr>
        <w:widowControl w:val="0"/>
        <w:suppressAutoHyphens/>
        <w:spacing w:after="0" w:line="240" w:lineRule="auto"/>
        <w:ind w:firstLine="709"/>
        <w:jc w:val="both"/>
        <w:rPr>
          <w:rFonts w:ascii="Times New Roman" w:hAnsi="Times New Roman"/>
          <w:sz w:val="28"/>
          <w:szCs w:val="28"/>
        </w:rPr>
      </w:pPr>
      <w:r w:rsidRPr="00FA32A3">
        <w:rPr>
          <w:rFonts w:ascii="Times New Roman" w:hAnsi="Times New Roman"/>
          <w:sz w:val="28"/>
          <w:szCs w:val="28"/>
        </w:rPr>
        <w:t>в 2020 году – 943 553,2</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 Расходы по разделу по сравнению с 2019 годом уменьшаются на 78 527,8</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 или на 7,7%;</w:t>
      </w:r>
    </w:p>
    <w:p w:rsidR="005E02CA" w:rsidRPr="00FA32A3" w:rsidRDefault="005E02CA" w:rsidP="00FC79AD">
      <w:pPr>
        <w:widowControl w:val="0"/>
        <w:suppressAutoHyphens/>
        <w:spacing w:after="0" w:line="240" w:lineRule="auto"/>
        <w:ind w:firstLine="709"/>
        <w:jc w:val="both"/>
        <w:rPr>
          <w:rFonts w:ascii="Times New Roman" w:hAnsi="Times New Roman"/>
          <w:sz w:val="28"/>
          <w:szCs w:val="28"/>
        </w:rPr>
      </w:pPr>
      <w:r w:rsidRPr="00FA32A3">
        <w:rPr>
          <w:rFonts w:ascii="Times New Roman" w:hAnsi="Times New Roman"/>
          <w:sz w:val="28"/>
          <w:szCs w:val="28"/>
        </w:rPr>
        <w:t>в 2021 году – 936 917,6</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 Расходы по разделу по сравнению с 2020 годом уменьшаются на 6 635,6</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 или на 0,7%.</w:t>
      </w:r>
    </w:p>
    <w:p w:rsidR="005E02CA" w:rsidRPr="00FA32A3" w:rsidRDefault="005E02CA" w:rsidP="00FC79AD">
      <w:pPr>
        <w:widowControl w:val="0"/>
        <w:suppressAutoHyphens/>
        <w:spacing w:after="0" w:line="240" w:lineRule="auto"/>
        <w:ind w:firstLine="709"/>
        <w:jc w:val="both"/>
        <w:rPr>
          <w:rFonts w:ascii="Times New Roman" w:hAnsi="Times New Roman"/>
          <w:sz w:val="28"/>
          <w:szCs w:val="28"/>
        </w:rPr>
      </w:pPr>
      <w:r w:rsidRPr="00FA32A3">
        <w:rPr>
          <w:rFonts w:ascii="Times New Roman" w:hAnsi="Times New Roman"/>
          <w:sz w:val="28"/>
          <w:szCs w:val="28"/>
        </w:rPr>
        <w:t>Удельный вес расходов областного бюджета по разделу 1100 «Физическая культура и спорт» в общем объеме расходов областного бюджета на 2019 год составляет 1,25% (в 2018 году – 1,12%).</w:t>
      </w:r>
    </w:p>
    <w:p w:rsidR="005E02CA" w:rsidRPr="00FA32A3" w:rsidRDefault="005E02CA" w:rsidP="00FC79AD">
      <w:pPr>
        <w:widowControl w:val="0"/>
        <w:suppressAutoHyphens/>
        <w:spacing w:after="0" w:line="240" w:lineRule="auto"/>
        <w:ind w:firstLine="709"/>
        <w:jc w:val="both"/>
        <w:rPr>
          <w:rFonts w:ascii="Times New Roman" w:hAnsi="Times New Roman"/>
          <w:sz w:val="28"/>
          <w:szCs w:val="28"/>
        </w:rPr>
      </w:pPr>
      <w:r w:rsidRPr="00FA32A3">
        <w:rPr>
          <w:rFonts w:ascii="Times New Roman" w:hAnsi="Times New Roman"/>
          <w:sz w:val="28"/>
          <w:szCs w:val="28"/>
        </w:rPr>
        <w:t>Анализом структуры расходов по разделу 1100 «Физическая культура и спорт» установлено, что расходы по разделу в 2019 году предусмотрено осуществлять в рамках реализации двух госпрограмм.</w:t>
      </w:r>
    </w:p>
    <w:p w:rsidR="005E02CA" w:rsidRPr="00FA32A3" w:rsidRDefault="005E02CA" w:rsidP="00FC79AD">
      <w:pPr>
        <w:widowControl w:val="0"/>
        <w:suppressAutoHyphens/>
        <w:spacing w:after="0" w:line="240" w:lineRule="auto"/>
        <w:ind w:firstLine="709"/>
        <w:jc w:val="both"/>
        <w:rPr>
          <w:rFonts w:ascii="Times New Roman" w:hAnsi="Times New Roman"/>
          <w:b/>
          <w:sz w:val="28"/>
          <w:szCs w:val="28"/>
        </w:rPr>
      </w:pPr>
      <w:r w:rsidRPr="00FA32A3">
        <w:rPr>
          <w:rFonts w:ascii="Times New Roman" w:hAnsi="Times New Roman"/>
          <w:sz w:val="28"/>
          <w:szCs w:val="28"/>
        </w:rPr>
        <w:t xml:space="preserve">Наибольший удельный вес в расходах данного раздела составляют расходы по подразделу </w:t>
      </w:r>
      <w:r w:rsidRPr="00FA32A3">
        <w:rPr>
          <w:rFonts w:ascii="Times New Roman" w:hAnsi="Times New Roman"/>
          <w:b/>
          <w:sz w:val="28"/>
          <w:szCs w:val="28"/>
        </w:rPr>
        <w:t>1103 «Спорт высших достижений»</w:t>
      </w:r>
      <w:r w:rsidRPr="00FA32A3">
        <w:rPr>
          <w:rFonts w:ascii="Times New Roman" w:hAnsi="Times New Roman"/>
          <w:sz w:val="28"/>
          <w:szCs w:val="28"/>
        </w:rPr>
        <w:t xml:space="preserve"> в 2019 году – 85,4% (в 2020 году – 88,1%, в 2021 году – 88,8%)</w:t>
      </w:r>
      <w:r w:rsidRPr="00FA32A3">
        <w:rPr>
          <w:rFonts w:ascii="Times New Roman" w:hAnsi="Times New Roman"/>
          <w:b/>
          <w:sz w:val="28"/>
          <w:szCs w:val="28"/>
        </w:rPr>
        <w:t>.</w:t>
      </w:r>
    </w:p>
    <w:p w:rsidR="00924BB3" w:rsidRPr="00FA32A3" w:rsidRDefault="005E02CA" w:rsidP="00FC79AD">
      <w:pPr>
        <w:spacing w:after="0" w:line="240" w:lineRule="auto"/>
        <w:ind w:firstLine="709"/>
        <w:jc w:val="both"/>
        <w:rPr>
          <w:rFonts w:ascii="Times New Roman" w:hAnsi="Times New Roman"/>
          <w:i/>
          <w:sz w:val="28"/>
          <w:szCs w:val="28"/>
        </w:rPr>
      </w:pPr>
      <w:r w:rsidRPr="00FA32A3">
        <w:rPr>
          <w:rFonts w:ascii="Times New Roman" w:hAnsi="Times New Roman"/>
          <w:sz w:val="28"/>
          <w:szCs w:val="28"/>
        </w:rPr>
        <w:t xml:space="preserve">Бюджетные ассигнования в соответствии с ведомственной структурой расходов предусмотрены одному главному распорядителю бюджетных средств – </w:t>
      </w:r>
      <w:proofErr w:type="spellStart"/>
      <w:r w:rsidRPr="00FA32A3">
        <w:rPr>
          <w:rFonts w:ascii="Times New Roman" w:hAnsi="Times New Roman"/>
          <w:i/>
          <w:sz w:val="28"/>
          <w:szCs w:val="28"/>
        </w:rPr>
        <w:t>минспорта</w:t>
      </w:r>
      <w:proofErr w:type="spellEnd"/>
      <w:r w:rsidRPr="00FA32A3">
        <w:rPr>
          <w:rFonts w:ascii="Times New Roman" w:hAnsi="Times New Roman"/>
          <w:i/>
          <w:sz w:val="28"/>
          <w:szCs w:val="28"/>
        </w:rPr>
        <w:t xml:space="preserve"> области.</w:t>
      </w:r>
      <w:r w:rsidR="00924BB3" w:rsidRPr="00FA32A3">
        <w:rPr>
          <w:rFonts w:ascii="Times New Roman" w:hAnsi="Times New Roman"/>
          <w:sz w:val="28"/>
          <w:szCs w:val="28"/>
        </w:rPr>
        <w:t xml:space="preserve"> В отличие от 2018 года Законопроектом </w:t>
      </w:r>
      <w:r w:rsidR="0002786A" w:rsidRPr="00FA32A3">
        <w:rPr>
          <w:rFonts w:ascii="Times New Roman" w:hAnsi="Times New Roman"/>
          <w:sz w:val="28"/>
          <w:szCs w:val="28"/>
        </w:rPr>
        <w:t xml:space="preserve">не предусмотрены </w:t>
      </w:r>
      <w:r w:rsidR="00924BB3" w:rsidRPr="00FA32A3">
        <w:rPr>
          <w:rFonts w:ascii="Times New Roman" w:hAnsi="Times New Roman"/>
          <w:sz w:val="28"/>
          <w:szCs w:val="28"/>
        </w:rPr>
        <w:t xml:space="preserve">ассигнования </w:t>
      </w:r>
      <w:proofErr w:type="spellStart"/>
      <w:r w:rsidR="00924BB3" w:rsidRPr="00FA32A3">
        <w:rPr>
          <w:rFonts w:ascii="Times New Roman" w:hAnsi="Times New Roman"/>
          <w:sz w:val="28"/>
          <w:szCs w:val="28"/>
        </w:rPr>
        <w:t>минстрою</w:t>
      </w:r>
      <w:proofErr w:type="spellEnd"/>
      <w:r w:rsidR="00924BB3" w:rsidRPr="00FA32A3">
        <w:rPr>
          <w:rFonts w:ascii="Times New Roman" w:hAnsi="Times New Roman"/>
          <w:sz w:val="28"/>
          <w:szCs w:val="28"/>
        </w:rPr>
        <w:t xml:space="preserve"> области</w:t>
      </w:r>
      <w:r w:rsidR="00465475" w:rsidRPr="00FA32A3">
        <w:rPr>
          <w:rFonts w:ascii="Times New Roman" w:hAnsi="Times New Roman"/>
          <w:sz w:val="28"/>
          <w:szCs w:val="28"/>
        </w:rPr>
        <w:t xml:space="preserve">, </w:t>
      </w:r>
      <w:r w:rsidR="0002786A" w:rsidRPr="00FA32A3">
        <w:rPr>
          <w:rFonts w:ascii="Times New Roman" w:hAnsi="Times New Roman"/>
          <w:sz w:val="28"/>
          <w:szCs w:val="28"/>
        </w:rPr>
        <w:t>(</w:t>
      </w:r>
      <w:r w:rsidR="00465475" w:rsidRPr="00FA32A3">
        <w:rPr>
          <w:rFonts w:ascii="Times New Roman" w:hAnsi="Times New Roman"/>
          <w:sz w:val="28"/>
          <w:szCs w:val="28"/>
        </w:rPr>
        <w:t xml:space="preserve">в 2018 году </w:t>
      </w:r>
      <w:r w:rsidR="00924BB3" w:rsidRPr="00FA32A3">
        <w:rPr>
          <w:rFonts w:ascii="Times New Roman" w:hAnsi="Times New Roman"/>
          <w:sz w:val="28"/>
          <w:szCs w:val="28"/>
        </w:rPr>
        <w:t>было пред</w:t>
      </w:r>
      <w:r w:rsidR="00924BB3" w:rsidRPr="00FA32A3">
        <w:rPr>
          <w:rFonts w:ascii="Times New Roman" w:hAnsi="Times New Roman"/>
          <w:sz w:val="28"/>
          <w:szCs w:val="28"/>
        </w:rPr>
        <w:t>у</w:t>
      </w:r>
      <w:r w:rsidR="00924BB3" w:rsidRPr="00FA32A3">
        <w:rPr>
          <w:rFonts w:ascii="Times New Roman" w:hAnsi="Times New Roman"/>
          <w:sz w:val="28"/>
          <w:szCs w:val="28"/>
        </w:rPr>
        <w:t>смотрено 1 858,4 тыс. рублей для оплаты штрафа на основании решения М</w:t>
      </w:r>
      <w:r w:rsidR="00924BB3" w:rsidRPr="00FA32A3">
        <w:rPr>
          <w:rFonts w:ascii="Times New Roman" w:hAnsi="Times New Roman"/>
          <w:sz w:val="28"/>
          <w:szCs w:val="28"/>
        </w:rPr>
        <w:t>и</w:t>
      </w:r>
      <w:r w:rsidR="00924BB3" w:rsidRPr="00FA32A3">
        <w:rPr>
          <w:rFonts w:ascii="Times New Roman" w:hAnsi="Times New Roman"/>
          <w:sz w:val="28"/>
          <w:szCs w:val="28"/>
        </w:rPr>
        <w:t>нистерства финансов РФ от 19.04.2018 № 287</w:t>
      </w:r>
      <w:r w:rsidR="0002786A" w:rsidRPr="00FA32A3">
        <w:rPr>
          <w:rFonts w:ascii="Times New Roman" w:hAnsi="Times New Roman"/>
          <w:sz w:val="28"/>
          <w:szCs w:val="28"/>
        </w:rPr>
        <w:t>)</w:t>
      </w:r>
      <w:r w:rsidR="00924BB3" w:rsidRPr="00FA32A3">
        <w:rPr>
          <w:rFonts w:ascii="Times New Roman" w:hAnsi="Times New Roman"/>
          <w:sz w:val="28"/>
          <w:szCs w:val="28"/>
        </w:rPr>
        <w:t>.</w:t>
      </w:r>
    </w:p>
    <w:p w:rsidR="005E02CA" w:rsidRPr="00FA32A3" w:rsidRDefault="005E02CA" w:rsidP="00FC79AD">
      <w:pPr>
        <w:widowControl w:val="0"/>
        <w:suppressAutoHyphens/>
        <w:spacing w:after="0" w:line="240" w:lineRule="auto"/>
        <w:ind w:firstLine="709"/>
        <w:jc w:val="both"/>
        <w:rPr>
          <w:rFonts w:ascii="Times New Roman" w:hAnsi="Times New Roman"/>
          <w:sz w:val="28"/>
          <w:szCs w:val="28"/>
        </w:rPr>
      </w:pPr>
      <w:proofErr w:type="gramStart"/>
      <w:r w:rsidRPr="00FA32A3">
        <w:rPr>
          <w:rFonts w:ascii="Times New Roman" w:hAnsi="Times New Roman"/>
          <w:sz w:val="28"/>
          <w:szCs w:val="28"/>
        </w:rPr>
        <w:t>Наибольшее увеличение ассигнований в 2019 году относительно 2018</w:t>
      </w:r>
      <w:r w:rsidR="00B94164" w:rsidRPr="00FA32A3">
        <w:rPr>
          <w:rFonts w:ascii="Times New Roman" w:hAnsi="Times New Roman"/>
          <w:sz w:val="28"/>
          <w:szCs w:val="28"/>
        </w:rPr>
        <w:t> </w:t>
      </w:r>
      <w:r w:rsidRPr="00FA32A3">
        <w:rPr>
          <w:rFonts w:ascii="Times New Roman" w:hAnsi="Times New Roman"/>
          <w:sz w:val="28"/>
          <w:szCs w:val="28"/>
        </w:rPr>
        <w:t xml:space="preserve">года предусмотрено по подразделу </w:t>
      </w:r>
      <w:r w:rsidRPr="00FA32A3">
        <w:rPr>
          <w:rFonts w:ascii="Times New Roman" w:hAnsi="Times New Roman"/>
          <w:i/>
          <w:sz w:val="28"/>
          <w:szCs w:val="28"/>
        </w:rPr>
        <w:t xml:space="preserve">1102 «Массовый спорт» </w:t>
      </w:r>
      <w:r w:rsidRPr="00FA32A3">
        <w:rPr>
          <w:rFonts w:ascii="Times New Roman" w:hAnsi="Times New Roman"/>
          <w:sz w:val="28"/>
          <w:szCs w:val="28"/>
        </w:rPr>
        <w:t>в сумме 74 984,0</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 или 255,6%. Увеличены назначения на выполнение работ по проведению в соответствии с календарным планом физкультурных и спортивных мероприятий на 17 556,2</w:t>
      </w:r>
      <w:r w:rsidR="00274DB2" w:rsidRPr="00FA32A3">
        <w:rPr>
          <w:rFonts w:ascii="Times New Roman" w:hAnsi="Times New Roman"/>
          <w:sz w:val="28"/>
          <w:szCs w:val="28"/>
        </w:rPr>
        <w:t xml:space="preserve"> тыс. </w:t>
      </w:r>
      <w:r w:rsidRPr="00FA32A3">
        <w:rPr>
          <w:rFonts w:ascii="Times New Roman" w:hAnsi="Times New Roman"/>
          <w:sz w:val="28"/>
          <w:szCs w:val="28"/>
        </w:rPr>
        <w:t xml:space="preserve">рублей, а также в рамках </w:t>
      </w:r>
      <w:r w:rsidRPr="00FA32A3">
        <w:rPr>
          <w:rFonts w:ascii="Times New Roman" w:hAnsi="Times New Roman"/>
          <w:sz w:val="28"/>
          <w:szCs w:val="28"/>
        </w:rPr>
        <w:lastRenderedPageBreak/>
        <w:t>подпрограммы «Строительство и реконструкция спортивных объектов, модернизация материально-технической базы для занятий физической</w:t>
      </w:r>
      <w:proofErr w:type="gramEnd"/>
      <w:r w:rsidRPr="00FA32A3">
        <w:rPr>
          <w:rFonts w:ascii="Times New Roman" w:hAnsi="Times New Roman"/>
          <w:sz w:val="28"/>
          <w:szCs w:val="28"/>
        </w:rPr>
        <w:t xml:space="preserve"> культурой и спортом» на Региональный проект «Спорт – норма жизни» на 57 427,8</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 Согласно информации</w:t>
      </w:r>
      <w:r w:rsidR="00465475" w:rsidRPr="00FA32A3">
        <w:rPr>
          <w:rFonts w:ascii="Times New Roman" w:hAnsi="Times New Roman"/>
          <w:sz w:val="28"/>
          <w:szCs w:val="28"/>
        </w:rPr>
        <w:t>,</w:t>
      </w:r>
      <w:r w:rsidRPr="00FA32A3">
        <w:rPr>
          <w:rFonts w:ascii="Times New Roman" w:hAnsi="Times New Roman"/>
          <w:sz w:val="28"/>
          <w:szCs w:val="28"/>
        </w:rPr>
        <w:t xml:space="preserve"> представленной </w:t>
      </w:r>
      <w:proofErr w:type="spellStart"/>
      <w:r w:rsidRPr="00FA32A3">
        <w:rPr>
          <w:rFonts w:ascii="Times New Roman" w:hAnsi="Times New Roman"/>
          <w:i/>
          <w:sz w:val="28"/>
          <w:szCs w:val="28"/>
        </w:rPr>
        <w:t>минспорта</w:t>
      </w:r>
      <w:proofErr w:type="spellEnd"/>
      <w:r w:rsidRPr="00FA32A3">
        <w:rPr>
          <w:rFonts w:ascii="Times New Roman" w:hAnsi="Times New Roman"/>
          <w:i/>
          <w:sz w:val="28"/>
          <w:szCs w:val="28"/>
        </w:rPr>
        <w:t xml:space="preserve"> области</w:t>
      </w:r>
      <w:r w:rsidR="00465475" w:rsidRPr="00FA32A3">
        <w:rPr>
          <w:rFonts w:ascii="Times New Roman" w:hAnsi="Times New Roman"/>
          <w:i/>
          <w:sz w:val="28"/>
          <w:szCs w:val="28"/>
        </w:rPr>
        <w:t>,</w:t>
      </w:r>
      <w:r w:rsidRPr="00FA32A3">
        <w:rPr>
          <w:rFonts w:ascii="Times New Roman" w:hAnsi="Times New Roman"/>
          <w:i/>
          <w:sz w:val="28"/>
          <w:szCs w:val="28"/>
        </w:rPr>
        <w:t xml:space="preserve"> </w:t>
      </w:r>
      <w:r w:rsidRPr="00FA32A3">
        <w:rPr>
          <w:rFonts w:ascii="Times New Roman" w:hAnsi="Times New Roman"/>
          <w:sz w:val="28"/>
          <w:szCs w:val="28"/>
        </w:rPr>
        <w:t>увеличение бюджетных ассигнований связано с увеличением заработной платы работников, относящихся к прочему персоналу (с 01.10.2019 на 4,7%)</w:t>
      </w:r>
      <w:r w:rsidR="00465475" w:rsidRPr="00FA32A3">
        <w:rPr>
          <w:rFonts w:ascii="Times New Roman" w:hAnsi="Times New Roman"/>
          <w:sz w:val="28"/>
          <w:szCs w:val="28"/>
        </w:rPr>
        <w:t xml:space="preserve"> и</w:t>
      </w:r>
      <w:r w:rsidRPr="00FA32A3">
        <w:rPr>
          <w:rFonts w:ascii="Times New Roman" w:hAnsi="Times New Roman"/>
          <w:sz w:val="28"/>
          <w:szCs w:val="28"/>
        </w:rPr>
        <w:t xml:space="preserve"> работникам, получающим МРОТ (с 01.01.2019 доведение до 12,9</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w:t>
      </w:r>
      <w:r w:rsidR="00465475" w:rsidRPr="00FA32A3">
        <w:rPr>
          <w:rFonts w:ascii="Times New Roman" w:hAnsi="Times New Roman"/>
          <w:sz w:val="28"/>
          <w:szCs w:val="28"/>
        </w:rPr>
        <w:t>;</w:t>
      </w:r>
      <w:r w:rsidRPr="00FA32A3">
        <w:rPr>
          <w:rFonts w:ascii="Times New Roman" w:hAnsi="Times New Roman"/>
          <w:sz w:val="28"/>
          <w:szCs w:val="28"/>
        </w:rPr>
        <w:t xml:space="preserve"> индексированием коммунальных расходов, а также доведение</w:t>
      </w:r>
      <w:r w:rsidR="00465475" w:rsidRPr="00FA32A3">
        <w:rPr>
          <w:rFonts w:ascii="Times New Roman" w:hAnsi="Times New Roman"/>
          <w:sz w:val="28"/>
          <w:szCs w:val="28"/>
        </w:rPr>
        <w:t>м</w:t>
      </w:r>
      <w:r w:rsidRPr="00FA32A3">
        <w:rPr>
          <w:rFonts w:ascii="Times New Roman" w:hAnsi="Times New Roman"/>
          <w:sz w:val="28"/>
          <w:szCs w:val="28"/>
        </w:rPr>
        <w:t xml:space="preserve"> средств федерального бюджета. </w:t>
      </w:r>
    </w:p>
    <w:p w:rsidR="005E02CA" w:rsidRPr="00FA32A3" w:rsidRDefault="005E02CA" w:rsidP="00FC79AD">
      <w:pPr>
        <w:widowControl w:val="0"/>
        <w:suppressAutoHyphens/>
        <w:spacing w:after="0" w:line="240" w:lineRule="auto"/>
        <w:ind w:firstLine="709"/>
        <w:jc w:val="both"/>
        <w:rPr>
          <w:rFonts w:ascii="Times New Roman" w:hAnsi="Times New Roman"/>
          <w:sz w:val="28"/>
          <w:szCs w:val="28"/>
        </w:rPr>
      </w:pPr>
      <w:r w:rsidRPr="00FA32A3">
        <w:rPr>
          <w:rFonts w:ascii="Times New Roman" w:hAnsi="Times New Roman"/>
          <w:sz w:val="28"/>
          <w:szCs w:val="28"/>
        </w:rPr>
        <w:t>Уменьшение бюджетных ассигнований в 2019 году относительно 2018</w:t>
      </w:r>
      <w:r w:rsidR="00B94164" w:rsidRPr="00FA32A3">
        <w:rPr>
          <w:rFonts w:ascii="Times New Roman" w:hAnsi="Times New Roman"/>
          <w:sz w:val="28"/>
          <w:szCs w:val="28"/>
        </w:rPr>
        <w:t> </w:t>
      </w:r>
      <w:r w:rsidRPr="00FA32A3">
        <w:rPr>
          <w:rFonts w:ascii="Times New Roman" w:hAnsi="Times New Roman"/>
          <w:sz w:val="28"/>
          <w:szCs w:val="28"/>
        </w:rPr>
        <w:t xml:space="preserve">года предусмотрено по подразделу </w:t>
      </w:r>
      <w:r w:rsidRPr="00FA32A3">
        <w:rPr>
          <w:rFonts w:ascii="Times New Roman" w:hAnsi="Times New Roman"/>
          <w:i/>
          <w:sz w:val="28"/>
          <w:szCs w:val="28"/>
        </w:rPr>
        <w:t xml:space="preserve">1105 «Другие вопросы в области физической культуры и спорта» </w:t>
      </w:r>
      <w:r w:rsidRPr="00FA32A3">
        <w:rPr>
          <w:rFonts w:ascii="Times New Roman" w:hAnsi="Times New Roman"/>
          <w:sz w:val="28"/>
          <w:szCs w:val="28"/>
        </w:rPr>
        <w:t>на 1 199,4</w:t>
      </w:r>
      <w:r w:rsidR="00274DB2" w:rsidRPr="00FA32A3">
        <w:rPr>
          <w:rFonts w:ascii="Times New Roman" w:hAnsi="Times New Roman"/>
          <w:sz w:val="28"/>
          <w:szCs w:val="28"/>
        </w:rPr>
        <w:t xml:space="preserve"> тыс. </w:t>
      </w:r>
      <w:r w:rsidRPr="00FA32A3">
        <w:rPr>
          <w:rFonts w:ascii="Times New Roman" w:hAnsi="Times New Roman"/>
          <w:sz w:val="28"/>
          <w:szCs w:val="28"/>
        </w:rPr>
        <w:t xml:space="preserve">рублей, в основном за счет наличия в 2018 году расходов по </w:t>
      </w:r>
      <w:proofErr w:type="spellStart"/>
      <w:r w:rsidRPr="00FA32A3">
        <w:rPr>
          <w:rFonts w:ascii="Times New Roman" w:hAnsi="Times New Roman"/>
          <w:sz w:val="28"/>
          <w:szCs w:val="28"/>
        </w:rPr>
        <w:t>непрограммным</w:t>
      </w:r>
      <w:proofErr w:type="spellEnd"/>
      <w:r w:rsidRPr="00FA32A3">
        <w:rPr>
          <w:rFonts w:ascii="Times New Roman" w:hAnsi="Times New Roman"/>
          <w:sz w:val="28"/>
          <w:szCs w:val="28"/>
        </w:rPr>
        <w:t xml:space="preserve"> мероприятиям по </w:t>
      </w:r>
      <w:proofErr w:type="spellStart"/>
      <w:r w:rsidRPr="00FA32A3">
        <w:rPr>
          <w:rFonts w:ascii="Times New Roman" w:hAnsi="Times New Roman"/>
          <w:i/>
          <w:sz w:val="28"/>
          <w:szCs w:val="28"/>
        </w:rPr>
        <w:t>минстрою</w:t>
      </w:r>
      <w:proofErr w:type="spellEnd"/>
      <w:r w:rsidRPr="00FA32A3">
        <w:rPr>
          <w:rFonts w:ascii="Times New Roman" w:hAnsi="Times New Roman"/>
          <w:i/>
          <w:sz w:val="28"/>
          <w:szCs w:val="28"/>
        </w:rPr>
        <w:t xml:space="preserve"> области</w:t>
      </w:r>
      <w:r w:rsidRPr="00FA32A3">
        <w:rPr>
          <w:rFonts w:ascii="Times New Roman" w:hAnsi="Times New Roman"/>
          <w:sz w:val="28"/>
          <w:szCs w:val="28"/>
        </w:rPr>
        <w:t xml:space="preserve">. В 2019 году в рамках </w:t>
      </w:r>
      <w:proofErr w:type="spellStart"/>
      <w:r w:rsidRPr="00FA32A3">
        <w:rPr>
          <w:rFonts w:ascii="Times New Roman" w:hAnsi="Times New Roman"/>
          <w:sz w:val="28"/>
          <w:szCs w:val="28"/>
        </w:rPr>
        <w:t>непрограммных</w:t>
      </w:r>
      <w:proofErr w:type="spellEnd"/>
      <w:r w:rsidRPr="00FA32A3">
        <w:rPr>
          <w:rFonts w:ascii="Times New Roman" w:hAnsi="Times New Roman"/>
          <w:sz w:val="28"/>
          <w:szCs w:val="28"/>
        </w:rPr>
        <w:t xml:space="preserve"> мероприятий бюджетные ассигнования не планируются. </w:t>
      </w:r>
    </w:p>
    <w:p w:rsidR="005E02CA" w:rsidRPr="00FA32A3" w:rsidRDefault="005E02CA" w:rsidP="00FC79AD">
      <w:pPr>
        <w:spacing w:after="0" w:line="240" w:lineRule="auto"/>
        <w:ind w:firstLine="709"/>
        <w:jc w:val="both"/>
        <w:rPr>
          <w:rFonts w:ascii="Times New Roman" w:hAnsi="Times New Roman"/>
          <w:sz w:val="28"/>
          <w:szCs w:val="28"/>
        </w:rPr>
      </w:pPr>
      <w:r w:rsidRPr="00FA32A3">
        <w:rPr>
          <w:rFonts w:ascii="Times New Roman" w:hAnsi="Times New Roman"/>
          <w:sz w:val="28"/>
          <w:szCs w:val="28"/>
        </w:rPr>
        <w:t>В ходе проведения экспертизы Законопроекта выявлено следующее:</w:t>
      </w:r>
    </w:p>
    <w:p w:rsidR="002B12EB" w:rsidRPr="00FA32A3" w:rsidRDefault="002B12EB" w:rsidP="00FC79AD">
      <w:pPr>
        <w:suppressAutoHyphens/>
        <w:spacing w:after="0" w:line="240" w:lineRule="auto"/>
        <w:ind w:firstLine="709"/>
        <w:jc w:val="both"/>
        <w:rPr>
          <w:rFonts w:ascii="Times New Roman" w:hAnsi="Times New Roman"/>
          <w:bCs/>
          <w:sz w:val="28"/>
          <w:szCs w:val="28"/>
        </w:rPr>
      </w:pPr>
      <w:proofErr w:type="gramStart"/>
      <w:r w:rsidRPr="00FA32A3">
        <w:rPr>
          <w:rFonts w:ascii="Times New Roman" w:hAnsi="Times New Roman"/>
          <w:bCs/>
          <w:sz w:val="28"/>
          <w:szCs w:val="28"/>
        </w:rPr>
        <w:t>Провести сопоставление целевых статей расходов, предусмотренных в областном бюджете на 2018 год</w:t>
      </w:r>
      <w:r w:rsidR="0002786A" w:rsidRPr="00FA32A3">
        <w:rPr>
          <w:rFonts w:ascii="Times New Roman" w:hAnsi="Times New Roman"/>
          <w:bCs/>
          <w:sz w:val="28"/>
          <w:szCs w:val="28"/>
        </w:rPr>
        <w:t>,</w:t>
      </w:r>
      <w:r w:rsidRPr="00FA32A3">
        <w:rPr>
          <w:rFonts w:ascii="Times New Roman" w:hAnsi="Times New Roman"/>
          <w:bCs/>
          <w:sz w:val="28"/>
          <w:szCs w:val="28"/>
        </w:rPr>
        <w:t xml:space="preserve"> с целевыми статьями Законопроекта на 2019</w:t>
      </w:r>
      <w:r w:rsidR="0002786A" w:rsidRPr="00FA32A3">
        <w:rPr>
          <w:rFonts w:ascii="Times New Roman" w:hAnsi="Times New Roman"/>
          <w:bCs/>
          <w:sz w:val="28"/>
          <w:szCs w:val="28"/>
        </w:rPr>
        <w:t> </w:t>
      </w:r>
      <w:r w:rsidRPr="00FA32A3">
        <w:rPr>
          <w:rFonts w:ascii="Times New Roman" w:hAnsi="Times New Roman"/>
          <w:bCs/>
          <w:sz w:val="28"/>
          <w:szCs w:val="28"/>
        </w:rPr>
        <w:t>год по уникальным кодам не представляется возможным (за исключением подраздела 1105 «Другие вопросы в области физической культуры и спорта»), в связи с изменением бюджетной классификации (приказ минфина области от 11.10.2018 № 155 «Об утверждении Указаний о порядке применения целевых статей расходов областного бюджета</w:t>
      </w:r>
      <w:proofErr w:type="gramEnd"/>
      <w:r w:rsidRPr="00FA32A3">
        <w:rPr>
          <w:rFonts w:ascii="Times New Roman" w:hAnsi="Times New Roman"/>
          <w:bCs/>
          <w:sz w:val="28"/>
          <w:szCs w:val="28"/>
        </w:rPr>
        <w:t xml:space="preserve"> и бюджета Территориального фонда обязательного медицинского страхования Оренбургской области (Указания), </w:t>
      </w:r>
      <w:proofErr w:type="gramStart"/>
      <w:r w:rsidRPr="00FA32A3">
        <w:rPr>
          <w:rFonts w:ascii="Times New Roman" w:hAnsi="Times New Roman"/>
          <w:bCs/>
          <w:sz w:val="28"/>
          <w:szCs w:val="28"/>
        </w:rPr>
        <w:t>применяемых</w:t>
      </w:r>
      <w:proofErr w:type="gramEnd"/>
      <w:r w:rsidRPr="00FA32A3">
        <w:rPr>
          <w:rFonts w:ascii="Times New Roman" w:hAnsi="Times New Roman"/>
          <w:bCs/>
          <w:sz w:val="28"/>
          <w:szCs w:val="28"/>
        </w:rPr>
        <w:t xml:space="preserve"> при составлении и исполнении областного бюджета Оренбургской области и бюджета Территориального фонда обязательного медицинского страхования Оренбургской области»).</w:t>
      </w:r>
    </w:p>
    <w:p w:rsidR="005E02CA" w:rsidRPr="00FA32A3" w:rsidRDefault="005E02CA" w:rsidP="00FC79AD">
      <w:pPr>
        <w:spacing w:after="0" w:line="240" w:lineRule="auto"/>
        <w:ind w:firstLine="709"/>
        <w:jc w:val="both"/>
        <w:rPr>
          <w:rFonts w:ascii="Times New Roman" w:hAnsi="Times New Roman"/>
          <w:sz w:val="28"/>
          <w:szCs w:val="28"/>
        </w:rPr>
      </w:pPr>
      <w:r w:rsidRPr="00FA32A3">
        <w:rPr>
          <w:rFonts w:ascii="Times New Roman" w:hAnsi="Times New Roman"/>
          <w:sz w:val="28"/>
          <w:szCs w:val="28"/>
        </w:rPr>
        <w:t xml:space="preserve">Постановлением Правительства Оренбургской области от 11.10.2018 № 659-п утвержден План мероприятий («дорожная карта») по переходу на федеральные стандарты спортивной подготовки. Согласно представленной информации </w:t>
      </w:r>
      <w:proofErr w:type="spellStart"/>
      <w:r w:rsidRPr="00FA32A3">
        <w:rPr>
          <w:rFonts w:ascii="Times New Roman" w:hAnsi="Times New Roman"/>
          <w:i/>
          <w:sz w:val="28"/>
          <w:szCs w:val="28"/>
        </w:rPr>
        <w:t>минспорта</w:t>
      </w:r>
      <w:proofErr w:type="spellEnd"/>
      <w:r w:rsidRPr="00FA32A3">
        <w:rPr>
          <w:rFonts w:ascii="Times New Roman" w:hAnsi="Times New Roman"/>
          <w:i/>
          <w:sz w:val="28"/>
          <w:szCs w:val="28"/>
        </w:rPr>
        <w:t xml:space="preserve"> области</w:t>
      </w:r>
      <w:r w:rsidRPr="00FA32A3">
        <w:rPr>
          <w:rFonts w:ascii="Times New Roman" w:hAnsi="Times New Roman"/>
          <w:b/>
          <w:i/>
          <w:sz w:val="28"/>
          <w:szCs w:val="28"/>
        </w:rPr>
        <w:t xml:space="preserve"> </w:t>
      </w:r>
      <w:r w:rsidRPr="00FA32A3">
        <w:rPr>
          <w:rFonts w:ascii="Times New Roman" w:hAnsi="Times New Roman"/>
          <w:sz w:val="28"/>
          <w:szCs w:val="28"/>
        </w:rPr>
        <w:t>финансовое обеспечение</w:t>
      </w:r>
      <w:r w:rsidRPr="00FA32A3">
        <w:rPr>
          <w:rFonts w:ascii="Times New Roman" w:hAnsi="Times New Roman"/>
          <w:b/>
          <w:i/>
          <w:sz w:val="28"/>
          <w:szCs w:val="28"/>
        </w:rPr>
        <w:t xml:space="preserve"> </w:t>
      </w:r>
      <w:r w:rsidRPr="00FA32A3">
        <w:rPr>
          <w:rFonts w:ascii="Times New Roman" w:hAnsi="Times New Roman"/>
          <w:sz w:val="28"/>
          <w:szCs w:val="28"/>
        </w:rPr>
        <w:t>переход спорти</w:t>
      </w:r>
      <w:r w:rsidRPr="00FA32A3">
        <w:rPr>
          <w:rFonts w:ascii="Times New Roman" w:hAnsi="Times New Roman"/>
          <w:sz w:val="28"/>
          <w:szCs w:val="28"/>
        </w:rPr>
        <w:t>в</w:t>
      </w:r>
      <w:r w:rsidRPr="00FA32A3">
        <w:rPr>
          <w:rFonts w:ascii="Times New Roman" w:hAnsi="Times New Roman"/>
          <w:sz w:val="28"/>
          <w:szCs w:val="28"/>
        </w:rPr>
        <w:t>ных организаций, осуществляющих спортивную подготовку</w:t>
      </w:r>
      <w:r w:rsidR="0033109A" w:rsidRPr="00FA32A3">
        <w:rPr>
          <w:rFonts w:ascii="Times New Roman" w:hAnsi="Times New Roman"/>
          <w:sz w:val="28"/>
          <w:szCs w:val="28"/>
        </w:rPr>
        <w:t>, и</w:t>
      </w:r>
      <w:r w:rsidRPr="00FA32A3">
        <w:rPr>
          <w:rFonts w:ascii="Times New Roman" w:hAnsi="Times New Roman"/>
          <w:sz w:val="28"/>
          <w:szCs w:val="28"/>
        </w:rPr>
        <w:t xml:space="preserve"> на федерал</w:t>
      </w:r>
      <w:r w:rsidRPr="00FA32A3">
        <w:rPr>
          <w:rFonts w:ascii="Times New Roman" w:hAnsi="Times New Roman"/>
          <w:sz w:val="28"/>
          <w:szCs w:val="28"/>
        </w:rPr>
        <w:t>ь</w:t>
      </w:r>
      <w:r w:rsidRPr="00FA32A3">
        <w:rPr>
          <w:rFonts w:ascii="Times New Roman" w:hAnsi="Times New Roman"/>
          <w:sz w:val="28"/>
          <w:szCs w:val="28"/>
        </w:rPr>
        <w:t>ные стандарты</w:t>
      </w:r>
      <w:r w:rsidR="0002786A" w:rsidRPr="00FA32A3">
        <w:rPr>
          <w:rFonts w:ascii="Times New Roman" w:hAnsi="Times New Roman"/>
          <w:sz w:val="28"/>
          <w:szCs w:val="28"/>
        </w:rPr>
        <w:t>,</w:t>
      </w:r>
      <w:r w:rsidRPr="00FA32A3">
        <w:rPr>
          <w:rFonts w:ascii="Times New Roman" w:hAnsi="Times New Roman"/>
          <w:sz w:val="28"/>
          <w:szCs w:val="28"/>
        </w:rPr>
        <w:t xml:space="preserve"> будет осуществляться поэтапно. </w:t>
      </w:r>
    </w:p>
    <w:p w:rsidR="005E02CA" w:rsidRPr="00FA32A3" w:rsidRDefault="005E02CA" w:rsidP="00FC79AD">
      <w:pPr>
        <w:spacing w:after="0" w:line="240" w:lineRule="auto"/>
        <w:ind w:firstLine="709"/>
        <w:jc w:val="both"/>
        <w:rPr>
          <w:rFonts w:ascii="Times New Roman" w:hAnsi="Times New Roman"/>
          <w:sz w:val="28"/>
          <w:szCs w:val="28"/>
        </w:rPr>
      </w:pPr>
      <w:r w:rsidRPr="00FA32A3">
        <w:rPr>
          <w:rFonts w:ascii="Times New Roman" w:hAnsi="Times New Roman"/>
          <w:sz w:val="28"/>
          <w:szCs w:val="28"/>
          <w:lang w:val="en-US"/>
        </w:rPr>
        <w:t>I</w:t>
      </w:r>
      <w:r w:rsidRPr="00FA32A3">
        <w:rPr>
          <w:rFonts w:ascii="Times New Roman" w:hAnsi="Times New Roman"/>
          <w:sz w:val="28"/>
          <w:szCs w:val="28"/>
        </w:rPr>
        <w:t xml:space="preserve"> этап (2019 год) повлек за собой увеличение бюджетных ассигнований по сравнению с 2018 годом на 155 647</w:t>
      </w:r>
      <w:proofErr w:type="gramStart"/>
      <w:r w:rsidRPr="00FA32A3">
        <w:rPr>
          <w:rFonts w:ascii="Times New Roman" w:hAnsi="Times New Roman"/>
          <w:sz w:val="28"/>
          <w:szCs w:val="28"/>
        </w:rPr>
        <w:t>,4</w:t>
      </w:r>
      <w:proofErr w:type="gramEnd"/>
      <w:r w:rsidR="00274DB2" w:rsidRPr="00FA32A3">
        <w:rPr>
          <w:rFonts w:ascii="Times New Roman" w:hAnsi="Times New Roman"/>
          <w:sz w:val="28"/>
          <w:szCs w:val="28"/>
        </w:rPr>
        <w:t xml:space="preserve"> тыс. </w:t>
      </w:r>
      <w:r w:rsidRPr="00FA32A3">
        <w:rPr>
          <w:rFonts w:ascii="Times New Roman" w:hAnsi="Times New Roman"/>
          <w:sz w:val="28"/>
          <w:szCs w:val="28"/>
        </w:rPr>
        <w:t>рублей: 93 000,0</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 предусмотрено на расходы, связанные с приобретением спортивного обор</w:t>
      </w:r>
      <w:r w:rsidRPr="00FA32A3">
        <w:rPr>
          <w:rFonts w:ascii="Times New Roman" w:hAnsi="Times New Roman"/>
          <w:sz w:val="28"/>
          <w:szCs w:val="28"/>
        </w:rPr>
        <w:t>у</w:t>
      </w:r>
      <w:r w:rsidRPr="00FA32A3">
        <w:rPr>
          <w:rFonts w:ascii="Times New Roman" w:hAnsi="Times New Roman"/>
          <w:sz w:val="28"/>
          <w:szCs w:val="28"/>
        </w:rPr>
        <w:t>дования и инвентаря, а также увеличением фонда оплаты труда тренерского состава; 25 244,0</w:t>
      </w:r>
      <w:r w:rsidR="00274DB2" w:rsidRPr="00FA32A3">
        <w:rPr>
          <w:rFonts w:ascii="Times New Roman" w:hAnsi="Times New Roman"/>
          <w:sz w:val="28"/>
          <w:szCs w:val="28"/>
        </w:rPr>
        <w:t xml:space="preserve"> тыс. </w:t>
      </w:r>
      <w:r w:rsidRPr="00FA32A3">
        <w:rPr>
          <w:rFonts w:ascii="Times New Roman" w:hAnsi="Times New Roman"/>
          <w:sz w:val="28"/>
          <w:szCs w:val="28"/>
        </w:rPr>
        <w:t xml:space="preserve">рублей предусмотрено для подготовки и участия спортсменов в соревнованиях; </w:t>
      </w:r>
      <w:proofErr w:type="gramStart"/>
      <w:r w:rsidRPr="00FA32A3">
        <w:rPr>
          <w:rFonts w:ascii="Times New Roman" w:hAnsi="Times New Roman"/>
          <w:sz w:val="28"/>
          <w:szCs w:val="28"/>
        </w:rPr>
        <w:t>37 403,4</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 на финансирование м</w:t>
      </w:r>
      <w:r w:rsidRPr="00FA32A3">
        <w:rPr>
          <w:rFonts w:ascii="Times New Roman" w:hAnsi="Times New Roman"/>
          <w:sz w:val="28"/>
          <w:szCs w:val="28"/>
        </w:rPr>
        <w:t>е</w:t>
      </w:r>
      <w:r w:rsidRPr="00FA32A3">
        <w:rPr>
          <w:rFonts w:ascii="Times New Roman" w:hAnsi="Times New Roman"/>
          <w:sz w:val="28"/>
          <w:szCs w:val="28"/>
        </w:rPr>
        <w:t>роприятий в рамках регионального проекта «Спорт – норма жизни» за счет средств федерального бюджета (6 229,3</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 на государственную поддержку спортивных организаций, осуществляющих подготовку спорти</w:t>
      </w:r>
      <w:r w:rsidRPr="00FA32A3">
        <w:rPr>
          <w:rFonts w:ascii="Times New Roman" w:hAnsi="Times New Roman"/>
          <w:sz w:val="28"/>
          <w:szCs w:val="28"/>
        </w:rPr>
        <w:t>в</w:t>
      </w:r>
      <w:r w:rsidRPr="00FA32A3">
        <w:rPr>
          <w:rFonts w:ascii="Times New Roman" w:hAnsi="Times New Roman"/>
          <w:sz w:val="28"/>
          <w:szCs w:val="28"/>
        </w:rPr>
        <w:t>ного резерва для сборных команд РФ, 31 174,1</w:t>
      </w:r>
      <w:r w:rsidR="00274DB2" w:rsidRPr="00FA32A3">
        <w:rPr>
          <w:rFonts w:ascii="Times New Roman" w:hAnsi="Times New Roman"/>
          <w:sz w:val="28"/>
          <w:szCs w:val="28"/>
        </w:rPr>
        <w:t xml:space="preserve"> тыс. </w:t>
      </w:r>
      <w:r w:rsidRPr="00FA32A3">
        <w:rPr>
          <w:rFonts w:ascii="Times New Roman" w:hAnsi="Times New Roman"/>
          <w:sz w:val="28"/>
          <w:szCs w:val="28"/>
        </w:rPr>
        <w:t xml:space="preserve">рублей на приобретение </w:t>
      </w:r>
      <w:r w:rsidRPr="00FA32A3">
        <w:rPr>
          <w:rFonts w:ascii="Times New Roman" w:hAnsi="Times New Roman"/>
          <w:sz w:val="28"/>
          <w:szCs w:val="28"/>
        </w:rPr>
        <w:lastRenderedPageBreak/>
        <w:t>спортивного оборудования и инвентаря для приведения организаций спо</w:t>
      </w:r>
      <w:r w:rsidRPr="00FA32A3">
        <w:rPr>
          <w:rFonts w:ascii="Times New Roman" w:hAnsi="Times New Roman"/>
          <w:sz w:val="28"/>
          <w:szCs w:val="28"/>
        </w:rPr>
        <w:t>р</w:t>
      </w:r>
      <w:r w:rsidRPr="00FA32A3">
        <w:rPr>
          <w:rFonts w:ascii="Times New Roman" w:hAnsi="Times New Roman"/>
          <w:sz w:val="28"/>
          <w:szCs w:val="28"/>
        </w:rPr>
        <w:t xml:space="preserve">тивной подготовки в нормативное состояние). </w:t>
      </w:r>
      <w:proofErr w:type="gramEnd"/>
    </w:p>
    <w:p w:rsidR="005E02CA" w:rsidRPr="00FA32A3" w:rsidRDefault="005E02CA" w:rsidP="00FC79AD">
      <w:pPr>
        <w:widowControl w:val="0"/>
        <w:spacing w:after="0" w:line="240" w:lineRule="auto"/>
        <w:ind w:firstLine="709"/>
        <w:jc w:val="both"/>
        <w:rPr>
          <w:rFonts w:ascii="Times New Roman" w:hAnsi="Times New Roman"/>
          <w:sz w:val="28"/>
          <w:szCs w:val="28"/>
        </w:rPr>
      </w:pPr>
      <w:r w:rsidRPr="00FA32A3">
        <w:rPr>
          <w:rFonts w:ascii="Times New Roman" w:hAnsi="Times New Roman"/>
          <w:sz w:val="28"/>
          <w:szCs w:val="28"/>
        </w:rPr>
        <w:t xml:space="preserve">Согласно представленной информации </w:t>
      </w:r>
      <w:proofErr w:type="spellStart"/>
      <w:r w:rsidRPr="00FA32A3">
        <w:rPr>
          <w:rFonts w:ascii="Times New Roman" w:hAnsi="Times New Roman"/>
          <w:i/>
          <w:sz w:val="28"/>
          <w:szCs w:val="28"/>
        </w:rPr>
        <w:t>минспорта</w:t>
      </w:r>
      <w:proofErr w:type="spellEnd"/>
      <w:r w:rsidRPr="00FA32A3">
        <w:rPr>
          <w:rFonts w:ascii="Times New Roman" w:hAnsi="Times New Roman"/>
          <w:i/>
          <w:sz w:val="28"/>
          <w:szCs w:val="28"/>
        </w:rPr>
        <w:t xml:space="preserve"> области</w:t>
      </w:r>
      <w:r w:rsidRPr="00FA32A3">
        <w:rPr>
          <w:rFonts w:ascii="Times New Roman" w:hAnsi="Times New Roman"/>
          <w:b/>
          <w:i/>
          <w:sz w:val="28"/>
          <w:szCs w:val="28"/>
        </w:rPr>
        <w:t xml:space="preserve"> </w:t>
      </w:r>
      <w:r w:rsidRPr="00FA32A3">
        <w:rPr>
          <w:rFonts w:ascii="Times New Roman" w:hAnsi="Times New Roman"/>
          <w:sz w:val="28"/>
          <w:szCs w:val="28"/>
        </w:rPr>
        <w:t xml:space="preserve">объемы финансирования на 2020-2022 годы по дорожной карте на сегодняшний день не утверждены, </w:t>
      </w:r>
      <w:r w:rsidR="0033109A" w:rsidRPr="00FA32A3">
        <w:rPr>
          <w:rFonts w:ascii="Times New Roman" w:hAnsi="Times New Roman"/>
          <w:sz w:val="28"/>
          <w:szCs w:val="28"/>
        </w:rPr>
        <w:t>т.к. отсутствуют сведения</w:t>
      </w:r>
      <w:r w:rsidRPr="00FA32A3">
        <w:rPr>
          <w:rFonts w:ascii="Times New Roman" w:hAnsi="Times New Roman"/>
          <w:sz w:val="28"/>
          <w:szCs w:val="28"/>
        </w:rPr>
        <w:t xml:space="preserve"> об объемах федеральных субс</w:t>
      </w:r>
      <w:r w:rsidRPr="00FA32A3">
        <w:rPr>
          <w:rFonts w:ascii="Times New Roman" w:hAnsi="Times New Roman"/>
          <w:sz w:val="28"/>
          <w:szCs w:val="28"/>
        </w:rPr>
        <w:t>и</w:t>
      </w:r>
      <w:r w:rsidRPr="00FA32A3">
        <w:rPr>
          <w:rFonts w:ascii="Times New Roman" w:hAnsi="Times New Roman"/>
          <w:sz w:val="28"/>
          <w:szCs w:val="28"/>
        </w:rPr>
        <w:t>дий, которые будут предусмотрены на реализацию нацпроекта.</w:t>
      </w:r>
    </w:p>
    <w:p w:rsidR="005E02CA" w:rsidRPr="00FA32A3" w:rsidRDefault="005E02CA" w:rsidP="00FC79AD">
      <w:pPr>
        <w:widowControl w:val="0"/>
        <w:spacing w:after="0" w:line="240" w:lineRule="auto"/>
        <w:ind w:firstLine="709"/>
        <w:jc w:val="both"/>
        <w:rPr>
          <w:rFonts w:ascii="Times New Roman" w:hAnsi="Times New Roman"/>
          <w:sz w:val="28"/>
          <w:szCs w:val="28"/>
        </w:rPr>
      </w:pPr>
      <w:r w:rsidRPr="00FA32A3">
        <w:rPr>
          <w:rFonts w:ascii="Times New Roman" w:hAnsi="Times New Roman"/>
          <w:sz w:val="28"/>
          <w:szCs w:val="28"/>
        </w:rPr>
        <w:t xml:space="preserve">Следует отметить, что </w:t>
      </w:r>
      <w:proofErr w:type="spellStart"/>
      <w:r w:rsidRPr="00FA32A3">
        <w:rPr>
          <w:rFonts w:ascii="Times New Roman" w:hAnsi="Times New Roman"/>
          <w:i/>
          <w:sz w:val="28"/>
          <w:szCs w:val="28"/>
        </w:rPr>
        <w:t>минспорта</w:t>
      </w:r>
      <w:proofErr w:type="spellEnd"/>
      <w:r w:rsidRPr="00FA32A3">
        <w:rPr>
          <w:rFonts w:ascii="Times New Roman" w:hAnsi="Times New Roman"/>
          <w:i/>
          <w:sz w:val="28"/>
          <w:szCs w:val="28"/>
        </w:rPr>
        <w:t xml:space="preserve"> области</w:t>
      </w:r>
      <w:r w:rsidRPr="00FA32A3">
        <w:rPr>
          <w:rFonts w:ascii="Times New Roman" w:hAnsi="Times New Roman"/>
          <w:b/>
          <w:i/>
          <w:sz w:val="28"/>
          <w:szCs w:val="28"/>
        </w:rPr>
        <w:t xml:space="preserve"> </w:t>
      </w:r>
      <w:r w:rsidRPr="00FA32A3">
        <w:rPr>
          <w:rFonts w:ascii="Times New Roman" w:hAnsi="Times New Roman"/>
          <w:sz w:val="28"/>
          <w:szCs w:val="28"/>
        </w:rPr>
        <w:t>не представлена информ</w:t>
      </w:r>
      <w:r w:rsidRPr="00FA32A3">
        <w:rPr>
          <w:rFonts w:ascii="Times New Roman" w:hAnsi="Times New Roman"/>
          <w:sz w:val="28"/>
          <w:szCs w:val="28"/>
        </w:rPr>
        <w:t>а</w:t>
      </w:r>
      <w:r w:rsidRPr="00FA32A3">
        <w:rPr>
          <w:rFonts w:ascii="Times New Roman" w:hAnsi="Times New Roman"/>
          <w:sz w:val="28"/>
          <w:szCs w:val="28"/>
        </w:rPr>
        <w:t>ция по распределению средств, предусмотренных на переход спортивных о</w:t>
      </w:r>
      <w:r w:rsidRPr="00FA32A3">
        <w:rPr>
          <w:rFonts w:ascii="Times New Roman" w:hAnsi="Times New Roman"/>
          <w:sz w:val="28"/>
          <w:szCs w:val="28"/>
        </w:rPr>
        <w:t>р</w:t>
      </w:r>
      <w:r w:rsidRPr="00FA32A3">
        <w:rPr>
          <w:rFonts w:ascii="Times New Roman" w:hAnsi="Times New Roman"/>
          <w:sz w:val="28"/>
          <w:szCs w:val="28"/>
        </w:rPr>
        <w:t>ганизаций на федеральные стандарты, в разрезе учреждений, также не пре</w:t>
      </w:r>
      <w:r w:rsidRPr="00FA32A3">
        <w:rPr>
          <w:rFonts w:ascii="Times New Roman" w:hAnsi="Times New Roman"/>
          <w:sz w:val="28"/>
          <w:szCs w:val="28"/>
        </w:rPr>
        <w:t>д</w:t>
      </w:r>
      <w:r w:rsidRPr="00FA32A3">
        <w:rPr>
          <w:rFonts w:ascii="Times New Roman" w:hAnsi="Times New Roman"/>
          <w:sz w:val="28"/>
          <w:szCs w:val="28"/>
        </w:rPr>
        <w:t xml:space="preserve">ставлена информация об общей потребности </w:t>
      </w:r>
      <w:proofErr w:type="spellStart"/>
      <w:r w:rsidRPr="00FA32A3">
        <w:rPr>
          <w:rFonts w:ascii="Times New Roman" w:hAnsi="Times New Roman"/>
          <w:i/>
          <w:sz w:val="28"/>
          <w:szCs w:val="28"/>
        </w:rPr>
        <w:t>минспорта</w:t>
      </w:r>
      <w:proofErr w:type="spellEnd"/>
      <w:r w:rsidRPr="00FA32A3">
        <w:rPr>
          <w:rFonts w:ascii="Times New Roman" w:hAnsi="Times New Roman"/>
          <w:i/>
          <w:sz w:val="28"/>
          <w:szCs w:val="28"/>
        </w:rPr>
        <w:t xml:space="preserve"> области</w:t>
      </w:r>
      <w:r w:rsidRPr="00FA32A3">
        <w:rPr>
          <w:rFonts w:ascii="Times New Roman" w:hAnsi="Times New Roman"/>
          <w:b/>
          <w:i/>
          <w:sz w:val="28"/>
          <w:szCs w:val="28"/>
        </w:rPr>
        <w:t xml:space="preserve"> </w:t>
      </w:r>
      <w:r w:rsidRPr="00FA32A3">
        <w:rPr>
          <w:rFonts w:ascii="Times New Roman" w:hAnsi="Times New Roman"/>
          <w:sz w:val="28"/>
          <w:szCs w:val="28"/>
        </w:rPr>
        <w:t>в бюдже</w:t>
      </w:r>
      <w:r w:rsidRPr="00FA32A3">
        <w:rPr>
          <w:rFonts w:ascii="Times New Roman" w:hAnsi="Times New Roman"/>
          <w:sz w:val="28"/>
          <w:szCs w:val="28"/>
        </w:rPr>
        <w:t>т</w:t>
      </w:r>
      <w:r w:rsidRPr="00FA32A3">
        <w:rPr>
          <w:rFonts w:ascii="Times New Roman" w:hAnsi="Times New Roman"/>
          <w:sz w:val="28"/>
          <w:szCs w:val="28"/>
        </w:rPr>
        <w:t>ных средствах для обеспечения финансирования учреждений спортивной подготовки в соответствии с требованиями федеральных стандартов.</w:t>
      </w:r>
    </w:p>
    <w:p w:rsidR="0002786A" w:rsidRPr="00FA32A3" w:rsidRDefault="0002786A" w:rsidP="00FC79AD">
      <w:pPr>
        <w:spacing w:after="0" w:line="240" w:lineRule="auto"/>
        <w:ind w:firstLine="709"/>
        <w:jc w:val="both"/>
        <w:rPr>
          <w:rFonts w:ascii="Times New Roman" w:hAnsi="Times New Roman"/>
          <w:sz w:val="28"/>
          <w:szCs w:val="28"/>
        </w:rPr>
      </w:pPr>
      <w:r w:rsidRPr="00FA32A3">
        <w:rPr>
          <w:rFonts w:ascii="Times New Roman" w:hAnsi="Times New Roman"/>
          <w:sz w:val="28"/>
          <w:szCs w:val="28"/>
        </w:rPr>
        <w:t xml:space="preserve">В реестре расходных обязательств Оренбургской области, подлежащих исполнению главным распорядителем средств областного бюджета на 2019 год  (представлен письмом </w:t>
      </w:r>
      <w:proofErr w:type="spellStart"/>
      <w:r w:rsidRPr="00FA32A3">
        <w:rPr>
          <w:rFonts w:ascii="Times New Roman" w:hAnsi="Times New Roman"/>
          <w:i/>
          <w:sz w:val="28"/>
          <w:szCs w:val="28"/>
        </w:rPr>
        <w:t>минспорта</w:t>
      </w:r>
      <w:proofErr w:type="spellEnd"/>
      <w:r w:rsidRPr="00FA32A3">
        <w:rPr>
          <w:rFonts w:ascii="Times New Roman" w:hAnsi="Times New Roman"/>
          <w:i/>
          <w:sz w:val="28"/>
          <w:szCs w:val="28"/>
        </w:rPr>
        <w:t xml:space="preserve"> области</w:t>
      </w:r>
      <w:r w:rsidRPr="00FA32A3">
        <w:rPr>
          <w:rFonts w:ascii="Times New Roman" w:hAnsi="Times New Roman"/>
          <w:b/>
          <w:i/>
          <w:sz w:val="28"/>
          <w:szCs w:val="28"/>
        </w:rPr>
        <w:t xml:space="preserve"> </w:t>
      </w:r>
      <w:r w:rsidRPr="00FA32A3">
        <w:rPr>
          <w:rFonts w:ascii="Times New Roman" w:hAnsi="Times New Roman"/>
          <w:sz w:val="28"/>
          <w:szCs w:val="28"/>
        </w:rPr>
        <w:t xml:space="preserve">от 01.11.2018 № 15/244) и </w:t>
      </w:r>
      <w:r w:rsidRPr="00FA32A3">
        <w:rPr>
          <w:rFonts w:ascii="Times New Roman" w:hAnsi="Times New Roman"/>
          <w:snapToGrid w:val="0"/>
          <w:sz w:val="28"/>
          <w:szCs w:val="28"/>
        </w:rPr>
        <w:t xml:space="preserve">в Реестре расходных обязательств Оренбургской области на 31 октября 2018 года (представлен </w:t>
      </w:r>
      <w:proofErr w:type="spellStart"/>
      <w:r w:rsidRPr="00FA32A3">
        <w:rPr>
          <w:rFonts w:ascii="Times New Roman" w:hAnsi="Times New Roman"/>
          <w:i/>
          <w:sz w:val="28"/>
          <w:szCs w:val="28"/>
        </w:rPr>
        <w:t>минфином</w:t>
      </w:r>
      <w:proofErr w:type="spellEnd"/>
      <w:r w:rsidRPr="00FA32A3">
        <w:rPr>
          <w:rFonts w:ascii="Times New Roman" w:hAnsi="Times New Roman"/>
          <w:i/>
          <w:sz w:val="28"/>
          <w:szCs w:val="28"/>
        </w:rPr>
        <w:t xml:space="preserve"> области </w:t>
      </w:r>
      <w:r w:rsidRPr="00FA32A3">
        <w:rPr>
          <w:rFonts w:ascii="Times New Roman" w:hAnsi="Times New Roman"/>
          <w:sz w:val="28"/>
          <w:szCs w:val="28"/>
        </w:rPr>
        <w:t>в составе документов с  Закон</w:t>
      </w:r>
      <w:r w:rsidRPr="00FA32A3">
        <w:rPr>
          <w:rFonts w:ascii="Times New Roman" w:hAnsi="Times New Roman"/>
          <w:sz w:val="28"/>
          <w:szCs w:val="28"/>
        </w:rPr>
        <w:t>о</w:t>
      </w:r>
      <w:r w:rsidRPr="00FA32A3">
        <w:rPr>
          <w:rFonts w:ascii="Times New Roman" w:hAnsi="Times New Roman"/>
          <w:sz w:val="28"/>
          <w:szCs w:val="28"/>
        </w:rPr>
        <w:t>проектом) выявлена техническая ошибка:</w:t>
      </w:r>
    </w:p>
    <w:p w:rsidR="005E02CA" w:rsidRPr="00FA32A3" w:rsidRDefault="005E02CA" w:rsidP="00FC79AD">
      <w:pPr>
        <w:spacing w:after="0" w:line="240" w:lineRule="auto"/>
        <w:ind w:firstLine="709"/>
        <w:jc w:val="both"/>
        <w:rPr>
          <w:rFonts w:ascii="Times New Roman" w:hAnsi="Times New Roman"/>
          <w:sz w:val="28"/>
          <w:szCs w:val="28"/>
        </w:rPr>
      </w:pPr>
      <w:proofErr w:type="gramStart"/>
      <w:r w:rsidRPr="00FA32A3">
        <w:rPr>
          <w:rFonts w:ascii="Times New Roman" w:hAnsi="Times New Roman"/>
          <w:sz w:val="28"/>
          <w:szCs w:val="28"/>
        </w:rPr>
        <w:t>отражен «Указ Губернатора Оренбургской области от 14.07.2008 № 89-ук «О стипендиях Губернатора Оренбургской области спортсменам – членам сборных команд России и их тренерам по видам спорта, включенным в пр</w:t>
      </w:r>
      <w:r w:rsidRPr="00FA32A3">
        <w:rPr>
          <w:rFonts w:ascii="Times New Roman" w:hAnsi="Times New Roman"/>
          <w:sz w:val="28"/>
          <w:szCs w:val="28"/>
        </w:rPr>
        <w:t>о</w:t>
      </w:r>
      <w:r w:rsidRPr="00FA32A3">
        <w:rPr>
          <w:rFonts w:ascii="Times New Roman" w:hAnsi="Times New Roman"/>
          <w:sz w:val="28"/>
          <w:szCs w:val="28"/>
        </w:rPr>
        <w:t xml:space="preserve">грамму Олимпийских и </w:t>
      </w:r>
      <w:proofErr w:type="spellStart"/>
      <w:r w:rsidRPr="00FA32A3">
        <w:rPr>
          <w:rFonts w:ascii="Times New Roman" w:hAnsi="Times New Roman"/>
          <w:sz w:val="28"/>
          <w:szCs w:val="28"/>
        </w:rPr>
        <w:t>Паралимпийских</w:t>
      </w:r>
      <w:proofErr w:type="spellEnd"/>
      <w:r w:rsidRPr="00FA32A3">
        <w:rPr>
          <w:rFonts w:ascii="Times New Roman" w:hAnsi="Times New Roman"/>
          <w:sz w:val="28"/>
          <w:szCs w:val="28"/>
        </w:rPr>
        <w:t xml:space="preserve"> игр»</w:t>
      </w:r>
      <w:r w:rsidR="00C14431" w:rsidRPr="00FA32A3">
        <w:rPr>
          <w:rFonts w:ascii="Times New Roman" w:hAnsi="Times New Roman"/>
          <w:sz w:val="28"/>
          <w:szCs w:val="28"/>
        </w:rPr>
        <w:t xml:space="preserve">, </w:t>
      </w:r>
      <w:r w:rsidRPr="00FA32A3">
        <w:rPr>
          <w:rFonts w:ascii="Times New Roman" w:hAnsi="Times New Roman"/>
          <w:sz w:val="28"/>
          <w:szCs w:val="28"/>
        </w:rPr>
        <w:t>следовало указать - «Указ Г</w:t>
      </w:r>
      <w:r w:rsidRPr="00FA32A3">
        <w:rPr>
          <w:rFonts w:ascii="Times New Roman" w:hAnsi="Times New Roman"/>
          <w:sz w:val="28"/>
          <w:szCs w:val="28"/>
        </w:rPr>
        <w:t>у</w:t>
      </w:r>
      <w:r w:rsidRPr="00FA32A3">
        <w:rPr>
          <w:rFonts w:ascii="Times New Roman" w:hAnsi="Times New Roman"/>
          <w:sz w:val="28"/>
          <w:szCs w:val="28"/>
        </w:rPr>
        <w:t>бернатора Оренбургской области от 14.07.2008 № 89-ук «О стипендиях Г</w:t>
      </w:r>
      <w:r w:rsidRPr="00FA32A3">
        <w:rPr>
          <w:rFonts w:ascii="Times New Roman" w:hAnsi="Times New Roman"/>
          <w:sz w:val="28"/>
          <w:szCs w:val="28"/>
        </w:rPr>
        <w:t>у</w:t>
      </w:r>
      <w:r w:rsidRPr="00FA32A3">
        <w:rPr>
          <w:rFonts w:ascii="Times New Roman" w:hAnsi="Times New Roman"/>
          <w:sz w:val="28"/>
          <w:szCs w:val="28"/>
        </w:rPr>
        <w:t xml:space="preserve">бернатора Оренбургской области спортсменам – членам сборных команд России, </w:t>
      </w:r>
      <w:r w:rsidRPr="00FA32A3">
        <w:rPr>
          <w:rFonts w:ascii="Times New Roman" w:hAnsi="Times New Roman"/>
          <w:b/>
          <w:sz w:val="28"/>
          <w:szCs w:val="28"/>
          <w:u w:val="single"/>
        </w:rPr>
        <w:t>Оренбургской области</w:t>
      </w:r>
      <w:r w:rsidRPr="00FA32A3">
        <w:rPr>
          <w:rFonts w:ascii="Times New Roman" w:hAnsi="Times New Roman"/>
          <w:sz w:val="28"/>
          <w:szCs w:val="28"/>
        </w:rPr>
        <w:t xml:space="preserve"> и их тренерам по видам спорта, включенным в</w:t>
      </w:r>
      <w:proofErr w:type="gramEnd"/>
      <w:r w:rsidRPr="00FA32A3">
        <w:rPr>
          <w:rFonts w:ascii="Times New Roman" w:hAnsi="Times New Roman"/>
          <w:sz w:val="28"/>
          <w:szCs w:val="28"/>
        </w:rPr>
        <w:t xml:space="preserve"> программу Олимпийских и </w:t>
      </w:r>
      <w:proofErr w:type="spellStart"/>
      <w:r w:rsidRPr="00FA32A3">
        <w:rPr>
          <w:rFonts w:ascii="Times New Roman" w:hAnsi="Times New Roman"/>
          <w:sz w:val="28"/>
          <w:szCs w:val="28"/>
        </w:rPr>
        <w:t>Паралимпийских</w:t>
      </w:r>
      <w:proofErr w:type="spellEnd"/>
      <w:r w:rsidRPr="00FA32A3">
        <w:rPr>
          <w:rFonts w:ascii="Times New Roman" w:hAnsi="Times New Roman"/>
          <w:sz w:val="28"/>
          <w:szCs w:val="28"/>
        </w:rPr>
        <w:t xml:space="preserve"> игр». </w:t>
      </w:r>
    </w:p>
    <w:p w:rsidR="00DE612D" w:rsidRPr="00FA32A3" w:rsidRDefault="00DE612D" w:rsidP="00FC79AD">
      <w:pPr>
        <w:spacing w:after="0" w:line="240" w:lineRule="auto"/>
        <w:ind w:firstLine="709"/>
        <w:jc w:val="both"/>
        <w:rPr>
          <w:rFonts w:ascii="Times New Roman" w:hAnsi="Times New Roman"/>
          <w:snapToGrid w:val="0"/>
          <w:sz w:val="28"/>
          <w:szCs w:val="28"/>
        </w:rPr>
      </w:pPr>
      <w:proofErr w:type="gramStart"/>
      <w:r w:rsidRPr="00FA32A3">
        <w:rPr>
          <w:rFonts w:ascii="Times New Roman" w:hAnsi="Times New Roman"/>
          <w:snapToGrid w:val="0"/>
          <w:sz w:val="28"/>
          <w:szCs w:val="28"/>
        </w:rPr>
        <w:t xml:space="preserve">В Реестре расходных обязательств Оренбургской области на 31 октября 2018 года, представленном </w:t>
      </w:r>
      <w:proofErr w:type="spellStart"/>
      <w:r w:rsidRPr="00FA32A3">
        <w:rPr>
          <w:rFonts w:ascii="Times New Roman" w:hAnsi="Times New Roman"/>
          <w:i/>
          <w:sz w:val="28"/>
          <w:szCs w:val="28"/>
        </w:rPr>
        <w:t>минфином</w:t>
      </w:r>
      <w:proofErr w:type="spellEnd"/>
      <w:r w:rsidRPr="00FA32A3">
        <w:rPr>
          <w:rFonts w:ascii="Times New Roman" w:hAnsi="Times New Roman"/>
          <w:i/>
          <w:sz w:val="28"/>
          <w:szCs w:val="28"/>
        </w:rPr>
        <w:t xml:space="preserve"> области,</w:t>
      </w:r>
      <w:r w:rsidRPr="00FA32A3">
        <w:rPr>
          <w:rFonts w:ascii="Times New Roman" w:hAnsi="Times New Roman"/>
          <w:b/>
          <w:i/>
          <w:sz w:val="28"/>
          <w:szCs w:val="28"/>
        </w:rPr>
        <w:t xml:space="preserve"> </w:t>
      </w:r>
      <w:r w:rsidRPr="00FA32A3">
        <w:rPr>
          <w:rFonts w:ascii="Times New Roman" w:hAnsi="Times New Roman"/>
          <w:sz w:val="28"/>
          <w:szCs w:val="28"/>
        </w:rPr>
        <w:t>в качестве правового основ</w:t>
      </w:r>
      <w:r w:rsidRPr="00FA32A3">
        <w:rPr>
          <w:rFonts w:ascii="Times New Roman" w:hAnsi="Times New Roman"/>
          <w:sz w:val="28"/>
          <w:szCs w:val="28"/>
        </w:rPr>
        <w:t>а</w:t>
      </w:r>
      <w:r w:rsidRPr="00FA32A3">
        <w:rPr>
          <w:rFonts w:ascii="Times New Roman" w:hAnsi="Times New Roman"/>
          <w:sz w:val="28"/>
          <w:szCs w:val="28"/>
        </w:rPr>
        <w:t>ния финансового обеспечения и расходования средств (нормативные прав</w:t>
      </w:r>
      <w:r w:rsidRPr="00FA32A3">
        <w:rPr>
          <w:rFonts w:ascii="Times New Roman" w:hAnsi="Times New Roman"/>
          <w:sz w:val="28"/>
          <w:szCs w:val="28"/>
        </w:rPr>
        <w:t>о</w:t>
      </w:r>
      <w:r w:rsidRPr="00FA32A3">
        <w:rPr>
          <w:rFonts w:ascii="Times New Roman" w:hAnsi="Times New Roman"/>
          <w:sz w:val="28"/>
          <w:szCs w:val="28"/>
        </w:rPr>
        <w:t xml:space="preserve">вые акты, договоры, соглашения) Оренбургской области по полномочию (расходному обязательству) </w:t>
      </w:r>
      <w:r w:rsidRPr="00FA32A3">
        <w:rPr>
          <w:rFonts w:ascii="Times New Roman" w:hAnsi="Times New Roman"/>
          <w:i/>
          <w:sz w:val="28"/>
          <w:szCs w:val="28"/>
        </w:rPr>
        <w:t>«Осуществление региональных и межмуниц</w:t>
      </w:r>
      <w:r w:rsidRPr="00FA32A3">
        <w:rPr>
          <w:rFonts w:ascii="Times New Roman" w:hAnsi="Times New Roman"/>
          <w:i/>
          <w:sz w:val="28"/>
          <w:szCs w:val="28"/>
        </w:rPr>
        <w:t>и</w:t>
      </w:r>
      <w:r w:rsidRPr="00FA32A3">
        <w:rPr>
          <w:rFonts w:ascii="Times New Roman" w:hAnsi="Times New Roman"/>
          <w:i/>
          <w:sz w:val="28"/>
          <w:szCs w:val="28"/>
        </w:rPr>
        <w:t>пальных программ и проектов в области физической культуры и спорта, о</w:t>
      </w:r>
      <w:r w:rsidRPr="00FA32A3">
        <w:rPr>
          <w:rFonts w:ascii="Times New Roman" w:hAnsi="Times New Roman"/>
          <w:i/>
          <w:sz w:val="28"/>
          <w:szCs w:val="28"/>
        </w:rPr>
        <w:t>р</w:t>
      </w:r>
      <w:r w:rsidRPr="00FA32A3">
        <w:rPr>
          <w:rFonts w:ascii="Times New Roman" w:hAnsi="Times New Roman"/>
          <w:i/>
          <w:sz w:val="28"/>
          <w:szCs w:val="28"/>
        </w:rPr>
        <w:t>ганизации и проведения официальных региональных и межмуниципальных физкультурных, физкультурно-оздоровительных и спортивных меропри</w:t>
      </w:r>
      <w:r w:rsidRPr="00FA32A3">
        <w:rPr>
          <w:rFonts w:ascii="Times New Roman" w:hAnsi="Times New Roman"/>
          <w:i/>
          <w:sz w:val="28"/>
          <w:szCs w:val="28"/>
        </w:rPr>
        <w:t>я</w:t>
      </w:r>
      <w:r w:rsidRPr="00FA32A3">
        <w:rPr>
          <w:rFonts w:ascii="Times New Roman" w:hAnsi="Times New Roman"/>
          <w:i/>
          <w:sz w:val="28"/>
          <w:szCs w:val="28"/>
        </w:rPr>
        <w:t>тий, …»</w:t>
      </w:r>
      <w:r w:rsidRPr="00FA32A3">
        <w:rPr>
          <w:rFonts w:ascii="Times New Roman" w:hAnsi="Times New Roman"/>
          <w:sz w:val="28"/>
          <w:szCs w:val="28"/>
        </w:rPr>
        <w:t xml:space="preserve"> </w:t>
      </w:r>
      <w:r w:rsidRPr="00FA32A3">
        <w:rPr>
          <w:rFonts w:ascii="Times New Roman" w:hAnsi="Times New Roman"/>
          <w:b/>
          <w:sz w:val="28"/>
          <w:szCs w:val="28"/>
          <w:u w:val="single"/>
        </w:rPr>
        <w:t>не</w:t>
      </w:r>
      <w:proofErr w:type="gramEnd"/>
      <w:r w:rsidRPr="00FA32A3">
        <w:rPr>
          <w:rFonts w:ascii="Times New Roman" w:hAnsi="Times New Roman"/>
          <w:b/>
          <w:sz w:val="28"/>
          <w:szCs w:val="28"/>
          <w:u w:val="single"/>
        </w:rPr>
        <w:t xml:space="preserve"> </w:t>
      </w:r>
      <w:r w:rsidR="00C14431" w:rsidRPr="00FA32A3">
        <w:rPr>
          <w:rFonts w:ascii="Times New Roman" w:hAnsi="Times New Roman"/>
          <w:b/>
          <w:sz w:val="28"/>
          <w:szCs w:val="28"/>
          <w:u w:val="single"/>
        </w:rPr>
        <w:t>отражен</w:t>
      </w:r>
      <w:r w:rsidR="00093B29" w:rsidRPr="00FA32A3">
        <w:rPr>
          <w:rFonts w:ascii="Times New Roman" w:hAnsi="Times New Roman"/>
          <w:b/>
          <w:sz w:val="28"/>
          <w:szCs w:val="28"/>
          <w:u w:val="single"/>
        </w:rPr>
        <w:t xml:space="preserve"> </w:t>
      </w:r>
      <w:r w:rsidRPr="00FA32A3">
        <w:rPr>
          <w:rFonts w:ascii="Times New Roman" w:hAnsi="Times New Roman"/>
          <w:b/>
          <w:sz w:val="28"/>
          <w:szCs w:val="28"/>
        </w:rPr>
        <w:t>Указ Губернатора Оренбургской области от 04.03.2011 № 93-ук «О премиях Губернатора Оренбургской области за достижение</w:t>
      </w:r>
      <w:r w:rsidRPr="00FA32A3">
        <w:rPr>
          <w:rFonts w:ascii="Times New Roman" w:hAnsi="Times New Roman"/>
          <w:b/>
          <w:snapToGrid w:val="0"/>
          <w:sz w:val="28"/>
          <w:szCs w:val="28"/>
        </w:rPr>
        <w:t xml:space="preserve"> высоких спортивных результатов на официальных всеро</w:t>
      </w:r>
      <w:r w:rsidRPr="00FA32A3">
        <w:rPr>
          <w:rFonts w:ascii="Times New Roman" w:hAnsi="Times New Roman"/>
          <w:b/>
          <w:snapToGrid w:val="0"/>
          <w:sz w:val="28"/>
          <w:szCs w:val="28"/>
        </w:rPr>
        <w:t>с</w:t>
      </w:r>
      <w:r w:rsidRPr="00FA32A3">
        <w:rPr>
          <w:rFonts w:ascii="Times New Roman" w:hAnsi="Times New Roman"/>
          <w:b/>
          <w:snapToGrid w:val="0"/>
          <w:sz w:val="28"/>
          <w:szCs w:val="28"/>
        </w:rPr>
        <w:t>сийских и международных соревнованиях».</w:t>
      </w:r>
      <w:r w:rsidRPr="00FA32A3">
        <w:rPr>
          <w:rFonts w:ascii="Times New Roman" w:hAnsi="Times New Roman"/>
          <w:snapToGrid w:val="0"/>
          <w:sz w:val="28"/>
          <w:szCs w:val="28"/>
        </w:rPr>
        <w:t xml:space="preserve"> </w:t>
      </w:r>
    </w:p>
    <w:p w:rsidR="00DE612D" w:rsidRPr="00FA32A3" w:rsidRDefault="00DE612D" w:rsidP="00FC79AD">
      <w:pPr>
        <w:widowControl w:val="0"/>
        <w:spacing w:after="0" w:line="240" w:lineRule="auto"/>
        <w:ind w:firstLine="709"/>
        <w:jc w:val="both"/>
        <w:rPr>
          <w:rFonts w:ascii="Times New Roman" w:hAnsi="Times New Roman"/>
          <w:sz w:val="28"/>
          <w:szCs w:val="28"/>
        </w:rPr>
      </w:pPr>
      <w:proofErr w:type="gramStart"/>
      <w:r w:rsidRPr="00FA32A3">
        <w:rPr>
          <w:rFonts w:ascii="Times New Roman" w:hAnsi="Times New Roman"/>
          <w:snapToGrid w:val="0"/>
          <w:sz w:val="28"/>
          <w:szCs w:val="28"/>
        </w:rPr>
        <w:t xml:space="preserve">В реестре расходных обязательств Оренбургской области на 31 октября 2018 года, представленном </w:t>
      </w:r>
      <w:proofErr w:type="spellStart"/>
      <w:r w:rsidRPr="00FA32A3">
        <w:rPr>
          <w:rFonts w:ascii="Times New Roman" w:hAnsi="Times New Roman"/>
          <w:i/>
          <w:sz w:val="28"/>
          <w:szCs w:val="28"/>
        </w:rPr>
        <w:t>минфином</w:t>
      </w:r>
      <w:proofErr w:type="spellEnd"/>
      <w:r w:rsidRPr="00FA32A3">
        <w:rPr>
          <w:rFonts w:ascii="Times New Roman" w:hAnsi="Times New Roman"/>
          <w:i/>
          <w:sz w:val="28"/>
          <w:szCs w:val="28"/>
        </w:rPr>
        <w:t xml:space="preserve"> области,</w:t>
      </w:r>
      <w:r w:rsidRPr="00FA32A3">
        <w:rPr>
          <w:rFonts w:ascii="Times New Roman" w:hAnsi="Times New Roman"/>
          <w:sz w:val="28"/>
          <w:szCs w:val="28"/>
        </w:rPr>
        <w:t xml:space="preserve"> в качестве правового основ</w:t>
      </w:r>
      <w:r w:rsidRPr="00FA32A3">
        <w:rPr>
          <w:rFonts w:ascii="Times New Roman" w:hAnsi="Times New Roman"/>
          <w:sz w:val="28"/>
          <w:szCs w:val="28"/>
        </w:rPr>
        <w:t>а</w:t>
      </w:r>
      <w:r w:rsidRPr="00FA32A3">
        <w:rPr>
          <w:rFonts w:ascii="Times New Roman" w:hAnsi="Times New Roman"/>
          <w:sz w:val="28"/>
          <w:szCs w:val="28"/>
        </w:rPr>
        <w:t>ния финансового обеспечения и расходования средств (нормативные прав</w:t>
      </w:r>
      <w:r w:rsidRPr="00FA32A3">
        <w:rPr>
          <w:rFonts w:ascii="Times New Roman" w:hAnsi="Times New Roman"/>
          <w:sz w:val="28"/>
          <w:szCs w:val="28"/>
        </w:rPr>
        <w:t>о</w:t>
      </w:r>
      <w:r w:rsidRPr="00FA32A3">
        <w:rPr>
          <w:rFonts w:ascii="Times New Roman" w:hAnsi="Times New Roman"/>
          <w:sz w:val="28"/>
          <w:szCs w:val="28"/>
        </w:rPr>
        <w:t>вые акты, договоры, соглашения) Оренбургской области указано постано</w:t>
      </w:r>
      <w:r w:rsidRPr="00FA32A3">
        <w:rPr>
          <w:rFonts w:ascii="Times New Roman" w:hAnsi="Times New Roman"/>
          <w:sz w:val="28"/>
          <w:szCs w:val="28"/>
        </w:rPr>
        <w:t>в</w:t>
      </w:r>
      <w:r w:rsidRPr="00FA32A3">
        <w:rPr>
          <w:rFonts w:ascii="Times New Roman" w:hAnsi="Times New Roman"/>
          <w:sz w:val="28"/>
          <w:szCs w:val="28"/>
        </w:rPr>
        <w:t>ление Правительства Оренбургской области от 29.11.2013 № 1054-пп «Об у</w:t>
      </w:r>
      <w:r w:rsidRPr="00FA32A3">
        <w:rPr>
          <w:rFonts w:ascii="Times New Roman" w:hAnsi="Times New Roman"/>
          <w:sz w:val="28"/>
          <w:szCs w:val="28"/>
        </w:rPr>
        <w:t>т</w:t>
      </w:r>
      <w:r w:rsidRPr="00FA32A3">
        <w:rPr>
          <w:rFonts w:ascii="Times New Roman" w:hAnsi="Times New Roman"/>
          <w:sz w:val="28"/>
          <w:szCs w:val="28"/>
        </w:rPr>
        <w:t xml:space="preserve">верждении государственной программы Оренбургской области «Развитие </w:t>
      </w:r>
      <w:r w:rsidRPr="00FA32A3">
        <w:rPr>
          <w:rFonts w:ascii="Times New Roman" w:hAnsi="Times New Roman"/>
          <w:sz w:val="28"/>
          <w:szCs w:val="28"/>
        </w:rPr>
        <w:lastRenderedPageBreak/>
        <w:t>физической культуры, спорта и туризма» на 2014-2020 годы».</w:t>
      </w:r>
      <w:proofErr w:type="gramEnd"/>
      <w:r w:rsidRPr="00FA32A3">
        <w:rPr>
          <w:rFonts w:ascii="Times New Roman" w:hAnsi="Times New Roman"/>
          <w:sz w:val="28"/>
          <w:szCs w:val="28"/>
        </w:rPr>
        <w:t xml:space="preserve"> При этом</w:t>
      </w:r>
      <w:proofErr w:type="gramStart"/>
      <w:r w:rsidRPr="00FA32A3">
        <w:rPr>
          <w:rFonts w:ascii="Times New Roman" w:hAnsi="Times New Roman"/>
          <w:sz w:val="28"/>
          <w:szCs w:val="28"/>
        </w:rPr>
        <w:t>,</w:t>
      </w:r>
      <w:proofErr w:type="gramEnd"/>
      <w:r w:rsidRPr="00FA32A3">
        <w:rPr>
          <w:rFonts w:ascii="Times New Roman" w:hAnsi="Times New Roman"/>
          <w:sz w:val="28"/>
          <w:szCs w:val="28"/>
        </w:rPr>
        <w:t xml:space="preserve"> с Законопроектом представлен проект Паспорта государственной программы «Развитие физической культуры, спорта и туризма». В связи с утверждением новой государственной программы</w:t>
      </w:r>
      <w:r w:rsidR="00C14431" w:rsidRPr="00FA32A3">
        <w:rPr>
          <w:rFonts w:ascii="Times New Roman" w:hAnsi="Times New Roman"/>
          <w:sz w:val="28"/>
          <w:szCs w:val="28"/>
        </w:rPr>
        <w:t>,</w:t>
      </w:r>
      <w:r w:rsidRPr="00FA32A3">
        <w:rPr>
          <w:rFonts w:ascii="Times New Roman" w:hAnsi="Times New Roman"/>
          <w:sz w:val="28"/>
          <w:szCs w:val="28"/>
        </w:rPr>
        <w:t xml:space="preserve">  государственная программа Оренбур</w:t>
      </w:r>
      <w:r w:rsidRPr="00FA32A3">
        <w:rPr>
          <w:rFonts w:ascii="Times New Roman" w:hAnsi="Times New Roman"/>
          <w:sz w:val="28"/>
          <w:szCs w:val="28"/>
        </w:rPr>
        <w:t>г</w:t>
      </w:r>
      <w:r w:rsidRPr="00FA32A3">
        <w:rPr>
          <w:rFonts w:ascii="Times New Roman" w:hAnsi="Times New Roman"/>
          <w:sz w:val="28"/>
          <w:szCs w:val="28"/>
        </w:rPr>
        <w:t>ской области «Развитие физической культуры, спорта и туризма» на 2014-2020 годы, утвержденная постановлением Правительства Оренбургской о</w:t>
      </w:r>
      <w:r w:rsidRPr="00FA32A3">
        <w:rPr>
          <w:rFonts w:ascii="Times New Roman" w:hAnsi="Times New Roman"/>
          <w:sz w:val="28"/>
          <w:szCs w:val="28"/>
        </w:rPr>
        <w:t>б</w:t>
      </w:r>
      <w:r w:rsidRPr="00FA32A3">
        <w:rPr>
          <w:rFonts w:ascii="Times New Roman" w:hAnsi="Times New Roman"/>
          <w:sz w:val="28"/>
          <w:szCs w:val="28"/>
        </w:rPr>
        <w:t>ласти от 29.11.2013 № 1054-пп, прекратит свое действие.</w:t>
      </w:r>
    </w:p>
    <w:p w:rsidR="00DE612D" w:rsidRPr="00FA32A3" w:rsidRDefault="00DE612D" w:rsidP="00FC79AD">
      <w:pPr>
        <w:widowControl w:val="0"/>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 xml:space="preserve">Приложением 1 к Порядку ведения реестра расходных обязательств Оренбургской области, утвержденному постановлением Правительства Оренбургской области от 10.10.2016 № 697-п, установлена форма реестра расходных обязательств Оренбургской области. </w:t>
      </w:r>
    </w:p>
    <w:p w:rsidR="00DE612D" w:rsidRPr="00FA32A3" w:rsidRDefault="00DE612D" w:rsidP="00FC79AD">
      <w:pPr>
        <w:widowControl w:val="0"/>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В реестре расходных обязательств объем средств на исполнение по</w:t>
      </w:r>
      <w:r w:rsidRPr="00FA32A3">
        <w:rPr>
          <w:rFonts w:ascii="Times New Roman" w:hAnsi="Times New Roman" w:cs="Times New Roman"/>
          <w:sz w:val="28"/>
          <w:szCs w:val="28"/>
        </w:rPr>
        <w:t>л</w:t>
      </w:r>
      <w:r w:rsidRPr="00FA32A3">
        <w:rPr>
          <w:rFonts w:ascii="Times New Roman" w:hAnsi="Times New Roman" w:cs="Times New Roman"/>
          <w:sz w:val="28"/>
          <w:szCs w:val="28"/>
        </w:rPr>
        <w:t>номочия (расходного обязательства) по подразделам 1101 «Физическая кул</w:t>
      </w:r>
      <w:r w:rsidRPr="00FA32A3">
        <w:rPr>
          <w:rFonts w:ascii="Times New Roman" w:hAnsi="Times New Roman" w:cs="Times New Roman"/>
          <w:sz w:val="28"/>
          <w:szCs w:val="28"/>
        </w:rPr>
        <w:t>ь</w:t>
      </w:r>
      <w:r w:rsidRPr="00FA32A3">
        <w:rPr>
          <w:rFonts w:ascii="Times New Roman" w:hAnsi="Times New Roman" w:cs="Times New Roman"/>
          <w:sz w:val="28"/>
          <w:szCs w:val="28"/>
        </w:rPr>
        <w:t>тура и спорт», 1102 «Массовый спорт», 1103 «Спорт высших достижений», 1105 «Другие вопросы в области физической культуры и спорта» не указан.</w:t>
      </w:r>
    </w:p>
    <w:p w:rsidR="00DE612D" w:rsidRDefault="00DE612D" w:rsidP="00FC79AD">
      <w:pPr>
        <w:widowControl w:val="0"/>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При этом бюджетные назначения в разрезе подразделов проекта Р</w:t>
      </w:r>
      <w:r w:rsidRPr="00FA32A3">
        <w:rPr>
          <w:rFonts w:ascii="Times New Roman" w:hAnsi="Times New Roman" w:cs="Times New Roman"/>
          <w:sz w:val="28"/>
          <w:szCs w:val="28"/>
        </w:rPr>
        <w:t>е</w:t>
      </w:r>
      <w:r w:rsidRPr="00FA32A3">
        <w:rPr>
          <w:rFonts w:ascii="Times New Roman" w:hAnsi="Times New Roman" w:cs="Times New Roman"/>
          <w:sz w:val="28"/>
          <w:szCs w:val="28"/>
        </w:rPr>
        <w:t>сурсного обеспечения реализации государственной программы «Развитие физической культуры, спорта и туризма» соответствуют бюджетным назн</w:t>
      </w:r>
      <w:r w:rsidRPr="00FA32A3">
        <w:rPr>
          <w:rFonts w:ascii="Times New Roman" w:hAnsi="Times New Roman" w:cs="Times New Roman"/>
          <w:sz w:val="28"/>
          <w:szCs w:val="28"/>
        </w:rPr>
        <w:t>а</w:t>
      </w:r>
      <w:r w:rsidRPr="00FA32A3">
        <w:rPr>
          <w:rFonts w:ascii="Times New Roman" w:hAnsi="Times New Roman" w:cs="Times New Roman"/>
          <w:sz w:val="28"/>
          <w:szCs w:val="28"/>
        </w:rPr>
        <w:t>чениям по подразделам в Законопроекте, в связи с чем, делается вывод о н</w:t>
      </w:r>
      <w:r w:rsidRPr="00FA32A3">
        <w:rPr>
          <w:rFonts w:ascii="Times New Roman" w:hAnsi="Times New Roman" w:cs="Times New Roman"/>
          <w:sz w:val="28"/>
          <w:szCs w:val="28"/>
        </w:rPr>
        <w:t>е</w:t>
      </w:r>
      <w:r w:rsidRPr="00FA32A3">
        <w:rPr>
          <w:rFonts w:ascii="Times New Roman" w:hAnsi="Times New Roman" w:cs="Times New Roman"/>
          <w:sz w:val="28"/>
          <w:szCs w:val="28"/>
        </w:rPr>
        <w:t>полном отражении в указанных размерах бюджетных назначений в реестре расходных обязательств в разрезе подразделов.</w:t>
      </w:r>
    </w:p>
    <w:p w:rsidR="00265B02" w:rsidRPr="00FA32A3" w:rsidRDefault="00265B02" w:rsidP="00FC79AD">
      <w:pPr>
        <w:widowControl w:val="0"/>
        <w:spacing w:after="0" w:line="240" w:lineRule="auto"/>
        <w:ind w:firstLine="709"/>
        <w:jc w:val="both"/>
        <w:rPr>
          <w:rFonts w:ascii="Times New Roman" w:hAnsi="Times New Roman" w:cs="Times New Roman"/>
          <w:sz w:val="28"/>
          <w:szCs w:val="28"/>
        </w:rPr>
      </w:pPr>
    </w:p>
    <w:p w:rsidR="005E02CA" w:rsidRPr="00FA32A3" w:rsidRDefault="0070495D" w:rsidP="00FC79AD">
      <w:pPr>
        <w:spacing w:after="0" w:line="240" w:lineRule="auto"/>
        <w:ind w:firstLine="709"/>
        <w:jc w:val="both"/>
        <w:rPr>
          <w:rFonts w:ascii="Times New Roman" w:hAnsi="Times New Roman"/>
          <w:sz w:val="28"/>
          <w:szCs w:val="28"/>
        </w:rPr>
      </w:pPr>
      <w:r w:rsidRPr="00FA32A3">
        <w:rPr>
          <w:rFonts w:ascii="Times New Roman" w:hAnsi="Times New Roman"/>
          <w:sz w:val="28"/>
          <w:szCs w:val="28"/>
        </w:rPr>
        <w:t>2.12.</w:t>
      </w:r>
      <w:r w:rsidRPr="00FA32A3">
        <w:t> </w:t>
      </w:r>
      <w:r w:rsidR="005E02CA" w:rsidRPr="00FA32A3">
        <w:rPr>
          <w:rFonts w:ascii="Times New Roman" w:hAnsi="Times New Roman"/>
          <w:sz w:val="28"/>
          <w:szCs w:val="28"/>
        </w:rPr>
        <w:t>Бюджетные ассигнования по разделу 1200 «</w:t>
      </w:r>
      <w:r w:rsidRPr="00FA32A3">
        <w:rPr>
          <w:rFonts w:ascii="Times New Roman" w:hAnsi="Times New Roman"/>
          <w:sz w:val="24"/>
          <w:szCs w:val="24"/>
        </w:rPr>
        <w:t>СРЕДСТВА МАССОВОЙ ИНФОРМАЦИИ</w:t>
      </w:r>
      <w:r w:rsidR="005E02CA" w:rsidRPr="00FA32A3">
        <w:rPr>
          <w:rFonts w:ascii="Times New Roman" w:hAnsi="Times New Roman"/>
          <w:sz w:val="28"/>
          <w:szCs w:val="28"/>
        </w:rPr>
        <w:t>» предусмотрены Законопроектом на 2019–2021 годы в сумме 310,0</w:t>
      </w:r>
      <w:r w:rsidR="00274DB2" w:rsidRPr="00FA32A3">
        <w:rPr>
          <w:rFonts w:ascii="Times New Roman" w:hAnsi="Times New Roman"/>
          <w:sz w:val="28"/>
          <w:szCs w:val="28"/>
        </w:rPr>
        <w:t xml:space="preserve"> тыс. </w:t>
      </w:r>
      <w:r w:rsidR="005E02CA" w:rsidRPr="00FA32A3">
        <w:rPr>
          <w:rFonts w:ascii="Times New Roman" w:hAnsi="Times New Roman"/>
          <w:sz w:val="28"/>
          <w:szCs w:val="28"/>
        </w:rPr>
        <w:t xml:space="preserve">рублей ежегодно. </w:t>
      </w:r>
    </w:p>
    <w:p w:rsidR="005E02CA" w:rsidRPr="00FA32A3" w:rsidRDefault="005E02CA" w:rsidP="00FC79AD">
      <w:pPr>
        <w:spacing w:after="0" w:line="240" w:lineRule="auto"/>
        <w:ind w:firstLine="709"/>
        <w:jc w:val="both"/>
        <w:rPr>
          <w:rFonts w:ascii="Times New Roman" w:hAnsi="Times New Roman"/>
          <w:sz w:val="28"/>
          <w:szCs w:val="28"/>
        </w:rPr>
      </w:pPr>
      <w:r w:rsidRPr="00FA32A3">
        <w:rPr>
          <w:rFonts w:ascii="Times New Roman" w:hAnsi="Times New Roman"/>
          <w:sz w:val="28"/>
          <w:szCs w:val="28"/>
        </w:rPr>
        <w:t>В 2018 году бюджетные ассигнования по разделу не предусмотрены.</w:t>
      </w:r>
    </w:p>
    <w:p w:rsidR="005E02CA" w:rsidRDefault="005E02CA" w:rsidP="00FC79AD">
      <w:pPr>
        <w:spacing w:after="0" w:line="240" w:lineRule="auto"/>
        <w:ind w:firstLine="709"/>
        <w:jc w:val="both"/>
        <w:rPr>
          <w:rFonts w:ascii="Times New Roman" w:hAnsi="Times New Roman"/>
          <w:sz w:val="28"/>
          <w:szCs w:val="28"/>
        </w:rPr>
      </w:pPr>
      <w:proofErr w:type="gramStart"/>
      <w:r w:rsidRPr="00FA32A3">
        <w:rPr>
          <w:rFonts w:ascii="Times New Roman" w:hAnsi="Times New Roman"/>
          <w:sz w:val="28"/>
          <w:szCs w:val="28"/>
        </w:rPr>
        <w:t>Анализом структуры расходов по разделу 1200 «Средства массовой информации» установлено, что расходы на 2019 год и на плановый период предусмотрены</w:t>
      </w:r>
      <w:r w:rsidRPr="00FA32A3">
        <w:rPr>
          <w:rFonts w:ascii="Times New Roman" w:hAnsi="Times New Roman"/>
          <w:bCs/>
          <w:sz w:val="28"/>
          <w:szCs w:val="28"/>
        </w:rPr>
        <w:t xml:space="preserve"> </w:t>
      </w:r>
      <w:r w:rsidRPr="00FA32A3">
        <w:rPr>
          <w:rFonts w:ascii="Times New Roman" w:hAnsi="Times New Roman"/>
          <w:bCs/>
          <w:i/>
          <w:sz w:val="28"/>
          <w:szCs w:val="28"/>
        </w:rPr>
        <w:t xml:space="preserve">Законодательному Собранию Оренбургской области </w:t>
      </w:r>
      <w:r w:rsidRPr="00FA32A3">
        <w:rPr>
          <w:rFonts w:ascii="Times New Roman" w:hAnsi="Times New Roman"/>
          <w:sz w:val="28"/>
          <w:szCs w:val="28"/>
        </w:rPr>
        <w:t>в ра</w:t>
      </w:r>
      <w:r w:rsidRPr="00FA32A3">
        <w:rPr>
          <w:rFonts w:ascii="Times New Roman" w:hAnsi="Times New Roman"/>
          <w:sz w:val="28"/>
          <w:szCs w:val="28"/>
        </w:rPr>
        <w:t>м</w:t>
      </w:r>
      <w:r w:rsidRPr="00FA32A3">
        <w:rPr>
          <w:rFonts w:ascii="Times New Roman" w:hAnsi="Times New Roman"/>
          <w:sz w:val="28"/>
          <w:szCs w:val="28"/>
        </w:rPr>
        <w:t xml:space="preserve">ках одного подраздела </w:t>
      </w:r>
      <w:r w:rsidRPr="00FA32A3">
        <w:rPr>
          <w:rFonts w:ascii="Times New Roman" w:hAnsi="Times New Roman"/>
          <w:b/>
          <w:sz w:val="28"/>
          <w:szCs w:val="28"/>
        </w:rPr>
        <w:t>1204</w:t>
      </w:r>
      <w:r w:rsidR="00BA0298" w:rsidRPr="00FA32A3">
        <w:rPr>
          <w:rFonts w:ascii="Times New Roman" w:hAnsi="Times New Roman"/>
          <w:b/>
          <w:sz w:val="28"/>
          <w:szCs w:val="28"/>
        </w:rPr>
        <w:t xml:space="preserve"> </w:t>
      </w:r>
      <w:r w:rsidRPr="00FA32A3">
        <w:rPr>
          <w:rFonts w:ascii="Times New Roman" w:hAnsi="Times New Roman"/>
          <w:b/>
          <w:sz w:val="28"/>
          <w:szCs w:val="28"/>
        </w:rPr>
        <w:t>«</w:t>
      </w:r>
      <w:r w:rsidRPr="00FA32A3">
        <w:rPr>
          <w:rFonts w:ascii="Times New Roman" w:hAnsi="Times New Roman"/>
          <w:b/>
          <w:bCs/>
          <w:sz w:val="28"/>
          <w:szCs w:val="28"/>
        </w:rPr>
        <w:t>Другие вопросы в области средств массовой информации</w:t>
      </w:r>
      <w:r w:rsidRPr="00FA32A3">
        <w:rPr>
          <w:rFonts w:ascii="Times New Roman" w:hAnsi="Times New Roman"/>
          <w:b/>
          <w:sz w:val="28"/>
          <w:szCs w:val="28"/>
        </w:rPr>
        <w:t>»</w:t>
      </w:r>
      <w:r w:rsidRPr="00FA32A3">
        <w:rPr>
          <w:rFonts w:ascii="Times New Roman" w:hAnsi="Times New Roman"/>
          <w:sz w:val="28"/>
          <w:szCs w:val="28"/>
        </w:rPr>
        <w:t xml:space="preserve"> на </w:t>
      </w:r>
      <w:proofErr w:type="spellStart"/>
      <w:r w:rsidRPr="00FA32A3">
        <w:rPr>
          <w:rFonts w:ascii="Times New Roman" w:hAnsi="Times New Roman"/>
          <w:sz w:val="28"/>
          <w:szCs w:val="28"/>
        </w:rPr>
        <w:t>непрограммные</w:t>
      </w:r>
      <w:proofErr w:type="spellEnd"/>
      <w:r w:rsidRPr="00FA32A3">
        <w:rPr>
          <w:rFonts w:ascii="Times New Roman" w:hAnsi="Times New Roman"/>
          <w:sz w:val="28"/>
          <w:szCs w:val="28"/>
        </w:rPr>
        <w:t xml:space="preserve"> мероприятия по целевой статье </w:t>
      </w:r>
      <w:r w:rsidRPr="00FA32A3">
        <w:rPr>
          <w:rFonts w:ascii="Times New Roman" w:hAnsi="Times New Roman"/>
          <w:i/>
          <w:sz w:val="28"/>
          <w:szCs w:val="28"/>
        </w:rPr>
        <w:t>«Ежего</w:t>
      </w:r>
      <w:r w:rsidRPr="00FA32A3">
        <w:rPr>
          <w:rFonts w:ascii="Times New Roman" w:hAnsi="Times New Roman"/>
          <w:i/>
          <w:sz w:val="28"/>
          <w:szCs w:val="28"/>
        </w:rPr>
        <w:t>д</w:t>
      </w:r>
      <w:r w:rsidRPr="00FA32A3">
        <w:rPr>
          <w:rFonts w:ascii="Times New Roman" w:hAnsi="Times New Roman"/>
          <w:i/>
          <w:sz w:val="28"/>
          <w:szCs w:val="28"/>
        </w:rPr>
        <w:t>ные премии Законодательного Собрания Оренбургской области в области средств массовой информации»</w:t>
      </w:r>
      <w:r w:rsidRPr="00FA32A3">
        <w:rPr>
          <w:rFonts w:ascii="Times New Roman" w:hAnsi="Times New Roman"/>
          <w:sz w:val="28"/>
          <w:szCs w:val="28"/>
        </w:rPr>
        <w:t xml:space="preserve"> в общем размере 310,0</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 в</w:t>
      </w:r>
      <w:proofErr w:type="gramEnd"/>
      <w:r w:rsidRPr="00FA32A3">
        <w:rPr>
          <w:rFonts w:ascii="Times New Roman" w:hAnsi="Times New Roman"/>
          <w:sz w:val="28"/>
          <w:szCs w:val="28"/>
        </w:rPr>
        <w:t xml:space="preserve"> том числе направленных на выплату ежегодных премий и грантов в размере 180,0</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w:t>
      </w:r>
      <w:r w:rsidR="00574EE0" w:rsidRPr="00FA32A3">
        <w:rPr>
          <w:rFonts w:ascii="Times New Roman" w:hAnsi="Times New Roman"/>
          <w:sz w:val="28"/>
          <w:szCs w:val="28"/>
        </w:rPr>
        <w:t xml:space="preserve"> </w:t>
      </w:r>
      <w:r w:rsidRPr="00FA32A3">
        <w:rPr>
          <w:rFonts w:ascii="Times New Roman" w:hAnsi="Times New Roman"/>
          <w:sz w:val="28"/>
          <w:szCs w:val="28"/>
        </w:rPr>
        <w:t xml:space="preserve">и на субсидии юридическим лицам (кроме некоммерческих организаций), индивидуальным предпринимателям, физическим лицам </w:t>
      </w:r>
      <w:r w:rsidR="00574EE0" w:rsidRPr="00FA32A3">
        <w:rPr>
          <w:rFonts w:ascii="Times New Roman" w:eastAsia="Times New Roman" w:hAnsi="Times New Roman" w:cs="Times New Roman"/>
          <w:sz w:val="28"/>
          <w:szCs w:val="28"/>
        </w:rPr>
        <w:t xml:space="preserve">– </w:t>
      </w:r>
      <w:r w:rsidRPr="00FA32A3">
        <w:rPr>
          <w:rFonts w:ascii="Times New Roman" w:hAnsi="Times New Roman"/>
          <w:sz w:val="28"/>
          <w:szCs w:val="28"/>
        </w:rPr>
        <w:t>производителям товаров, работ, услуг в размере 130,0</w:t>
      </w:r>
      <w:r w:rsidR="00274DB2" w:rsidRPr="00FA32A3">
        <w:rPr>
          <w:rFonts w:ascii="Times New Roman" w:hAnsi="Times New Roman"/>
          <w:sz w:val="28"/>
          <w:szCs w:val="28"/>
        </w:rPr>
        <w:t xml:space="preserve"> тыс. </w:t>
      </w:r>
      <w:r w:rsidRPr="00FA32A3">
        <w:rPr>
          <w:rFonts w:ascii="Times New Roman" w:hAnsi="Times New Roman"/>
          <w:sz w:val="28"/>
          <w:szCs w:val="28"/>
        </w:rPr>
        <w:t>рублей.</w:t>
      </w:r>
    </w:p>
    <w:p w:rsidR="00265B02" w:rsidRPr="00FA32A3" w:rsidRDefault="00265B02" w:rsidP="00FC79AD">
      <w:pPr>
        <w:spacing w:after="0" w:line="240" w:lineRule="auto"/>
        <w:ind w:firstLine="709"/>
        <w:jc w:val="both"/>
        <w:rPr>
          <w:rFonts w:ascii="Times New Roman" w:hAnsi="Times New Roman"/>
          <w:sz w:val="28"/>
          <w:szCs w:val="28"/>
        </w:rPr>
      </w:pPr>
    </w:p>
    <w:p w:rsidR="004E67AC" w:rsidRPr="00FA32A3" w:rsidRDefault="0070495D" w:rsidP="00FC79AD">
      <w:pPr>
        <w:widowControl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2.13. </w:t>
      </w:r>
      <w:proofErr w:type="gramStart"/>
      <w:r w:rsidR="004E67AC" w:rsidRPr="00FA32A3">
        <w:rPr>
          <w:rFonts w:ascii="Times New Roman" w:eastAsia="Times New Roman" w:hAnsi="Times New Roman" w:cs="Times New Roman"/>
          <w:sz w:val="28"/>
          <w:szCs w:val="28"/>
        </w:rPr>
        <w:t>По разделу 1300 «</w:t>
      </w:r>
      <w:r w:rsidRPr="00FA32A3">
        <w:rPr>
          <w:rFonts w:ascii="Times New Roman" w:eastAsia="Times New Roman" w:hAnsi="Times New Roman" w:cs="Times New Roman"/>
          <w:sz w:val="24"/>
          <w:szCs w:val="24"/>
        </w:rPr>
        <w:t>ОБСЛУЖИВАНИЕ ГОСУДАРСТВЕННОГО И МУН</w:t>
      </w:r>
      <w:r w:rsidRPr="00FA32A3">
        <w:rPr>
          <w:rFonts w:ascii="Times New Roman" w:eastAsia="Times New Roman" w:hAnsi="Times New Roman" w:cs="Times New Roman"/>
          <w:sz w:val="24"/>
          <w:szCs w:val="24"/>
        </w:rPr>
        <w:t>И</w:t>
      </w:r>
      <w:r w:rsidRPr="00FA32A3">
        <w:rPr>
          <w:rFonts w:ascii="Times New Roman" w:eastAsia="Times New Roman" w:hAnsi="Times New Roman" w:cs="Times New Roman"/>
          <w:sz w:val="24"/>
          <w:szCs w:val="24"/>
        </w:rPr>
        <w:t>ЦИПАЛЬНОГО ДОЛГА»</w:t>
      </w:r>
      <w:r w:rsidR="004E67AC" w:rsidRPr="00FA32A3">
        <w:rPr>
          <w:rFonts w:ascii="Times New Roman" w:eastAsia="Times New Roman" w:hAnsi="Times New Roman" w:cs="Times New Roman"/>
          <w:sz w:val="28"/>
          <w:szCs w:val="28"/>
        </w:rPr>
        <w:t xml:space="preserve">, подразделу </w:t>
      </w:r>
      <w:r w:rsidR="004E67AC" w:rsidRPr="00FA32A3">
        <w:rPr>
          <w:rFonts w:ascii="Times New Roman" w:eastAsia="Times New Roman" w:hAnsi="Times New Roman" w:cs="Times New Roman"/>
          <w:b/>
          <w:sz w:val="28"/>
          <w:szCs w:val="28"/>
        </w:rPr>
        <w:t>1301 «Обслуживание государственного внутреннего и муниципального долга»</w:t>
      </w:r>
      <w:r w:rsidR="004E67AC" w:rsidRPr="00FA32A3">
        <w:rPr>
          <w:rFonts w:ascii="Times New Roman" w:eastAsia="Times New Roman" w:hAnsi="Times New Roman" w:cs="Times New Roman"/>
          <w:sz w:val="28"/>
          <w:szCs w:val="28"/>
        </w:rPr>
        <w:t>, целевой статье расходов «Пр</w:t>
      </w:r>
      <w:r w:rsidR="004E67AC" w:rsidRPr="00FA32A3">
        <w:rPr>
          <w:rFonts w:ascii="Times New Roman" w:eastAsia="Times New Roman" w:hAnsi="Times New Roman" w:cs="Times New Roman"/>
          <w:sz w:val="28"/>
          <w:szCs w:val="28"/>
        </w:rPr>
        <w:t>о</w:t>
      </w:r>
      <w:r w:rsidR="004E67AC" w:rsidRPr="00FA32A3">
        <w:rPr>
          <w:rFonts w:ascii="Times New Roman" w:eastAsia="Times New Roman" w:hAnsi="Times New Roman" w:cs="Times New Roman"/>
          <w:sz w:val="28"/>
          <w:szCs w:val="28"/>
        </w:rPr>
        <w:t>центные платежи по государственному долгу Оренбургской области», виду расходов «Обслуживание государственного долга субъекта Российской Ф</w:t>
      </w:r>
      <w:r w:rsidR="004E67AC" w:rsidRPr="00FA32A3">
        <w:rPr>
          <w:rFonts w:ascii="Times New Roman" w:eastAsia="Times New Roman" w:hAnsi="Times New Roman" w:cs="Times New Roman"/>
          <w:sz w:val="28"/>
          <w:szCs w:val="28"/>
        </w:rPr>
        <w:t>е</w:t>
      </w:r>
      <w:r w:rsidR="004E67AC" w:rsidRPr="00FA32A3">
        <w:rPr>
          <w:rFonts w:ascii="Times New Roman" w:eastAsia="Times New Roman" w:hAnsi="Times New Roman" w:cs="Times New Roman"/>
          <w:sz w:val="28"/>
          <w:szCs w:val="28"/>
        </w:rPr>
        <w:t>дерации» в рамках госпрограммы «Управление государственными финанс</w:t>
      </w:r>
      <w:r w:rsidR="004E67AC" w:rsidRPr="00FA32A3">
        <w:rPr>
          <w:rFonts w:ascii="Times New Roman" w:eastAsia="Times New Roman" w:hAnsi="Times New Roman" w:cs="Times New Roman"/>
          <w:sz w:val="28"/>
          <w:szCs w:val="28"/>
        </w:rPr>
        <w:t>а</w:t>
      </w:r>
      <w:r w:rsidR="004E67AC" w:rsidRPr="00FA32A3">
        <w:rPr>
          <w:rFonts w:ascii="Times New Roman" w:eastAsia="Times New Roman" w:hAnsi="Times New Roman" w:cs="Times New Roman"/>
          <w:sz w:val="28"/>
          <w:szCs w:val="28"/>
        </w:rPr>
        <w:lastRenderedPageBreak/>
        <w:t>ми и государственным долгом Оренбургской области», подпрограммы «Управление государственным долгом и государственными финансовыми активами Оренбургской области» бюджетные ассигнования планируются:</w:t>
      </w:r>
      <w:proofErr w:type="gramEnd"/>
    </w:p>
    <w:p w:rsidR="004E67AC" w:rsidRPr="00FA32A3" w:rsidRDefault="004E67AC" w:rsidP="00FC79AD">
      <w:pPr>
        <w:widowControl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в 2019 году в сумме 1 767 906,0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что на 249 917,0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w:t>
      </w:r>
      <w:r w:rsidRPr="00FA32A3">
        <w:rPr>
          <w:rFonts w:ascii="Times New Roman" w:eastAsia="Times New Roman" w:hAnsi="Times New Roman" w:cs="Times New Roman"/>
          <w:sz w:val="28"/>
          <w:szCs w:val="28"/>
        </w:rPr>
        <w:t>б</w:t>
      </w:r>
      <w:r w:rsidRPr="00FA32A3">
        <w:rPr>
          <w:rFonts w:ascii="Times New Roman" w:eastAsia="Times New Roman" w:hAnsi="Times New Roman" w:cs="Times New Roman"/>
          <w:sz w:val="28"/>
          <w:szCs w:val="28"/>
        </w:rPr>
        <w:t>лей или на 16,5% больше по сравнению с 2018 годом (1 517 989,0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w:t>
      </w:r>
      <w:r w:rsidRPr="00FA32A3">
        <w:rPr>
          <w:rFonts w:ascii="Times New Roman" w:eastAsia="Times New Roman" w:hAnsi="Times New Roman" w:cs="Times New Roman"/>
          <w:sz w:val="28"/>
          <w:szCs w:val="28"/>
        </w:rPr>
        <w:t>б</w:t>
      </w:r>
      <w:r w:rsidRPr="00FA32A3">
        <w:rPr>
          <w:rFonts w:ascii="Times New Roman" w:eastAsia="Times New Roman" w:hAnsi="Times New Roman" w:cs="Times New Roman"/>
          <w:sz w:val="28"/>
          <w:szCs w:val="28"/>
        </w:rPr>
        <w:t xml:space="preserve">лей); </w:t>
      </w:r>
    </w:p>
    <w:p w:rsidR="004E67AC" w:rsidRPr="00FA32A3" w:rsidRDefault="004E67AC" w:rsidP="00FC79AD">
      <w:pPr>
        <w:widowControl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в 2020 году 1 673 487,0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что на 94 419,0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 xml:space="preserve">рублей, или на 5,3%; меньше по сравнению с предыдущим годом </w:t>
      </w:r>
    </w:p>
    <w:p w:rsidR="004E67AC" w:rsidRPr="00FA32A3" w:rsidRDefault="004E67AC" w:rsidP="00FC79AD">
      <w:pPr>
        <w:widowControl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в 2021 году 1 669 846,0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что на 3 641,0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 xml:space="preserve">рублей или на 0,2% меньше по сравнению с предыдущим годом. </w:t>
      </w:r>
    </w:p>
    <w:p w:rsidR="004E67AC" w:rsidRPr="00FA32A3" w:rsidRDefault="004E67AC" w:rsidP="00FC79AD">
      <w:pPr>
        <w:widowControl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Финансирование предусмотрено по главному распорядителю бюдже</w:t>
      </w:r>
      <w:r w:rsidRPr="00FA32A3">
        <w:rPr>
          <w:rFonts w:ascii="Times New Roman" w:eastAsia="Times New Roman" w:hAnsi="Times New Roman" w:cs="Times New Roman"/>
          <w:sz w:val="28"/>
          <w:szCs w:val="28"/>
        </w:rPr>
        <w:t>т</w:t>
      </w:r>
      <w:r w:rsidRPr="00FA32A3">
        <w:rPr>
          <w:rFonts w:ascii="Times New Roman" w:eastAsia="Times New Roman" w:hAnsi="Times New Roman" w:cs="Times New Roman"/>
          <w:sz w:val="28"/>
          <w:szCs w:val="28"/>
        </w:rPr>
        <w:t xml:space="preserve">ных средств – </w:t>
      </w:r>
      <w:r w:rsidRPr="00FA32A3">
        <w:rPr>
          <w:rFonts w:ascii="Times New Roman" w:eastAsia="Times New Roman" w:hAnsi="Times New Roman" w:cs="Times New Roman"/>
          <w:i/>
          <w:sz w:val="28"/>
          <w:szCs w:val="28"/>
        </w:rPr>
        <w:t>минфину области.</w:t>
      </w:r>
    </w:p>
    <w:p w:rsidR="004E67AC" w:rsidRPr="00FA32A3" w:rsidRDefault="004E67AC" w:rsidP="00FC79AD">
      <w:pPr>
        <w:widowControl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Основную долю составят расходы на обслуживание государственных ценных бумаг в 2019 году – 83,7%, в 2020 году – 89,4%, в 2021 году – 94,9%.</w:t>
      </w:r>
    </w:p>
    <w:p w:rsidR="00793177" w:rsidRPr="00FA32A3" w:rsidRDefault="00793177" w:rsidP="00FC79AD">
      <w:pPr>
        <w:widowControl w:val="0"/>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Объем расходов на обслуживание государственного долга на 2019</w:t>
      </w:r>
      <w:r w:rsidR="004221E7" w:rsidRPr="00FA32A3">
        <w:rPr>
          <w:rFonts w:ascii="Times New Roman" w:eastAsia="Times New Roman" w:hAnsi="Times New Roman" w:cs="Times New Roman"/>
          <w:sz w:val="28"/>
          <w:szCs w:val="28"/>
        </w:rPr>
        <w:t>–</w:t>
      </w:r>
      <w:r w:rsidRPr="00FA32A3">
        <w:rPr>
          <w:rFonts w:ascii="Times New Roman" w:hAnsi="Times New Roman" w:cs="Times New Roman"/>
          <w:sz w:val="28"/>
          <w:szCs w:val="28"/>
        </w:rPr>
        <w:t xml:space="preserve">2021 годы </w:t>
      </w:r>
      <w:r w:rsidR="004C0A33" w:rsidRPr="00FA32A3">
        <w:rPr>
          <w:rFonts w:ascii="Times New Roman" w:hAnsi="Times New Roman" w:cs="Times New Roman"/>
          <w:sz w:val="28"/>
          <w:szCs w:val="28"/>
        </w:rPr>
        <w:t xml:space="preserve">не превышает 15 процентов и </w:t>
      </w:r>
      <w:r w:rsidRPr="00FA32A3">
        <w:rPr>
          <w:rFonts w:ascii="Times New Roman" w:hAnsi="Times New Roman" w:cs="Times New Roman"/>
          <w:sz w:val="28"/>
          <w:szCs w:val="28"/>
        </w:rPr>
        <w:t xml:space="preserve">составляет </w:t>
      </w:r>
      <w:r w:rsidR="004C0A33" w:rsidRPr="00FA32A3">
        <w:rPr>
          <w:rFonts w:ascii="Times New Roman" w:hAnsi="Times New Roman" w:cs="Times New Roman"/>
          <w:sz w:val="28"/>
          <w:szCs w:val="28"/>
        </w:rPr>
        <w:t>(</w:t>
      </w:r>
      <w:r w:rsidRPr="00FA32A3">
        <w:rPr>
          <w:rFonts w:ascii="Times New Roman" w:hAnsi="Times New Roman" w:cs="Times New Roman"/>
          <w:sz w:val="28"/>
          <w:szCs w:val="28"/>
        </w:rPr>
        <w:t xml:space="preserve">2,3%, 2,2% и 2,1% </w:t>
      </w:r>
      <w:r w:rsidR="004C0A33" w:rsidRPr="00FA32A3">
        <w:rPr>
          <w:rFonts w:ascii="Times New Roman" w:hAnsi="Times New Roman" w:cs="Times New Roman"/>
          <w:sz w:val="28"/>
          <w:szCs w:val="28"/>
        </w:rPr>
        <w:t>соо</w:t>
      </w:r>
      <w:r w:rsidR="004C0A33" w:rsidRPr="00FA32A3">
        <w:rPr>
          <w:rFonts w:ascii="Times New Roman" w:hAnsi="Times New Roman" w:cs="Times New Roman"/>
          <w:sz w:val="28"/>
          <w:szCs w:val="28"/>
        </w:rPr>
        <w:t>т</w:t>
      </w:r>
      <w:r w:rsidR="004C0A33" w:rsidRPr="00FA32A3">
        <w:rPr>
          <w:rFonts w:ascii="Times New Roman" w:hAnsi="Times New Roman" w:cs="Times New Roman"/>
          <w:sz w:val="28"/>
          <w:szCs w:val="28"/>
        </w:rPr>
        <w:t xml:space="preserve">ветственно) </w:t>
      </w:r>
      <w:r w:rsidRPr="00FA32A3">
        <w:rPr>
          <w:rFonts w:ascii="Times New Roman" w:hAnsi="Times New Roman" w:cs="Times New Roman"/>
          <w:sz w:val="28"/>
          <w:szCs w:val="28"/>
        </w:rPr>
        <w:t xml:space="preserve">объема расходов областного бюджета, за исключением объема расходов, которые осуществляются за счет </w:t>
      </w:r>
      <w:proofErr w:type="gramStart"/>
      <w:r w:rsidRPr="00FA32A3">
        <w:rPr>
          <w:rFonts w:ascii="Times New Roman" w:hAnsi="Times New Roman" w:cs="Times New Roman"/>
          <w:sz w:val="28"/>
          <w:szCs w:val="28"/>
        </w:rPr>
        <w:t>субвенций, предоставляемых из бюджетов бюджетной системы Российской Федерации и соответствует</w:t>
      </w:r>
      <w:proofErr w:type="gramEnd"/>
      <w:r w:rsidRPr="00FA32A3">
        <w:rPr>
          <w:rFonts w:ascii="Times New Roman" w:hAnsi="Times New Roman" w:cs="Times New Roman"/>
          <w:sz w:val="28"/>
          <w:szCs w:val="28"/>
        </w:rPr>
        <w:t xml:space="preserve"> тр</w:t>
      </w:r>
      <w:r w:rsidRPr="00FA32A3">
        <w:rPr>
          <w:rFonts w:ascii="Times New Roman" w:hAnsi="Times New Roman" w:cs="Times New Roman"/>
          <w:sz w:val="28"/>
          <w:szCs w:val="28"/>
        </w:rPr>
        <w:t>е</w:t>
      </w:r>
      <w:r w:rsidRPr="00FA32A3">
        <w:rPr>
          <w:rFonts w:ascii="Times New Roman" w:hAnsi="Times New Roman" w:cs="Times New Roman"/>
          <w:sz w:val="28"/>
          <w:szCs w:val="28"/>
        </w:rPr>
        <w:t>бованиям статьи 111 Бюджетного кодекса РФ.</w:t>
      </w:r>
    </w:p>
    <w:p w:rsidR="004E67AC" w:rsidRDefault="004E67AC" w:rsidP="00FC79AD">
      <w:pPr>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 xml:space="preserve">Согласно представленному </w:t>
      </w:r>
      <w:proofErr w:type="spellStart"/>
      <w:r w:rsidRPr="00FA32A3">
        <w:rPr>
          <w:rFonts w:ascii="Times New Roman" w:eastAsia="Times New Roman" w:hAnsi="Times New Roman" w:cs="Times New Roman"/>
          <w:sz w:val="28"/>
          <w:szCs w:val="28"/>
        </w:rPr>
        <w:t>минфином</w:t>
      </w:r>
      <w:proofErr w:type="spellEnd"/>
      <w:r w:rsidRPr="00FA32A3">
        <w:rPr>
          <w:rFonts w:ascii="Times New Roman" w:eastAsia="Times New Roman" w:hAnsi="Times New Roman" w:cs="Times New Roman"/>
          <w:sz w:val="28"/>
          <w:szCs w:val="28"/>
        </w:rPr>
        <w:t xml:space="preserve"> области расчету показателей привлечение в 2019</w:t>
      </w:r>
      <w:r w:rsidR="006A7F15" w:rsidRPr="00FA32A3">
        <w:rPr>
          <w:rFonts w:ascii="Times New Roman" w:eastAsia="Times New Roman" w:hAnsi="Times New Roman" w:cs="Times New Roman"/>
          <w:sz w:val="28"/>
          <w:szCs w:val="28"/>
        </w:rPr>
        <w:t>–</w:t>
      </w:r>
      <w:r w:rsidRPr="00FA32A3">
        <w:rPr>
          <w:rFonts w:ascii="Times New Roman" w:eastAsia="Times New Roman" w:hAnsi="Times New Roman" w:cs="Times New Roman"/>
          <w:sz w:val="28"/>
          <w:szCs w:val="28"/>
        </w:rPr>
        <w:t>2021 годах кредитов от кредитных организаций в сумме 10 000 000,0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(2019 год), 3 000 000,0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(2020 год), 3 000 000,0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(2021 год) планируется на срок до трех лет от 7,73% до 8,10% годовых</w:t>
      </w:r>
      <w:r w:rsidR="00793177" w:rsidRPr="00FA32A3">
        <w:rPr>
          <w:rFonts w:ascii="Times New Roman" w:eastAsia="Times New Roman" w:hAnsi="Times New Roman" w:cs="Times New Roman"/>
          <w:sz w:val="28"/>
          <w:szCs w:val="28"/>
        </w:rPr>
        <w:t>;</w:t>
      </w:r>
      <w:r w:rsidRPr="00FA32A3">
        <w:rPr>
          <w:rFonts w:ascii="Times New Roman" w:eastAsia="Times New Roman" w:hAnsi="Times New Roman" w:cs="Times New Roman"/>
          <w:sz w:val="28"/>
          <w:szCs w:val="28"/>
        </w:rPr>
        <w:t xml:space="preserve"> </w:t>
      </w:r>
      <w:proofErr w:type="gramStart"/>
      <w:r w:rsidRPr="00FA32A3">
        <w:rPr>
          <w:rFonts w:ascii="Times New Roman" w:eastAsia="Times New Roman" w:hAnsi="Times New Roman" w:cs="Times New Roman"/>
          <w:sz w:val="28"/>
          <w:szCs w:val="28"/>
        </w:rPr>
        <w:t>размещение ценных бумаг в сумме 2 000 000,0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w:t>
      </w:r>
      <w:r w:rsidRPr="00FA32A3">
        <w:rPr>
          <w:rFonts w:ascii="Times New Roman" w:eastAsia="Times New Roman" w:hAnsi="Times New Roman" w:cs="Times New Roman"/>
          <w:sz w:val="28"/>
          <w:szCs w:val="28"/>
        </w:rPr>
        <w:t>б</w:t>
      </w:r>
      <w:r w:rsidRPr="00FA32A3">
        <w:rPr>
          <w:rFonts w:ascii="Times New Roman" w:eastAsia="Times New Roman" w:hAnsi="Times New Roman" w:cs="Times New Roman"/>
          <w:sz w:val="28"/>
          <w:szCs w:val="28"/>
        </w:rPr>
        <w:t>лей (2019 год) 1 000 000,0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(2020 год), 2 500 000,0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(2021 год), на срок от пяти лет под 8,5%, привлечение бюджетных кредитов других бюджетов бюджетной системы Российской Федерации на пополнение остатков средств на счетах в сумме 6 037 150,0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(2019 год) на срок до</w:t>
      </w:r>
      <w:proofErr w:type="gramEnd"/>
      <w:r w:rsidRPr="00FA32A3">
        <w:rPr>
          <w:rFonts w:ascii="Times New Roman" w:eastAsia="Times New Roman" w:hAnsi="Times New Roman" w:cs="Times New Roman"/>
          <w:sz w:val="28"/>
          <w:szCs w:val="28"/>
        </w:rPr>
        <w:t xml:space="preserve"> 90 дней под 0,1%.</w:t>
      </w:r>
    </w:p>
    <w:p w:rsidR="00265B02" w:rsidRPr="00FA32A3" w:rsidRDefault="00265B02" w:rsidP="00FC79AD">
      <w:pPr>
        <w:spacing w:after="0" w:line="240" w:lineRule="auto"/>
        <w:ind w:firstLine="709"/>
        <w:jc w:val="both"/>
        <w:rPr>
          <w:rFonts w:ascii="Times New Roman" w:eastAsia="Times New Roman" w:hAnsi="Times New Roman" w:cs="Times New Roman"/>
          <w:sz w:val="28"/>
          <w:szCs w:val="28"/>
        </w:rPr>
      </w:pPr>
    </w:p>
    <w:p w:rsidR="00C8517E" w:rsidRPr="00FA32A3" w:rsidRDefault="000140FD" w:rsidP="00FC79AD">
      <w:pPr>
        <w:widowControl w:val="0"/>
        <w:suppressAutoHyphens/>
        <w:spacing w:after="0" w:line="240" w:lineRule="auto"/>
        <w:ind w:firstLine="709"/>
        <w:jc w:val="both"/>
        <w:rPr>
          <w:rFonts w:ascii="Times New Roman" w:hAnsi="Times New Roman" w:cs="Times New Roman"/>
          <w:sz w:val="28"/>
          <w:szCs w:val="28"/>
        </w:rPr>
      </w:pPr>
      <w:r w:rsidRPr="00FA32A3">
        <w:rPr>
          <w:rFonts w:ascii="Times New Roman" w:eastAsia="Times New Roman" w:hAnsi="Times New Roman" w:cs="Times New Roman"/>
          <w:sz w:val="28"/>
          <w:szCs w:val="28"/>
        </w:rPr>
        <w:t>2.14.</w:t>
      </w:r>
      <w:r w:rsidR="00C8517E" w:rsidRPr="00FA32A3">
        <w:rPr>
          <w:rFonts w:ascii="Times New Roman" w:eastAsia="Times New Roman" w:hAnsi="Times New Roman" w:cs="Times New Roman"/>
          <w:sz w:val="28"/>
          <w:szCs w:val="28"/>
        </w:rPr>
        <w:t> </w:t>
      </w:r>
      <w:r w:rsidR="00C8517E" w:rsidRPr="00FA32A3">
        <w:rPr>
          <w:rFonts w:ascii="Times New Roman" w:hAnsi="Times New Roman" w:cs="Times New Roman"/>
          <w:sz w:val="28"/>
          <w:szCs w:val="28"/>
        </w:rPr>
        <w:t>Распределение бюджетных ассигнований по разделу</w:t>
      </w:r>
      <w:r w:rsidR="00C8517E" w:rsidRPr="00FA32A3">
        <w:rPr>
          <w:rFonts w:ascii="Times New Roman" w:hAnsi="Times New Roman" w:cs="Times New Roman"/>
        </w:rPr>
        <w:t xml:space="preserve"> </w:t>
      </w:r>
      <w:r w:rsidR="00C8517E" w:rsidRPr="00FA32A3">
        <w:rPr>
          <w:rFonts w:ascii="Times New Roman" w:hAnsi="Times New Roman" w:cs="Times New Roman"/>
          <w:sz w:val="24"/>
          <w:szCs w:val="24"/>
        </w:rPr>
        <w:t>1400</w:t>
      </w:r>
      <w:r w:rsidR="009E624A" w:rsidRPr="00FA32A3">
        <w:rPr>
          <w:rFonts w:ascii="Times New Roman" w:hAnsi="Times New Roman" w:cs="Times New Roman"/>
          <w:sz w:val="24"/>
          <w:szCs w:val="24"/>
        </w:rPr>
        <w:t> </w:t>
      </w:r>
      <w:r w:rsidR="00C8517E" w:rsidRPr="00FA32A3">
        <w:rPr>
          <w:rFonts w:ascii="Times New Roman" w:hAnsi="Times New Roman" w:cs="Times New Roman"/>
          <w:caps/>
          <w:sz w:val="24"/>
          <w:szCs w:val="24"/>
        </w:rPr>
        <w:t>«Межбюджетные трансферты общего характера бюджетам бюджетной системы Российской Федерации»</w:t>
      </w:r>
      <w:r w:rsidR="00C8517E" w:rsidRPr="00FA32A3">
        <w:rPr>
          <w:rFonts w:ascii="Times New Roman" w:hAnsi="Times New Roman" w:cs="Times New Roman"/>
          <w:b/>
          <w:caps/>
        </w:rPr>
        <w:t xml:space="preserve"> </w:t>
      </w:r>
      <w:r w:rsidR="00C8517E" w:rsidRPr="00FA32A3">
        <w:rPr>
          <w:rFonts w:ascii="Times New Roman" w:hAnsi="Times New Roman" w:cs="Times New Roman"/>
          <w:sz w:val="28"/>
          <w:szCs w:val="28"/>
        </w:rPr>
        <w:t xml:space="preserve">представлено в таблице </w:t>
      </w:r>
      <w:r w:rsidR="0046270F" w:rsidRPr="00FA32A3">
        <w:rPr>
          <w:rFonts w:ascii="Times New Roman" w:hAnsi="Times New Roman" w:cs="Times New Roman"/>
          <w:sz w:val="28"/>
          <w:szCs w:val="28"/>
        </w:rPr>
        <w:t>3</w:t>
      </w:r>
      <w:r w:rsidR="00C8517E" w:rsidRPr="00FA32A3">
        <w:rPr>
          <w:rFonts w:ascii="Times New Roman" w:hAnsi="Times New Roman" w:cs="Times New Roman"/>
          <w:sz w:val="28"/>
          <w:szCs w:val="28"/>
        </w:rPr>
        <w:t>.</w:t>
      </w:r>
    </w:p>
    <w:p w:rsidR="00C8517E" w:rsidRPr="00FA32A3" w:rsidRDefault="00C8517E" w:rsidP="00F31D8C">
      <w:pPr>
        <w:widowControl w:val="0"/>
        <w:suppressAutoHyphens/>
        <w:spacing w:after="0" w:line="240" w:lineRule="auto"/>
        <w:ind w:firstLine="540"/>
        <w:jc w:val="right"/>
        <w:rPr>
          <w:rFonts w:ascii="Times New Roman" w:hAnsi="Times New Roman" w:cs="Times New Roman"/>
          <w:sz w:val="28"/>
          <w:szCs w:val="28"/>
        </w:rPr>
      </w:pPr>
      <w:r w:rsidRPr="00FA32A3">
        <w:rPr>
          <w:rFonts w:ascii="Times New Roman" w:hAnsi="Times New Roman" w:cs="Times New Roman"/>
          <w:sz w:val="28"/>
          <w:szCs w:val="28"/>
        </w:rPr>
        <w:t xml:space="preserve">Таблица </w:t>
      </w:r>
      <w:r w:rsidR="0046270F" w:rsidRPr="00FA32A3">
        <w:rPr>
          <w:rFonts w:ascii="Times New Roman" w:hAnsi="Times New Roman" w:cs="Times New Roman"/>
          <w:sz w:val="28"/>
          <w:szCs w:val="28"/>
        </w:rPr>
        <w:t>3</w:t>
      </w:r>
    </w:p>
    <w:p w:rsidR="00C8517E" w:rsidRPr="00FA32A3" w:rsidRDefault="00C8517E" w:rsidP="00F31D8C">
      <w:pPr>
        <w:widowControl w:val="0"/>
        <w:suppressAutoHyphens/>
        <w:spacing w:after="0" w:line="240" w:lineRule="auto"/>
        <w:ind w:firstLine="539"/>
        <w:jc w:val="right"/>
        <w:rPr>
          <w:rFonts w:ascii="Times New Roman" w:hAnsi="Times New Roman" w:cs="Times New Roman"/>
          <w:sz w:val="28"/>
          <w:szCs w:val="28"/>
        </w:rPr>
      </w:pPr>
      <w:r w:rsidRPr="00FA32A3">
        <w:rPr>
          <w:rFonts w:ascii="Times New Roman" w:hAnsi="Times New Roman" w:cs="Times New Roman"/>
          <w:sz w:val="28"/>
          <w:szCs w:val="28"/>
        </w:rPr>
        <w:t>(тыс. рублей)</w:t>
      </w:r>
    </w:p>
    <w:tbl>
      <w:tblPr>
        <w:tblW w:w="5065" w:type="pct"/>
        <w:tblInd w:w="-137" w:type="dxa"/>
        <w:tblLayout w:type="fixed"/>
        <w:tblCellMar>
          <w:left w:w="0" w:type="dxa"/>
          <w:right w:w="0" w:type="dxa"/>
        </w:tblCellMar>
        <w:tblLook w:val="04A0"/>
      </w:tblPr>
      <w:tblGrid>
        <w:gridCol w:w="2858"/>
        <w:gridCol w:w="260"/>
        <w:gridCol w:w="391"/>
        <w:gridCol w:w="1040"/>
        <w:gridCol w:w="1040"/>
        <w:gridCol w:w="909"/>
        <w:gridCol w:w="1040"/>
        <w:gridCol w:w="651"/>
        <w:gridCol w:w="651"/>
        <w:gridCol w:w="647"/>
      </w:tblGrid>
      <w:tr w:rsidR="00C8517E" w:rsidRPr="00FA32A3" w:rsidTr="00045850">
        <w:trPr>
          <w:trHeight w:val="20"/>
          <w:tblHeader/>
        </w:trPr>
        <w:tc>
          <w:tcPr>
            <w:tcW w:w="1507"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iCs/>
                <w:sz w:val="20"/>
                <w:szCs w:val="20"/>
              </w:rPr>
            </w:pPr>
          </w:p>
          <w:p w:rsidR="00C8517E" w:rsidRPr="00FA32A3" w:rsidRDefault="00C8517E" w:rsidP="00F31D8C">
            <w:pPr>
              <w:spacing w:after="0" w:line="240" w:lineRule="auto"/>
              <w:jc w:val="center"/>
              <w:rPr>
                <w:rFonts w:ascii="Times New Roman" w:hAnsi="Times New Roman" w:cs="Times New Roman"/>
                <w:iCs/>
                <w:sz w:val="20"/>
                <w:szCs w:val="20"/>
              </w:rPr>
            </w:pPr>
            <w:r w:rsidRPr="00FA32A3">
              <w:rPr>
                <w:rFonts w:ascii="Times New Roman" w:hAnsi="Times New Roman" w:cs="Times New Roman"/>
                <w:iCs/>
                <w:sz w:val="20"/>
                <w:szCs w:val="20"/>
              </w:rPr>
              <w:t>Наименование</w:t>
            </w:r>
          </w:p>
        </w:tc>
        <w:tc>
          <w:tcPr>
            <w:tcW w:w="137" w:type="pct"/>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rsidR="00C8517E" w:rsidRPr="00FA32A3" w:rsidRDefault="00C8517E" w:rsidP="00F31D8C">
            <w:pPr>
              <w:spacing w:after="0" w:line="240" w:lineRule="auto"/>
              <w:jc w:val="center"/>
              <w:rPr>
                <w:rFonts w:ascii="Times New Roman" w:hAnsi="Times New Roman" w:cs="Times New Roman"/>
                <w:iCs/>
                <w:sz w:val="20"/>
                <w:szCs w:val="20"/>
              </w:rPr>
            </w:pPr>
            <w:r w:rsidRPr="00FA32A3">
              <w:rPr>
                <w:rFonts w:ascii="Times New Roman" w:hAnsi="Times New Roman" w:cs="Times New Roman"/>
                <w:iCs/>
                <w:sz w:val="20"/>
                <w:szCs w:val="20"/>
              </w:rPr>
              <w:t>Раздел</w:t>
            </w:r>
          </w:p>
        </w:tc>
        <w:tc>
          <w:tcPr>
            <w:tcW w:w="206" w:type="pct"/>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rsidR="00C8517E" w:rsidRPr="00FA32A3" w:rsidRDefault="00C8517E" w:rsidP="00F31D8C">
            <w:pPr>
              <w:spacing w:after="0" w:line="240" w:lineRule="auto"/>
              <w:jc w:val="center"/>
              <w:rPr>
                <w:rFonts w:ascii="Times New Roman" w:hAnsi="Times New Roman" w:cs="Times New Roman"/>
                <w:iCs/>
                <w:sz w:val="20"/>
                <w:szCs w:val="20"/>
              </w:rPr>
            </w:pPr>
            <w:r w:rsidRPr="00FA32A3">
              <w:rPr>
                <w:rFonts w:ascii="Times New Roman" w:hAnsi="Times New Roman" w:cs="Times New Roman"/>
                <w:iCs/>
                <w:sz w:val="20"/>
                <w:szCs w:val="20"/>
              </w:rPr>
              <w:t>Подраздел</w:t>
            </w:r>
          </w:p>
        </w:tc>
        <w:tc>
          <w:tcPr>
            <w:tcW w:w="54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iCs/>
                <w:sz w:val="20"/>
                <w:szCs w:val="20"/>
              </w:rPr>
            </w:pPr>
            <w:r w:rsidRPr="00FA32A3">
              <w:rPr>
                <w:rFonts w:ascii="Times New Roman" w:hAnsi="Times New Roman" w:cs="Times New Roman"/>
                <w:iCs/>
                <w:sz w:val="20"/>
                <w:szCs w:val="20"/>
              </w:rPr>
              <w:t>Утвержд</w:t>
            </w:r>
            <w:r w:rsidRPr="00FA32A3">
              <w:rPr>
                <w:rFonts w:ascii="Times New Roman" w:hAnsi="Times New Roman" w:cs="Times New Roman"/>
                <w:iCs/>
                <w:sz w:val="20"/>
                <w:szCs w:val="20"/>
              </w:rPr>
              <w:t>е</w:t>
            </w:r>
            <w:r w:rsidRPr="00FA32A3">
              <w:rPr>
                <w:rFonts w:ascii="Times New Roman" w:hAnsi="Times New Roman" w:cs="Times New Roman"/>
                <w:iCs/>
                <w:sz w:val="20"/>
                <w:szCs w:val="20"/>
              </w:rPr>
              <w:t>но Законом об облас</w:t>
            </w:r>
            <w:r w:rsidRPr="00FA32A3">
              <w:rPr>
                <w:rFonts w:ascii="Times New Roman" w:hAnsi="Times New Roman" w:cs="Times New Roman"/>
                <w:iCs/>
                <w:sz w:val="20"/>
                <w:szCs w:val="20"/>
              </w:rPr>
              <w:t>т</w:t>
            </w:r>
            <w:r w:rsidRPr="00FA32A3">
              <w:rPr>
                <w:rFonts w:ascii="Times New Roman" w:hAnsi="Times New Roman" w:cs="Times New Roman"/>
                <w:iCs/>
                <w:sz w:val="20"/>
                <w:szCs w:val="20"/>
              </w:rPr>
              <w:t>ном бю</w:t>
            </w:r>
            <w:r w:rsidRPr="00FA32A3">
              <w:rPr>
                <w:rFonts w:ascii="Times New Roman" w:hAnsi="Times New Roman" w:cs="Times New Roman"/>
                <w:iCs/>
                <w:sz w:val="20"/>
                <w:szCs w:val="20"/>
              </w:rPr>
              <w:t>д</w:t>
            </w:r>
            <w:r w:rsidRPr="00FA32A3">
              <w:rPr>
                <w:rFonts w:ascii="Times New Roman" w:hAnsi="Times New Roman" w:cs="Times New Roman"/>
                <w:iCs/>
                <w:sz w:val="20"/>
                <w:szCs w:val="20"/>
              </w:rPr>
              <w:t>жете на 2018 год</w:t>
            </w:r>
          </w:p>
        </w:tc>
        <w:tc>
          <w:tcPr>
            <w:tcW w:w="1575" w:type="pct"/>
            <w:gridSpan w:val="3"/>
            <w:tcBorders>
              <w:top w:val="single" w:sz="4" w:space="0" w:color="auto"/>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center"/>
              <w:rPr>
                <w:rFonts w:ascii="Times New Roman" w:hAnsi="Times New Roman" w:cs="Times New Roman"/>
                <w:iCs/>
                <w:sz w:val="20"/>
                <w:szCs w:val="20"/>
              </w:rPr>
            </w:pPr>
            <w:r w:rsidRPr="00FA32A3">
              <w:rPr>
                <w:rFonts w:ascii="Times New Roman" w:hAnsi="Times New Roman" w:cs="Times New Roman"/>
                <w:iCs/>
                <w:sz w:val="20"/>
                <w:szCs w:val="20"/>
              </w:rPr>
              <w:t>Предусмотрено Законопроектом</w:t>
            </w:r>
          </w:p>
        </w:tc>
        <w:tc>
          <w:tcPr>
            <w:tcW w:w="1027" w:type="pct"/>
            <w:gridSpan w:val="3"/>
            <w:tcBorders>
              <w:top w:val="single" w:sz="4" w:space="0" w:color="auto"/>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iCs/>
                <w:sz w:val="20"/>
                <w:szCs w:val="20"/>
              </w:rPr>
            </w:pPr>
            <w:r w:rsidRPr="00FA32A3">
              <w:rPr>
                <w:rFonts w:ascii="Times New Roman" w:hAnsi="Times New Roman" w:cs="Times New Roman"/>
                <w:iCs/>
                <w:sz w:val="20"/>
                <w:szCs w:val="20"/>
              </w:rPr>
              <w:t xml:space="preserve">Темп прироста </w:t>
            </w:r>
          </w:p>
          <w:p w:rsidR="00C8517E" w:rsidRPr="00FA32A3" w:rsidRDefault="00C8517E" w:rsidP="00F31D8C">
            <w:pPr>
              <w:spacing w:after="0" w:line="240" w:lineRule="auto"/>
              <w:jc w:val="center"/>
              <w:rPr>
                <w:rFonts w:ascii="Times New Roman" w:hAnsi="Times New Roman" w:cs="Times New Roman"/>
                <w:iCs/>
                <w:sz w:val="20"/>
                <w:szCs w:val="20"/>
              </w:rPr>
            </w:pPr>
            <w:r w:rsidRPr="00FA32A3">
              <w:rPr>
                <w:rFonts w:ascii="Times New Roman" w:hAnsi="Times New Roman" w:cs="Times New Roman"/>
                <w:iCs/>
                <w:sz w:val="20"/>
                <w:szCs w:val="20"/>
              </w:rPr>
              <w:t>(снижения) расходов</w:t>
            </w:r>
          </w:p>
          <w:p w:rsidR="00C8517E" w:rsidRPr="00FA32A3" w:rsidRDefault="00C8517E" w:rsidP="00F31D8C">
            <w:pPr>
              <w:spacing w:after="0" w:line="240" w:lineRule="auto"/>
              <w:jc w:val="center"/>
              <w:rPr>
                <w:rFonts w:ascii="Times New Roman" w:hAnsi="Times New Roman" w:cs="Times New Roman"/>
                <w:iCs/>
                <w:sz w:val="20"/>
                <w:szCs w:val="20"/>
              </w:rPr>
            </w:pPr>
            <w:r w:rsidRPr="00FA32A3">
              <w:rPr>
                <w:rFonts w:ascii="Times New Roman" w:hAnsi="Times New Roman" w:cs="Times New Roman"/>
                <w:iCs/>
                <w:sz w:val="20"/>
                <w:szCs w:val="20"/>
              </w:rPr>
              <w:t xml:space="preserve"> к предыдущему году, %</w:t>
            </w:r>
          </w:p>
        </w:tc>
      </w:tr>
      <w:tr w:rsidR="00C8517E" w:rsidRPr="00FA32A3" w:rsidTr="00045850">
        <w:trPr>
          <w:trHeight w:val="20"/>
          <w:tblHeader/>
        </w:trPr>
        <w:tc>
          <w:tcPr>
            <w:tcW w:w="1507" w:type="pct"/>
            <w:vMerge/>
            <w:tcBorders>
              <w:top w:val="single" w:sz="4" w:space="0" w:color="auto"/>
              <w:left w:val="single" w:sz="4" w:space="0" w:color="auto"/>
              <w:bottom w:val="single" w:sz="4" w:space="0" w:color="auto"/>
              <w:right w:val="single" w:sz="4" w:space="0" w:color="auto"/>
            </w:tcBorders>
            <w:hideMark/>
          </w:tcPr>
          <w:p w:rsidR="00C8517E" w:rsidRPr="00FA32A3" w:rsidRDefault="00C8517E" w:rsidP="00F31D8C">
            <w:pPr>
              <w:spacing w:after="0" w:line="240" w:lineRule="auto"/>
              <w:jc w:val="center"/>
              <w:rPr>
                <w:rFonts w:ascii="Times New Roman" w:hAnsi="Times New Roman" w:cs="Times New Roman"/>
                <w:iCs/>
                <w:sz w:val="20"/>
                <w:szCs w:val="20"/>
              </w:rPr>
            </w:pPr>
          </w:p>
        </w:tc>
        <w:tc>
          <w:tcPr>
            <w:tcW w:w="137" w:type="pct"/>
            <w:vMerge/>
            <w:tcBorders>
              <w:top w:val="single" w:sz="4" w:space="0" w:color="auto"/>
              <w:left w:val="single" w:sz="4" w:space="0" w:color="auto"/>
              <w:bottom w:val="single" w:sz="4" w:space="0" w:color="auto"/>
              <w:right w:val="single" w:sz="4" w:space="0" w:color="auto"/>
            </w:tcBorders>
            <w:hideMark/>
          </w:tcPr>
          <w:p w:rsidR="00C8517E" w:rsidRPr="00FA32A3" w:rsidRDefault="00C8517E" w:rsidP="00F31D8C">
            <w:pPr>
              <w:spacing w:after="0" w:line="240" w:lineRule="auto"/>
              <w:jc w:val="center"/>
              <w:rPr>
                <w:rFonts w:ascii="Times New Roman" w:hAnsi="Times New Roman" w:cs="Times New Roman"/>
                <w:iCs/>
                <w:sz w:val="20"/>
                <w:szCs w:val="20"/>
              </w:rPr>
            </w:pPr>
          </w:p>
        </w:tc>
        <w:tc>
          <w:tcPr>
            <w:tcW w:w="206" w:type="pct"/>
            <w:vMerge/>
            <w:tcBorders>
              <w:top w:val="single" w:sz="4" w:space="0" w:color="auto"/>
              <w:left w:val="single" w:sz="4" w:space="0" w:color="auto"/>
              <w:bottom w:val="single" w:sz="4" w:space="0" w:color="auto"/>
              <w:right w:val="single" w:sz="4" w:space="0" w:color="auto"/>
            </w:tcBorders>
            <w:hideMark/>
          </w:tcPr>
          <w:p w:rsidR="00C8517E" w:rsidRPr="00FA32A3" w:rsidRDefault="00C8517E" w:rsidP="00F31D8C">
            <w:pPr>
              <w:spacing w:after="0" w:line="240" w:lineRule="auto"/>
              <w:jc w:val="center"/>
              <w:rPr>
                <w:rFonts w:ascii="Times New Roman" w:hAnsi="Times New Roman" w:cs="Times New Roman"/>
                <w:iCs/>
                <w:sz w:val="20"/>
                <w:szCs w:val="20"/>
              </w:rPr>
            </w:pPr>
          </w:p>
        </w:tc>
        <w:tc>
          <w:tcPr>
            <w:tcW w:w="548" w:type="pct"/>
            <w:vMerge/>
            <w:tcBorders>
              <w:top w:val="single" w:sz="4" w:space="0" w:color="auto"/>
              <w:left w:val="single" w:sz="4" w:space="0" w:color="auto"/>
              <w:bottom w:val="single" w:sz="4" w:space="0" w:color="auto"/>
              <w:right w:val="single" w:sz="4" w:space="0" w:color="auto"/>
            </w:tcBorders>
            <w:hideMark/>
          </w:tcPr>
          <w:p w:rsidR="00C8517E" w:rsidRPr="00FA32A3" w:rsidRDefault="00C8517E" w:rsidP="00F31D8C">
            <w:pPr>
              <w:spacing w:after="0" w:line="240" w:lineRule="auto"/>
              <w:jc w:val="center"/>
              <w:rPr>
                <w:rFonts w:ascii="Times New Roman" w:hAnsi="Times New Roman" w:cs="Times New Roman"/>
                <w:iCs/>
                <w:sz w:val="20"/>
                <w:szCs w:val="20"/>
              </w:rPr>
            </w:pPr>
          </w:p>
        </w:tc>
        <w:tc>
          <w:tcPr>
            <w:tcW w:w="548" w:type="pct"/>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iCs/>
                <w:sz w:val="20"/>
                <w:szCs w:val="20"/>
              </w:rPr>
            </w:pPr>
            <w:r w:rsidRPr="00FA32A3">
              <w:rPr>
                <w:rFonts w:ascii="Times New Roman" w:hAnsi="Times New Roman" w:cs="Times New Roman"/>
                <w:iCs/>
                <w:sz w:val="20"/>
                <w:szCs w:val="20"/>
              </w:rPr>
              <w:t>2019</w:t>
            </w:r>
          </w:p>
          <w:p w:rsidR="00C8517E" w:rsidRPr="00FA32A3" w:rsidRDefault="00C8517E" w:rsidP="00F31D8C">
            <w:pPr>
              <w:spacing w:after="0" w:line="240" w:lineRule="auto"/>
              <w:jc w:val="center"/>
              <w:rPr>
                <w:rFonts w:ascii="Times New Roman" w:hAnsi="Times New Roman" w:cs="Times New Roman"/>
                <w:iCs/>
                <w:sz w:val="20"/>
                <w:szCs w:val="20"/>
              </w:rPr>
            </w:pPr>
            <w:r w:rsidRPr="00FA32A3">
              <w:rPr>
                <w:rFonts w:ascii="Times New Roman" w:hAnsi="Times New Roman" w:cs="Times New Roman"/>
                <w:iCs/>
                <w:sz w:val="20"/>
                <w:szCs w:val="20"/>
              </w:rPr>
              <w:t>год</w:t>
            </w:r>
          </w:p>
        </w:tc>
        <w:tc>
          <w:tcPr>
            <w:tcW w:w="479" w:type="pct"/>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iCs/>
                <w:sz w:val="20"/>
                <w:szCs w:val="20"/>
              </w:rPr>
            </w:pPr>
            <w:r w:rsidRPr="00FA32A3">
              <w:rPr>
                <w:rFonts w:ascii="Times New Roman" w:hAnsi="Times New Roman" w:cs="Times New Roman"/>
                <w:iCs/>
                <w:sz w:val="20"/>
                <w:szCs w:val="20"/>
              </w:rPr>
              <w:t>2020</w:t>
            </w:r>
          </w:p>
          <w:p w:rsidR="00C8517E" w:rsidRPr="00FA32A3" w:rsidRDefault="00C8517E" w:rsidP="00F31D8C">
            <w:pPr>
              <w:spacing w:after="0" w:line="240" w:lineRule="auto"/>
              <w:jc w:val="center"/>
              <w:rPr>
                <w:rFonts w:ascii="Times New Roman" w:hAnsi="Times New Roman" w:cs="Times New Roman"/>
                <w:iCs/>
                <w:sz w:val="20"/>
                <w:szCs w:val="20"/>
              </w:rPr>
            </w:pPr>
            <w:r w:rsidRPr="00FA32A3">
              <w:rPr>
                <w:rFonts w:ascii="Times New Roman" w:hAnsi="Times New Roman" w:cs="Times New Roman"/>
                <w:iCs/>
                <w:sz w:val="20"/>
                <w:szCs w:val="20"/>
              </w:rPr>
              <w:t>год</w:t>
            </w:r>
          </w:p>
        </w:tc>
        <w:tc>
          <w:tcPr>
            <w:tcW w:w="548" w:type="pct"/>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iCs/>
                <w:sz w:val="20"/>
                <w:szCs w:val="20"/>
              </w:rPr>
            </w:pPr>
            <w:r w:rsidRPr="00FA32A3">
              <w:rPr>
                <w:rFonts w:ascii="Times New Roman" w:hAnsi="Times New Roman" w:cs="Times New Roman"/>
                <w:iCs/>
                <w:sz w:val="20"/>
                <w:szCs w:val="20"/>
              </w:rPr>
              <w:t>2021</w:t>
            </w:r>
          </w:p>
          <w:p w:rsidR="00C8517E" w:rsidRPr="00FA32A3" w:rsidRDefault="00C8517E" w:rsidP="00F31D8C">
            <w:pPr>
              <w:spacing w:after="0" w:line="240" w:lineRule="auto"/>
              <w:jc w:val="center"/>
              <w:rPr>
                <w:rFonts w:ascii="Times New Roman" w:hAnsi="Times New Roman" w:cs="Times New Roman"/>
                <w:iCs/>
                <w:sz w:val="20"/>
                <w:szCs w:val="20"/>
              </w:rPr>
            </w:pPr>
            <w:r w:rsidRPr="00FA32A3">
              <w:rPr>
                <w:rFonts w:ascii="Times New Roman" w:hAnsi="Times New Roman" w:cs="Times New Roman"/>
                <w:iCs/>
                <w:sz w:val="20"/>
                <w:szCs w:val="20"/>
              </w:rPr>
              <w:t>год</w:t>
            </w:r>
          </w:p>
        </w:tc>
        <w:tc>
          <w:tcPr>
            <w:tcW w:w="343" w:type="pct"/>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iCs/>
                <w:sz w:val="20"/>
                <w:szCs w:val="20"/>
              </w:rPr>
            </w:pPr>
            <w:r w:rsidRPr="00FA32A3">
              <w:rPr>
                <w:rFonts w:ascii="Times New Roman" w:hAnsi="Times New Roman" w:cs="Times New Roman"/>
                <w:iCs/>
                <w:sz w:val="20"/>
                <w:szCs w:val="20"/>
              </w:rPr>
              <w:t xml:space="preserve">2019 </w:t>
            </w:r>
          </w:p>
          <w:p w:rsidR="00C8517E" w:rsidRPr="00FA32A3" w:rsidRDefault="00C8517E" w:rsidP="00F31D8C">
            <w:pPr>
              <w:spacing w:after="0" w:line="240" w:lineRule="auto"/>
              <w:jc w:val="center"/>
              <w:rPr>
                <w:rFonts w:ascii="Times New Roman" w:hAnsi="Times New Roman" w:cs="Times New Roman"/>
                <w:iCs/>
                <w:sz w:val="20"/>
                <w:szCs w:val="20"/>
              </w:rPr>
            </w:pPr>
            <w:r w:rsidRPr="00FA32A3">
              <w:rPr>
                <w:rFonts w:ascii="Times New Roman" w:hAnsi="Times New Roman" w:cs="Times New Roman"/>
                <w:iCs/>
                <w:sz w:val="20"/>
                <w:szCs w:val="20"/>
              </w:rPr>
              <w:t>год</w:t>
            </w:r>
          </w:p>
        </w:tc>
        <w:tc>
          <w:tcPr>
            <w:tcW w:w="343" w:type="pct"/>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iCs/>
                <w:sz w:val="20"/>
                <w:szCs w:val="20"/>
              </w:rPr>
            </w:pPr>
            <w:r w:rsidRPr="00FA32A3">
              <w:rPr>
                <w:rFonts w:ascii="Times New Roman" w:hAnsi="Times New Roman" w:cs="Times New Roman"/>
                <w:iCs/>
                <w:sz w:val="20"/>
                <w:szCs w:val="20"/>
              </w:rPr>
              <w:t xml:space="preserve">2020 </w:t>
            </w:r>
          </w:p>
          <w:p w:rsidR="00C8517E" w:rsidRPr="00FA32A3" w:rsidRDefault="00C8517E" w:rsidP="00F31D8C">
            <w:pPr>
              <w:spacing w:after="0" w:line="240" w:lineRule="auto"/>
              <w:jc w:val="center"/>
              <w:rPr>
                <w:rFonts w:ascii="Times New Roman" w:hAnsi="Times New Roman" w:cs="Times New Roman"/>
                <w:iCs/>
                <w:sz w:val="20"/>
                <w:szCs w:val="20"/>
              </w:rPr>
            </w:pPr>
            <w:r w:rsidRPr="00FA32A3">
              <w:rPr>
                <w:rFonts w:ascii="Times New Roman" w:hAnsi="Times New Roman" w:cs="Times New Roman"/>
                <w:iCs/>
                <w:sz w:val="20"/>
                <w:szCs w:val="20"/>
              </w:rPr>
              <w:t>год</w:t>
            </w:r>
          </w:p>
        </w:tc>
        <w:tc>
          <w:tcPr>
            <w:tcW w:w="341" w:type="pct"/>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iCs/>
                <w:sz w:val="20"/>
                <w:szCs w:val="20"/>
              </w:rPr>
            </w:pPr>
            <w:r w:rsidRPr="00FA32A3">
              <w:rPr>
                <w:rFonts w:ascii="Times New Roman" w:hAnsi="Times New Roman" w:cs="Times New Roman"/>
                <w:iCs/>
                <w:sz w:val="20"/>
                <w:szCs w:val="20"/>
              </w:rPr>
              <w:t>2021</w:t>
            </w:r>
          </w:p>
          <w:p w:rsidR="00C8517E" w:rsidRPr="00FA32A3" w:rsidRDefault="00C8517E" w:rsidP="00F31D8C">
            <w:pPr>
              <w:spacing w:after="0" w:line="240" w:lineRule="auto"/>
              <w:jc w:val="center"/>
              <w:rPr>
                <w:rFonts w:ascii="Times New Roman" w:hAnsi="Times New Roman" w:cs="Times New Roman"/>
                <w:iCs/>
                <w:sz w:val="20"/>
                <w:szCs w:val="20"/>
              </w:rPr>
            </w:pPr>
            <w:r w:rsidRPr="00FA32A3">
              <w:rPr>
                <w:rFonts w:ascii="Times New Roman" w:hAnsi="Times New Roman" w:cs="Times New Roman"/>
                <w:iCs/>
                <w:sz w:val="20"/>
                <w:szCs w:val="20"/>
              </w:rPr>
              <w:t xml:space="preserve"> год</w:t>
            </w:r>
          </w:p>
        </w:tc>
      </w:tr>
      <w:tr w:rsidR="00C8517E" w:rsidRPr="00FA32A3" w:rsidTr="00045850">
        <w:trPr>
          <w:trHeight w:val="20"/>
        </w:trPr>
        <w:tc>
          <w:tcPr>
            <w:tcW w:w="1507" w:type="pct"/>
            <w:tcBorders>
              <w:top w:val="nil"/>
              <w:left w:val="single" w:sz="4" w:space="0" w:color="auto"/>
              <w:bottom w:val="single" w:sz="4" w:space="0" w:color="auto"/>
              <w:right w:val="single" w:sz="4" w:space="0" w:color="auto"/>
            </w:tcBorders>
            <w:shd w:val="clear" w:color="auto" w:fill="auto"/>
            <w:vAlign w:val="center"/>
            <w:hideMark/>
          </w:tcPr>
          <w:p w:rsidR="00C8517E" w:rsidRPr="00FA32A3" w:rsidRDefault="00C8517E" w:rsidP="00F31D8C">
            <w:pPr>
              <w:tabs>
                <w:tab w:val="left" w:pos="2728"/>
              </w:tabs>
              <w:spacing w:after="0" w:line="240" w:lineRule="auto"/>
              <w:rPr>
                <w:rFonts w:ascii="Times New Roman" w:hAnsi="Times New Roman" w:cs="Times New Roman"/>
                <w:b/>
                <w:bCs/>
                <w:sz w:val="20"/>
                <w:szCs w:val="20"/>
              </w:rPr>
            </w:pPr>
            <w:r w:rsidRPr="00FA32A3">
              <w:rPr>
                <w:rFonts w:ascii="Times New Roman" w:hAnsi="Times New Roman" w:cs="Times New Roman"/>
                <w:b/>
                <w:bCs/>
                <w:sz w:val="20"/>
                <w:szCs w:val="20"/>
              </w:rPr>
              <w:t>Межбюджетные трансферты общего характера бюджетам бюджетной системы Росси</w:t>
            </w:r>
            <w:r w:rsidRPr="00FA32A3">
              <w:rPr>
                <w:rFonts w:ascii="Times New Roman" w:hAnsi="Times New Roman" w:cs="Times New Roman"/>
                <w:b/>
                <w:bCs/>
                <w:sz w:val="20"/>
                <w:szCs w:val="20"/>
              </w:rPr>
              <w:t>й</w:t>
            </w:r>
            <w:r w:rsidRPr="00FA32A3">
              <w:rPr>
                <w:rFonts w:ascii="Times New Roman" w:hAnsi="Times New Roman" w:cs="Times New Roman"/>
                <w:b/>
                <w:bCs/>
                <w:sz w:val="20"/>
                <w:szCs w:val="20"/>
              </w:rPr>
              <w:t>ской Федерации</w:t>
            </w:r>
          </w:p>
        </w:tc>
        <w:tc>
          <w:tcPr>
            <w:tcW w:w="137" w:type="pct"/>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center"/>
              <w:rPr>
                <w:rFonts w:ascii="Times New Roman" w:hAnsi="Times New Roman" w:cs="Times New Roman"/>
                <w:b/>
                <w:bCs/>
                <w:sz w:val="20"/>
                <w:szCs w:val="20"/>
              </w:rPr>
            </w:pPr>
            <w:r w:rsidRPr="00FA32A3">
              <w:rPr>
                <w:rFonts w:ascii="Times New Roman" w:hAnsi="Times New Roman" w:cs="Times New Roman"/>
                <w:b/>
                <w:bCs/>
                <w:sz w:val="20"/>
                <w:szCs w:val="20"/>
              </w:rPr>
              <w:t>14</w:t>
            </w:r>
          </w:p>
        </w:tc>
        <w:tc>
          <w:tcPr>
            <w:tcW w:w="206" w:type="pct"/>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center"/>
              <w:rPr>
                <w:rFonts w:ascii="Times New Roman" w:hAnsi="Times New Roman" w:cs="Times New Roman"/>
                <w:b/>
                <w:bCs/>
                <w:sz w:val="20"/>
                <w:szCs w:val="20"/>
              </w:rPr>
            </w:pPr>
            <w:r w:rsidRPr="00FA32A3">
              <w:rPr>
                <w:rFonts w:ascii="Times New Roman" w:hAnsi="Times New Roman" w:cs="Times New Roman"/>
                <w:b/>
                <w:bCs/>
                <w:sz w:val="20"/>
                <w:szCs w:val="20"/>
              </w:rPr>
              <w:t>00</w:t>
            </w:r>
          </w:p>
        </w:tc>
        <w:tc>
          <w:tcPr>
            <w:tcW w:w="548" w:type="pct"/>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b/>
                <w:sz w:val="18"/>
                <w:szCs w:val="18"/>
              </w:rPr>
            </w:pPr>
            <w:r w:rsidRPr="00FA32A3">
              <w:rPr>
                <w:rFonts w:ascii="Times New Roman" w:hAnsi="Times New Roman" w:cs="Times New Roman"/>
                <w:b/>
                <w:sz w:val="18"/>
                <w:szCs w:val="18"/>
              </w:rPr>
              <w:t>6 585 075,3</w:t>
            </w:r>
          </w:p>
        </w:tc>
        <w:tc>
          <w:tcPr>
            <w:tcW w:w="548" w:type="pct"/>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b/>
                <w:sz w:val="18"/>
                <w:szCs w:val="18"/>
              </w:rPr>
            </w:pPr>
            <w:r w:rsidRPr="00FA32A3">
              <w:rPr>
                <w:rFonts w:ascii="Times New Roman" w:hAnsi="Times New Roman" w:cs="Times New Roman"/>
                <w:b/>
                <w:sz w:val="18"/>
                <w:szCs w:val="18"/>
              </w:rPr>
              <w:t>6 552 028,9</w:t>
            </w:r>
          </w:p>
        </w:tc>
        <w:tc>
          <w:tcPr>
            <w:tcW w:w="479" w:type="pct"/>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b/>
                <w:sz w:val="18"/>
                <w:szCs w:val="18"/>
              </w:rPr>
            </w:pPr>
            <w:r w:rsidRPr="00FA32A3">
              <w:rPr>
                <w:rFonts w:ascii="Times New Roman" w:hAnsi="Times New Roman" w:cs="Times New Roman"/>
                <w:b/>
                <w:sz w:val="18"/>
                <w:szCs w:val="18"/>
              </w:rPr>
              <w:t>5 008 349,1</w:t>
            </w:r>
          </w:p>
        </w:tc>
        <w:tc>
          <w:tcPr>
            <w:tcW w:w="548" w:type="pct"/>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b/>
                <w:sz w:val="18"/>
                <w:szCs w:val="18"/>
              </w:rPr>
            </w:pPr>
            <w:r w:rsidRPr="00FA32A3">
              <w:rPr>
                <w:rFonts w:ascii="Times New Roman" w:hAnsi="Times New Roman" w:cs="Times New Roman"/>
                <w:b/>
                <w:sz w:val="18"/>
                <w:szCs w:val="18"/>
              </w:rPr>
              <w:t>5 007 852,2</w:t>
            </w:r>
          </w:p>
        </w:tc>
        <w:tc>
          <w:tcPr>
            <w:tcW w:w="343" w:type="pct"/>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b/>
                <w:sz w:val="20"/>
                <w:szCs w:val="20"/>
              </w:rPr>
            </w:pPr>
            <w:r w:rsidRPr="00FA32A3">
              <w:rPr>
                <w:rFonts w:ascii="Times New Roman" w:hAnsi="Times New Roman" w:cs="Times New Roman"/>
                <w:b/>
                <w:sz w:val="20"/>
                <w:szCs w:val="20"/>
              </w:rPr>
              <w:t>-0,5</w:t>
            </w:r>
          </w:p>
        </w:tc>
        <w:tc>
          <w:tcPr>
            <w:tcW w:w="343" w:type="pct"/>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b/>
                <w:sz w:val="20"/>
                <w:szCs w:val="20"/>
              </w:rPr>
            </w:pPr>
            <w:r w:rsidRPr="00FA32A3">
              <w:rPr>
                <w:rFonts w:ascii="Times New Roman" w:hAnsi="Times New Roman" w:cs="Times New Roman"/>
                <w:b/>
                <w:sz w:val="20"/>
                <w:szCs w:val="20"/>
              </w:rPr>
              <w:t>-23,6</w:t>
            </w:r>
          </w:p>
        </w:tc>
        <w:tc>
          <w:tcPr>
            <w:tcW w:w="341" w:type="pct"/>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b/>
                <w:sz w:val="20"/>
                <w:szCs w:val="20"/>
              </w:rPr>
            </w:pPr>
            <w:r w:rsidRPr="00FA32A3">
              <w:rPr>
                <w:rFonts w:ascii="Times New Roman" w:hAnsi="Times New Roman" w:cs="Times New Roman"/>
                <w:b/>
                <w:sz w:val="20"/>
                <w:szCs w:val="20"/>
              </w:rPr>
              <w:t>-0,01</w:t>
            </w:r>
          </w:p>
        </w:tc>
      </w:tr>
      <w:tr w:rsidR="00C8517E" w:rsidRPr="00FA32A3" w:rsidTr="00045850">
        <w:trPr>
          <w:trHeight w:val="20"/>
        </w:trPr>
        <w:tc>
          <w:tcPr>
            <w:tcW w:w="1507" w:type="pct"/>
            <w:tcBorders>
              <w:top w:val="nil"/>
              <w:left w:val="single" w:sz="4" w:space="0" w:color="auto"/>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rPr>
                <w:rFonts w:ascii="Times New Roman" w:hAnsi="Times New Roman" w:cs="Times New Roman"/>
                <w:sz w:val="20"/>
                <w:szCs w:val="20"/>
              </w:rPr>
            </w:pPr>
            <w:r w:rsidRPr="00FA32A3">
              <w:rPr>
                <w:rFonts w:ascii="Times New Roman" w:hAnsi="Times New Roman" w:cs="Times New Roman"/>
                <w:sz w:val="20"/>
                <w:szCs w:val="20"/>
              </w:rPr>
              <w:t>Дотации на выравнивание бю</w:t>
            </w:r>
            <w:r w:rsidRPr="00FA32A3">
              <w:rPr>
                <w:rFonts w:ascii="Times New Roman" w:hAnsi="Times New Roman" w:cs="Times New Roman"/>
                <w:sz w:val="20"/>
                <w:szCs w:val="20"/>
              </w:rPr>
              <w:t>д</w:t>
            </w:r>
            <w:r w:rsidRPr="00FA32A3">
              <w:rPr>
                <w:rFonts w:ascii="Times New Roman" w:hAnsi="Times New Roman" w:cs="Times New Roman"/>
                <w:sz w:val="20"/>
                <w:szCs w:val="20"/>
              </w:rPr>
              <w:lastRenderedPageBreak/>
              <w:t>жетной обеспеченности субъе</w:t>
            </w:r>
            <w:r w:rsidRPr="00FA32A3">
              <w:rPr>
                <w:rFonts w:ascii="Times New Roman" w:hAnsi="Times New Roman" w:cs="Times New Roman"/>
                <w:sz w:val="20"/>
                <w:szCs w:val="20"/>
              </w:rPr>
              <w:t>к</w:t>
            </w:r>
            <w:r w:rsidRPr="00FA32A3">
              <w:rPr>
                <w:rFonts w:ascii="Times New Roman" w:hAnsi="Times New Roman" w:cs="Times New Roman"/>
                <w:sz w:val="20"/>
                <w:szCs w:val="20"/>
              </w:rPr>
              <w:t>тов Российской Федерации и муниципальных образований</w:t>
            </w:r>
          </w:p>
        </w:tc>
        <w:tc>
          <w:tcPr>
            <w:tcW w:w="137" w:type="pct"/>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lastRenderedPageBreak/>
              <w:t>14</w:t>
            </w:r>
          </w:p>
        </w:tc>
        <w:tc>
          <w:tcPr>
            <w:tcW w:w="206" w:type="pct"/>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01</w:t>
            </w:r>
          </w:p>
        </w:tc>
        <w:tc>
          <w:tcPr>
            <w:tcW w:w="548" w:type="pct"/>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18"/>
                <w:szCs w:val="18"/>
              </w:rPr>
            </w:pPr>
            <w:r w:rsidRPr="00FA32A3">
              <w:rPr>
                <w:rFonts w:ascii="Times New Roman" w:hAnsi="Times New Roman" w:cs="Times New Roman"/>
                <w:sz w:val="18"/>
                <w:szCs w:val="18"/>
              </w:rPr>
              <w:t>4 540 688,0</w:t>
            </w:r>
          </w:p>
        </w:tc>
        <w:tc>
          <w:tcPr>
            <w:tcW w:w="548" w:type="pct"/>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18"/>
                <w:szCs w:val="18"/>
              </w:rPr>
            </w:pPr>
            <w:r w:rsidRPr="00FA32A3">
              <w:rPr>
                <w:rFonts w:ascii="Times New Roman" w:hAnsi="Times New Roman" w:cs="Times New Roman"/>
                <w:sz w:val="18"/>
                <w:szCs w:val="18"/>
              </w:rPr>
              <w:t>4 521 658,0</w:t>
            </w:r>
          </w:p>
        </w:tc>
        <w:tc>
          <w:tcPr>
            <w:tcW w:w="479" w:type="pct"/>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18"/>
                <w:szCs w:val="18"/>
              </w:rPr>
            </w:pPr>
            <w:r w:rsidRPr="00FA32A3">
              <w:rPr>
                <w:rFonts w:ascii="Times New Roman" w:hAnsi="Times New Roman" w:cs="Times New Roman"/>
                <w:sz w:val="18"/>
                <w:szCs w:val="18"/>
              </w:rPr>
              <w:t>3 020 872,0</w:t>
            </w:r>
          </w:p>
        </w:tc>
        <w:tc>
          <w:tcPr>
            <w:tcW w:w="548" w:type="pct"/>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18"/>
                <w:szCs w:val="18"/>
              </w:rPr>
            </w:pPr>
            <w:r w:rsidRPr="00FA32A3">
              <w:rPr>
                <w:rFonts w:ascii="Times New Roman" w:hAnsi="Times New Roman" w:cs="Times New Roman"/>
                <w:sz w:val="18"/>
                <w:szCs w:val="18"/>
              </w:rPr>
              <w:t>3 020 205,0</w:t>
            </w:r>
          </w:p>
        </w:tc>
        <w:tc>
          <w:tcPr>
            <w:tcW w:w="343" w:type="pct"/>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-0,4</w:t>
            </w:r>
          </w:p>
        </w:tc>
        <w:tc>
          <w:tcPr>
            <w:tcW w:w="343" w:type="pct"/>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-33,2</w:t>
            </w:r>
          </w:p>
        </w:tc>
        <w:tc>
          <w:tcPr>
            <w:tcW w:w="341" w:type="pct"/>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0,02</w:t>
            </w:r>
          </w:p>
        </w:tc>
      </w:tr>
      <w:tr w:rsidR="00C8517E" w:rsidRPr="00FA32A3" w:rsidTr="00045850">
        <w:trPr>
          <w:trHeight w:val="20"/>
        </w:trPr>
        <w:tc>
          <w:tcPr>
            <w:tcW w:w="1507" w:type="pct"/>
            <w:tcBorders>
              <w:top w:val="nil"/>
              <w:left w:val="single" w:sz="4" w:space="0" w:color="auto"/>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rPr>
                <w:rFonts w:ascii="Times New Roman" w:hAnsi="Times New Roman" w:cs="Times New Roman"/>
                <w:sz w:val="20"/>
                <w:szCs w:val="20"/>
              </w:rPr>
            </w:pPr>
            <w:r w:rsidRPr="00FA32A3">
              <w:rPr>
                <w:rFonts w:ascii="Times New Roman" w:hAnsi="Times New Roman" w:cs="Times New Roman"/>
                <w:sz w:val="20"/>
                <w:szCs w:val="20"/>
              </w:rPr>
              <w:lastRenderedPageBreak/>
              <w:t>Иные дотации</w:t>
            </w:r>
          </w:p>
        </w:tc>
        <w:tc>
          <w:tcPr>
            <w:tcW w:w="137" w:type="pct"/>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14</w:t>
            </w:r>
          </w:p>
        </w:tc>
        <w:tc>
          <w:tcPr>
            <w:tcW w:w="206" w:type="pct"/>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02</w:t>
            </w:r>
          </w:p>
        </w:tc>
        <w:tc>
          <w:tcPr>
            <w:tcW w:w="548" w:type="pct"/>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18"/>
                <w:szCs w:val="18"/>
              </w:rPr>
            </w:pPr>
            <w:r w:rsidRPr="00FA32A3">
              <w:rPr>
                <w:rFonts w:ascii="Times New Roman" w:hAnsi="Times New Roman" w:cs="Times New Roman"/>
                <w:sz w:val="18"/>
                <w:szCs w:val="18"/>
              </w:rPr>
              <w:t>468 040,0</w:t>
            </w:r>
          </w:p>
        </w:tc>
        <w:tc>
          <w:tcPr>
            <w:tcW w:w="548" w:type="pct"/>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18"/>
                <w:szCs w:val="18"/>
              </w:rPr>
            </w:pPr>
            <w:r w:rsidRPr="00FA32A3">
              <w:rPr>
                <w:rFonts w:ascii="Times New Roman" w:hAnsi="Times New Roman" w:cs="Times New Roman"/>
                <w:sz w:val="18"/>
                <w:szCs w:val="18"/>
              </w:rPr>
              <w:t>376 932,0</w:t>
            </w:r>
          </w:p>
        </w:tc>
        <w:tc>
          <w:tcPr>
            <w:tcW w:w="479" w:type="pct"/>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18"/>
                <w:szCs w:val="18"/>
              </w:rPr>
            </w:pPr>
            <w:r w:rsidRPr="00FA32A3">
              <w:rPr>
                <w:rFonts w:ascii="Times New Roman" w:hAnsi="Times New Roman" w:cs="Times New Roman"/>
                <w:sz w:val="18"/>
                <w:szCs w:val="18"/>
              </w:rPr>
              <w:t>367 151,0</w:t>
            </w:r>
          </w:p>
        </w:tc>
        <w:tc>
          <w:tcPr>
            <w:tcW w:w="548" w:type="pct"/>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18"/>
                <w:szCs w:val="18"/>
              </w:rPr>
            </w:pPr>
            <w:r w:rsidRPr="00FA32A3">
              <w:rPr>
                <w:rFonts w:ascii="Times New Roman" w:hAnsi="Times New Roman" w:cs="Times New Roman"/>
                <w:sz w:val="18"/>
                <w:szCs w:val="18"/>
              </w:rPr>
              <w:t>365 404,0</w:t>
            </w:r>
          </w:p>
        </w:tc>
        <w:tc>
          <w:tcPr>
            <w:tcW w:w="343" w:type="pct"/>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-19,5</w:t>
            </w:r>
          </w:p>
        </w:tc>
        <w:tc>
          <w:tcPr>
            <w:tcW w:w="343" w:type="pct"/>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-2,6</w:t>
            </w:r>
          </w:p>
        </w:tc>
        <w:tc>
          <w:tcPr>
            <w:tcW w:w="341" w:type="pct"/>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-0,5</w:t>
            </w:r>
          </w:p>
        </w:tc>
      </w:tr>
      <w:tr w:rsidR="00C8517E" w:rsidRPr="00FA32A3" w:rsidTr="00045850">
        <w:trPr>
          <w:trHeight w:val="20"/>
        </w:trPr>
        <w:tc>
          <w:tcPr>
            <w:tcW w:w="1507" w:type="pct"/>
            <w:tcBorders>
              <w:top w:val="nil"/>
              <w:left w:val="single" w:sz="4" w:space="0" w:color="auto"/>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rPr>
                <w:rFonts w:ascii="Times New Roman" w:hAnsi="Times New Roman" w:cs="Times New Roman"/>
                <w:sz w:val="20"/>
                <w:szCs w:val="20"/>
              </w:rPr>
            </w:pPr>
            <w:r w:rsidRPr="00FA32A3">
              <w:rPr>
                <w:rFonts w:ascii="Times New Roman" w:hAnsi="Times New Roman" w:cs="Times New Roman"/>
                <w:sz w:val="20"/>
                <w:szCs w:val="20"/>
              </w:rPr>
              <w:t>Прочие межбюджетные тран</w:t>
            </w:r>
            <w:r w:rsidRPr="00FA32A3">
              <w:rPr>
                <w:rFonts w:ascii="Times New Roman" w:hAnsi="Times New Roman" w:cs="Times New Roman"/>
                <w:sz w:val="20"/>
                <w:szCs w:val="20"/>
              </w:rPr>
              <w:t>с</w:t>
            </w:r>
            <w:r w:rsidRPr="00FA32A3">
              <w:rPr>
                <w:rFonts w:ascii="Times New Roman" w:hAnsi="Times New Roman" w:cs="Times New Roman"/>
                <w:sz w:val="20"/>
                <w:szCs w:val="20"/>
              </w:rPr>
              <w:t>ферты общего характера</w:t>
            </w:r>
          </w:p>
        </w:tc>
        <w:tc>
          <w:tcPr>
            <w:tcW w:w="137" w:type="pct"/>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14</w:t>
            </w:r>
          </w:p>
        </w:tc>
        <w:tc>
          <w:tcPr>
            <w:tcW w:w="206" w:type="pct"/>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03</w:t>
            </w:r>
          </w:p>
        </w:tc>
        <w:tc>
          <w:tcPr>
            <w:tcW w:w="548" w:type="pct"/>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18"/>
                <w:szCs w:val="18"/>
              </w:rPr>
            </w:pPr>
            <w:r w:rsidRPr="00FA32A3">
              <w:rPr>
                <w:rFonts w:ascii="Times New Roman" w:hAnsi="Times New Roman" w:cs="Times New Roman"/>
                <w:sz w:val="18"/>
                <w:szCs w:val="18"/>
              </w:rPr>
              <w:t>1 576 347,3</w:t>
            </w:r>
          </w:p>
        </w:tc>
        <w:tc>
          <w:tcPr>
            <w:tcW w:w="548" w:type="pct"/>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18"/>
                <w:szCs w:val="18"/>
              </w:rPr>
            </w:pPr>
            <w:r w:rsidRPr="00FA32A3">
              <w:rPr>
                <w:rFonts w:ascii="Times New Roman" w:hAnsi="Times New Roman" w:cs="Times New Roman"/>
                <w:sz w:val="18"/>
                <w:szCs w:val="18"/>
              </w:rPr>
              <w:t>1 653 438,9</w:t>
            </w:r>
          </w:p>
        </w:tc>
        <w:tc>
          <w:tcPr>
            <w:tcW w:w="479" w:type="pct"/>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18"/>
                <w:szCs w:val="18"/>
              </w:rPr>
            </w:pPr>
            <w:r w:rsidRPr="00FA32A3">
              <w:rPr>
                <w:rFonts w:ascii="Times New Roman" w:hAnsi="Times New Roman" w:cs="Times New Roman"/>
                <w:sz w:val="18"/>
                <w:szCs w:val="18"/>
              </w:rPr>
              <w:t>1 620 326,1</w:t>
            </w:r>
          </w:p>
        </w:tc>
        <w:tc>
          <w:tcPr>
            <w:tcW w:w="548" w:type="pct"/>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18"/>
                <w:szCs w:val="18"/>
              </w:rPr>
            </w:pPr>
            <w:r w:rsidRPr="00FA32A3">
              <w:rPr>
                <w:rFonts w:ascii="Times New Roman" w:hAnsi="Times New Roman" w:cs="Times New Roman"/>
                <w:sz w:val="18"/>
                <w:szCs w:val="18"/>
              </w:rPr>
              <w:t>1 622 243,2</w:t>
            </w:r>
          </w:p>
        </w:tc>
        <w:tc>
          <w:tcPr>
            <w:tcW w:w="343" w:type="pct"/>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+4,9</w:t>
            </w:r>
          </w:p>
        </w:tc>
        <w:tc>
          <w:tcPr>
            <w:tcW w:w="343" w:type="pct"/>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-2,0</w:t>
            </w:r>
          </w:p>
        </w:tc>
        <w:tc>
          <w:tcPr>
            <w:tcW w:w="341" w:type="pct"/>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+0,1</w:t>
            </w:r>
          </w:p>
        </w:tc>
      </w:tr>
    </w:tbl>
    <w:p w:rsidR="00FC79AD" w:rsidRPr="00FA32A3" w:rsidRDefault="00FC79AD" w:rsidP="00F31D8C">
      <w:pPr>
        <w:spacing w:after="0" w:line="240" w:lineRule="auto"/>
        <w:ind w:firstLine="567"/>
        <w:jc w:val="both"/>
        <w:rPr>
          <w:rFonts w:ascii="Times New Roman" w:hAnsi="Times New Roman" w:cs="Times New Roman"/>
          <w:sz w:val="28"/>
          <w:szCs w:val="28"/>
        </w:rPr>
      </w:pPr>
    </w:p>
    <w:p w:rsidR="00C8517E" w:rsidRPr="00FA32A3" w:rsidRDefault="00C8517E" w:rsidP="00FC79AD">
      <w:pPr>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Бюджетные ассигнования закреплены законопроектом за пятью гла</w:t>
      </w:r>
      <w:r w:rsidRPr="00FA32A3">
        <w:rPr>
          <w:rFonts w:ascii="Times New Roman" w:hAnsi="Times New Roman" w:cs="Times New Roman"/>
          <w:sz w:val="28"/>
          <w:szCs w:val="28"/>
        </w:rPr>
        <w:t>в</w:t>
      </w:r>
      <w:r w:rsidRPr="00FA32A3">
        <w:rPr>
          <w:rFonts w:ascii="Times New Roman" w:hAnsi="Times New Roman" w:cs="Times New Roman"/>
          <w:sz w:val="28"/>
          <w:szCs w:val="28"/>
        </w:rPr>
        <w:t xml:space="preserve">ными распорядителями бюджетных средств: </w:t>
      </w:r>
      <w:proofErr w:type="spellStart"/>
      <w:r w:rsidRPr="00FA32A3">
        <w:rPr>
          <w:rFonts w:ascii="Times New Roman" w:hAnsi="Times New Roman" w:cs="Times New Roman"/>
          <w:sz w:val="28"/>
          <w:szCs w:val="28"/>
        </w:rPr>
        <w:t>мин</w:t>
      </w:r>
      <w:r w:rsidR="00A5579E" w:rsidRPr="00FA32A3">
        <w:rPr>
          <w:rFonts w:ascii="Times New Roman" w:hAnsi="Times New Roman" w:cs="Times New Roman"/>
          <w:sz w:val="28"/>
          <w:szCs w:val="28"/>
        </w:rPr>
        <w:t>фин</w:t>
      </w:r>
      <w:proofErr w:type="spellEnd"/>
      <w:r w:rsidRPr="00FA32A3">
        <w:rPr>
          <w:rFonts w:ascii="Times New Roman" w:hAnsi="Times New Roman" w:cs="Times New Roman"/>
          <w:sz w:val="28"/>
          <w:szCs w:val="28"/>
        </w:rPr>
        <w:t xml:space="preserve"> области (99,2%), </w:t>
      </w:r>
      <w:proofErr w:type="spellStart"/>
      <w:r w:rsidR="00A5579E" w:rsidRPr="00FA32A3">
        <w:rPr>
          <w:rFonts w:ascii="Times New Roman" w:hAnsi="Times New Roman" w:cs="Times New Roman"/>
          <w:bCs/>
          <w:sz w:val="28"/>
          <w:szCs w:val="28"/>
        </w:rPr>
        <w:t>ми</w:t>
      </w:r>
      <w:r w:rsidR="00A5579E" w:rsidRPr="00FA32A3">
        <w:rPr>
          <w:rFonts w:ascii="Times New Roman" w:hAnsi="Times New Roman" w:cs="Times New Roman"/>
          <w:bCs/>
          <w:sz w:val="28"/>
          <w:szCs w:val="28"/>
        </w:rPr>
        <w:t>н</w:t>
      </w:r>
      <w:r w:rsidR="00A5579E" w:rsidRPr="00FA32A3">
        <w:rPr>
          <w:rFonts w:ascii="Times New Roman" w:hAnsi="Times New Roman" w:cs="Times New Roman"/>
          <w:bCs/>
          <w:sz w:val="28"/>
          <w:szCs w:val="28"/>
        </w:rPr>
        <w:t>строй</w:t>
      </w:r>
      <w:proofErr w:type="spellEnd"/>
      <w:r w:rsidR="00A5579E" w:rsidRPr="00FA32A3">
        <w:rPr>
          <w:rFonts w:ascii="Times New Roman" w:hAnsi="Times New Roman" w:cs="Times New Roman"/>
          <w:bCs/>
          <w:sz w:val="28"/>
          <w:szCs w:val="28"/>
        </w:rPr>
        <w:t xml:space="preserve"> области</w:t>
      </w:r>
      <w:r w:rsidRPr="00FA32A3">
        <w:rPr>
          <w:rFonts w:ascii="Times New Roman" w:hAnsi="Times New Roman" w:cs="Times New Roman"/>
          <w:bCs/>
          <w:sz w:val="28"/>
          <w:szCs w:val="28"/>
        </w:rPr>
        <w:t xml:space="preserve"> (0,5%), </w:t>
      </w:r>
      <w:proofErr w:type="spellStart"/>
      <w:r w:rsidRPr="00FA32A3">
        <w:rPr>
          <w:rFonts w:ascii="Times New Roman" w:hAnsi="Times New Roman" w:cs="Times New Roman"/>
          <w:bCs/>
          <w:sz w:val="28"/>
          <w:szCs w:val="28"/>
        </w:rPr>
        <w:t>мин</w:t>
      </w:r>
      <w:r w:rsidR="00A5579E" w:rsidRPr="00FA32A3">
        <w:rPr>
          <w:rFonts w:ascii="Times New Roman" w:hAnsi="Times New Roman" w:cs="Times New Roman"/>
          <w:bCs/>
          <w:sz w:val="28"/>
          <w:szCs w:val="28"/>
        </w:rPr>
        <w:t>культуры</w:t>
      </w:r>
      <w:proofErr w:type="spellEnd"/>
      <w:r w:rsidRPr="00FA32A3">
        <w:rPr>
          <w:rFonts w:ascii="Times New Roman" w:hAnsi="Times New Roman" w:cs="Times New Roman"/>
          <w:bCs/>
          <w:sz w:val="28"/>
          <w:szCs w:val="28"/>
        </w:rPr>
        <w:t xml:space="preserve"> области (0,2%), </w:t>
      </w:r>
      <w:r w:rsidRPr="00FA32A3">
        <w:rPr>
          <w:rFonts w:ascii="Times New Roman" w:hAnsi="Times New Roman" w:cs="Times New Roman"/>
          <w:sz w:val="28"/>
          <w:szCs w:val="28"/>
        </w:rPr>
        <w:t>мин</w:t>
      </w:r>
      <w:r w:rsidR="00A5579E" w:rsidRPr="00FA32A3">
        <w:rPr>
          <w:rFonts w:ascii="Times New Roman" w:hAnsi="Times New Roman" w:cs="Times New Roman"/>
          <w:sz w:val="28"/>
          <w:szCs w:val="28"/>
        </w:rPr>
        <w:t>экономразвития</w:t>
      </w:r>
      <w:r w:rsidRPr="00FA32A3">
        <w:rPr>
          <w:rFonts w:ascii="Times New Roman" w:hAnsi="Times New Roman" w:cs="Times New Roman"/>
          <w:sz w:val="28"/>
          <w:szCs w:val="28"/>
        </w:rPr>
        <w:t xml:space="preserve"> о</w:t>
      </w:r>
      <w:r w:rsidRPr="00FA32A3">
        <w:rPr>
          <w:rFonts w:ascii="Times New Roman" w:hAnsi="Times New Roman" w:cs="Times New Roman"/>
          <w:sz w:val="28"/>
          <w:szCs w:val="28"/>
        </w:rPr>
        <w:t>б</w:t>
      </w:r>
      <w:r w:rsidRPr="00FA32A3">
        <w:rPr>
          <w:rFonts w:ascii="Times New Roman" w:hAnsi="Times New Roman" w:cs="Times New Roman"/>
          <w:sz w:val="28"/>
          <w:szCs w:val="28"/>
        </w:rPr>
        <w:t>ласти (0,08%),</w:t>
      </w:r>
      <w:r w:rsidRPr="00FA32A3">
        <w:rPr>
          <w:rFonts w:ascii="Times New Roman" w:hAnsi="Times New Roman" w:cs="Times New Roman"/>
          <w:bCs/>
          <w:sz w:val="28"/>
          <w:szCs w:val="28"/>
        </w:rPr>
        <w:t xml:space="preserve"> </w:t>
      </w:r>
      <w:proofErr w:type="spellStart"/>
      <w:r w:rsidRPr="00FA32A3">
        <w:rPr>
          <w:rFonts w:ascii="Times New Roman" w:hAnsi="Times New Roman" w:cs="Times New Roman"/>
          <w:bCs/>
          <w:sz w:val="28"/>
          <w:szCs w:val="28"/>
        </w:rPr>
        <w:t>мин</w:t>
      </w:r>
      <w:r w:rsidR="00A5579E" w:rsidRPr="00FA32A3">
        <w:rPr>
          <w:rFonts w:ascii="Times New Roman" w:hAnsi="Times New Roman" w:cs="Times New Roman"/>
          <w:bCs/>
          <w:sz w:val="28"/>
          <w:szCs w:val="28"/>
        </w:rPr>
        <w:t>спорта</w:t>
      </w:r>
      <w:proofErr w:type="spellEnd"/>
      <w:r w:rsidRPr="00FA32A3">
        <w:rPr>
          <w:rFonts w:ascii="Times New Roman" w:hAnsi="Times New Roman" w:cs="Times New Roman"/>
          <w:bCs/>
          <w:sz w:val="28"/>
          <w:szCs w:val="28"/>
        </w:rPr>
        <w:t xml:space="preserve"> области (0,2%).</w:t>
      </w:r>
      <w:r w:rsidR="00274DB2" w:rsidRPr="00FA32A3">
        <w:rPr>
          <w:rFonts w:ascii="Times New Roman" w:hAnsi="Times New Roman" w:cs="Times New Roman"/>
          <w:bCs/>
          <w:sz w:val="28"/>
          <w:szCs w:val="28"/>
        </w:rPr>
        <w:t xml:space="preserve"> </w:t>
      </w:r>
      <w:r w:rsidRPr="00FA32A3">
        <w:rPr>
          <w:rFonts w:ascii="Times New Roman" w:hAnsi="Times New Roman" w:cs="Times New Roman"/>
          <w:sz w:val="28"/>
          <w:szCs w:val="28"/>
        </w:rPr>
        <w:t>В расходах областного бюджета доля межбюджетных трансфертов общего характера на 2019 год составит 8,0%</w:t>
      </w:r>
      <w:r w:rsidR="002679C6" w:rsidRPr="00FA32A3">
        <w:rPr>
          <w:rFonts w:ascii="Times New Roman" w:hAnsi="Times New Roman" w:cs="Times New Roman"/>
          <w:sz w:val="28"/>
          <w:szCs w:val="28"/>
        </w:rPr>
        <w:t xml:space="preserve"> (6 552 028,9 тыс. рублей)</w:t>
      </w:r>
      <w:r w:rsidRPr="00FA32A3">
        <w:rPr>
          <w:rFonts w:ascii="Times New Roman" w:hAnsi="Times New Roman" w:cs="Times New Roman"/>
          <w:sz w:val="28"/>
          <w:szCs w:val="28"/>
        </w:rPr>
        <w:t xml:space="preserve">. </w:t>
      </w:r>
    </w:p>
    <w:p w:rsidR="00C8517E" w:rsidRPr="00FA32A3" w:rsidRDefault="00C8517E" w:rsidP="00FC79AD">
      <w:pPr>
        <w:suppressAutoHyphens/>
        <w:spacing w:after="0" w:line="240" w:lineRule="auto"/>
        <w:ind w:firstLine="709"/>
        <w:jc w:val="both"/>
        <w:rPr>
          <w:rFonts w:ascii="Times New Roman" w:hAnsi="Times New Roman" w:cs="Times New Roman"/>
          <w:sz w:val="28"/>
          <w:szCs w:val="28"/>
        </w:rPr>
      </w:pPr>
      <w:proofErr w:type="gramStart"/>
      <w:r w:rsidRPr="00FA32A3">
        <w:rPr>
          <w:rFonts w:ascii="Times New Roman" w:hAnsi="Times New Roman" w:cs="Times New Roman"/>
          <w:b/>
          <w:sz w:val="28"/>
          <w:szCs w:val="28"/>
        </w:rPr>
        <w:t xml:space="preserve">По подразделу 1401 «Дотации </w:t>
      </w:r>
      <w:r w:rsidRPr="00FA32A3">
        <w:rPr>
          <w:rFonts w:ascii="Times New Roman" w:hAnsi="Times New Roman" w:cs="Times New Roman"/>
          <w:b/>
          <w:bCs/>
          <w:sz w:val="28"/>
          <w:szCs w:val="28"/>
        </w:rPr>
        <w:t xml:space="preserve">на выравнивание бюджетной обеспеченности субъектов Российской Федерации и муниципальных образований» </w:t>
      </w:r>
      <w:r w:rsidRPr="00FA32A3">
        <w:rPr>
          <w:rFonts w:ascii="Times New Roman" w:hAnsi="Times New Roman" w:cs="Times New Roman"/>
          <w:bCs/>
          <w:sz w:val="28"/>
          <w:szCs w:val="28"/>
        </w:rPr>
        <w:t>расходы занимают наибольший удельный вес (69,0%)</w:t>
      </w:r>
      <w:r w:rsidRPr="00FA32A3">
        <w:rPr>
          <w:rFonts w:ascii="Times New Roman" w:hAnsi="Times New Roman" w:cs="Times New Roman"/>
          <w:b/>
          <w:bCs/>
          <w:sz w:val="28"/>
          <w:szCs w:val="28"/>
        </w:rPr>
        <w:t xml:space="preserve"> </w:t>
      </w:r>
      <w:r w:rsidRPr="00FA32A3">
        <w:rPr>
          <w:rFonts w:ascii="Times New Roman" w:hAnsi="Times New Roman" w:cs="Times New Roman"/>
          <w:bCs/>
          <w:sz w:val="28"/>
          <w:szCs w:val="28"/>
        </w:rPr>
        <w:t xml:space="preserve">и составляют на 2019 год </w:t>
      </w:r>
      <w:r w:rsidR="006A7F15" w:rsidRPr="00FA32A3">
        <w:rPr>
          <w:rFonts w:ascii="Times New Roman" w:eastAsia="Times New Roman" w:hAnsi="Times New Roman" w:cs="Times New Roman"/>
          <w:sz w:val="28"/>
          <w:szCs w:val="28"/>
        </w:rPr>
        <w:t xml:space="preserve">– </w:t>
      </w:r>
      <w:r w:rsidRPr="00FA32A3">
        <w:rPr>
          <w:rFonts w:ascii="Times New Roman" w:eastAsia="Calibri" w:hAnsi="Times New Roman" w:cs="Times New Roman"/>
          <w:sz w:val="28"/>
          <w:szCs w:val="28"/>
          <w:lang w:eastAsia="en-US"/>
        </w:rPr>
        <w:t>4 521 658,0</w:t>
      </w:r>
      <w:r w:rsidR="00274DB2" w:rsidRPr="00FA32A3">
        <w:rPr>
          <w:rFonts w:ascii="Times New Roman" w:eastAsia="Calibri" w:hAnsi="Times New Roman" w:cs="Times New Roman"/>
          <w:sz w:val="28"/>
          <w:szCs w:val="28"/>
          <w:lang w:eastAsia="en-US"/>
        </w:rPr>
        <w:t> тыс.</w:t>
      </w:r>
      <w:r w:rsidR="00274DB2" w:rsidRPr="00FA32A3">
        <w:rPr>
          <w:rFonts w:ascii="Times New Roman" w:eastAsia="Calibri" w:hAnsi="Times New Roman" w:cs="Times New Roman"/>
          <w:sz w:val="20"/>
          <w:szCs w:val="20"/>
          <w:lang w:eastAsia="en-US"/>
        </w:rPr>
        <w:t xml:space="preserve"> </w:t>
      </w:r>
      <w:r w:rsidRPr="00FA32A3">
        <w:rPr>
          <w:rFonts w:ascii="Times New Roman" w:hAnsi="Times New Roman" w:cs="Times New Roman"/>
          <w:sz w:val="28"/>
          <w:szCs w:val="28"/>
        </w:rPr>
        <w:t>рублей, на 2020 год</w:t>
      </w:r>
      <w:r w:rsidR="006A7F15" w:rsidRPr="00FA32A3">
        <w:rPr>
          <w:rFonts w:ascii="Times New Roman" w:eastAsia="Times New Roman" w:hAnsi="Times New Roman" w:cs="Times New Roman"/>
          <w:sz w:val="28"/>
          <w:szCs w:val="28"/>
        </w:rPr>
        <w:t xml:space="preserve"> – </w:t>
      </w:r>
      <w:r w:rsidRPr="00FA32A3">
        <w:rPr>
          <w:rFonts w:ascii="Times New Roman" w:hAnsi="Times New Roman" w:cs="Times New Roman"/>
          <w:sz w:val="28"/>
          <w:szCs w:val="28"/>
        </w:rPr>
        <w:t>3 020 872,0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 на 2021 год</w:t>
      </w:r>
      <w:r w:rsidR="006A7F15" w:rsidRPr="00FA32A3">
        <w:rPr>
          <w:rFonts w:ascii="Times New Roman" w:eastAsia="Times New Roman" w:hAnsi="Times New Roman" w:cs="Times New Roman"/>
          <w:sz w:val="28"/>
          <w:szCs w:val="28"/>
        </w:rPr>
        <w:t xml:space="preserve"> – </w:t>
      </w:r>
      <w:r w:rsidRPr="00FA32A3">
        <w:rPr>
          <w:rFonts w:ascii="Times New Roman" w:hAnsi="Times New Roman" w:cs="Times New Roman"/>
          <w:sz w:val="28"/>
          <w:szCs w:val="28"/>
        </w:rPr>
        <w:t>3 020 205,0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 xml:space="preserve">рублей, в том числе </w:t>
      </w:r>
      <w:r w:rsidRPr="00FA32A3">
        <w:rPr>
          <w:rFonts w:ascii="Times New Roman" w:hAnsi="Times New Roman" w:cs="Times New Roman"/>
          <w:i/>
          <w:sz w:val="28"/>
          <w:szCs w:val="28"/>
        </w:rPr>
        <w:t>в 2019 году</w:t>
      </w:r>
      <w:r w:rsidRPr="00FA32A3">
        <w:rPr>
          <w:rFonts w:ascii="Times New Roman" w:hAnsi="Times New Roman" w:cs="Times New Roman"/>
          <w:sz w:val="28"/>
          <w:szCs w:val="28"/>
        </w:rPr>
        <w:t>:</w:t>
      </w:r>
      <w:proofErr w:type="gramEnd"/>
    </w:p>
    <w:p w:rsidR="00C8517E" w:rsidRPr="00FA32A3" w:rsidRDefault="00C8517E" w:rsidP="00FC79AD">
      <w:pPr>
        <w:suppressAutoHyphens/>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 xml:space="preserve">дотации бюджетам </w:t>
      </w:r>
      <w:r w:rsidRPr="00FA32A3">
        <w:rPr>
          <w:rFonts w:ascii="Times New Roman" w:hAnsi="Times New Roman" w:cs="Times New Roman"/>
          <w:i/>
          <w:sz w:val="28"/>
          <w:szCs w:val="28"/>
        </w:rPr>
        <w:t>городских округов</w:t>
      </w:r>
      <w:r w:rsidRPr="00FA32A3">
        <w:rPr>
          <w:rFonts w:ascii="Times New Roman" w:hAnsi="Times New Roman" w:cs="Times New Roman"/>
          <w:sz w:val="28"/>
          <w:szCs w:val="28"/>
        </w:rPr>
        <w:t xml:space="preserve"> на выравнивание бюджетной обеспеченности </w:t>
      </w:r>
      <w:r w:rsidRPr="00FA32A3">
        <w:rPr>
          <w:rFonts w:ascii="Times New Roman" w:hAnsi="Times New Roman" w:cs="Times New Roman"/>
          <w:bCs/>
          <w:sz w:val="28"/>
          <w:szCs w:val="28"/>
        </w:rPr>
        <w:t xml:space="preserve">из регионального фонда финансовой поддержки </w:t>
      </w:r>
      <w:r w:rsidRPr="00FA32A3">
        <w:rPr>
          <w:rFonts w:ascii="Times New Roman" w:hAnsi="Times New Roman" w:cs="Times New Roman"/>
          <w:bCs/>
          <w:i/>
          <w:sz w:val="28"/>
          <w:szCs w:val="28"/>
        </w:rPr>
        <w:t>поселений</w:t>
      </w:r>
      <w:r w:rsidRPr="00FA32A3">
        <w:rPr>
          <w:rFonts w:ascii="Times New Roman" w:hAnsi="Times New Roman" w:cs="Times New Roman"/>
          <w:bCs/>
          <w:sz w:val="28"/>
          <w:szCs w:val="28"/>
        </w:rPr>
        <w:t xml:space="preserve"> </w:t>
      </w:r>
      <w:r w:rsidRPr="00FA32A3">
        <w:rPr>
          <w:rFonts w:ascii="Times New Roman" w:hAnsi="Times New Roman" w:cs="Times New Roman"/>
          <w:sz w:val="28"/>
          <w:szCs w:val="28"/>
        </w:rPr>
        <w:t>в сумме 21 658,0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w:t>
      </w:r>
    </w:p>
    <w:p w:rsidR="00C8517E" w:rsidRPr="00FA32A3" w:rsidRDefault="00C8517E" w:rsidP="00FC79AD">
      <w:pPr>
        <w:suppressAutoHyphens/>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 xml:space="preserve">дотации бюджетам </w:t>
      </w:r>
      <w:r w:rsidRPr="00FA32A3">
        <w:rPr>
          <w:rFonts w:ascii="Times New Roman" w:hAnsi="Times New Roman" w:cs="Times New Roman"/>
          <w:i/>
          <w:sz w:val="28"/>
          <w:szCs w:val="28"/>
        </w:rPr>
        <w:t>городских округов</w:t>
      </w:r>
      <w:r w:rsidRPr="00FA32A3">
        <w:rPr>
          <w:rFonts w:ascii="Times New Roman" w:hAnsi="Times New Roman" w:cs="Times New Roman"/>
          <w:sz w:val="28"/>
          <w:szCs w:val="28"/>
        </w:rPr>
        <w:t xml:space="preserve"> и </w:t>
      </w:r>
      <w:r w:rsidRPr="00FA32A3">
        <w:rPr>
          <w:rFonts w:ascii="Times New Roman" w:hAnsi="Times New Roman" w:cs="Times New Roman"/>
          <w:i/>
          <w:sz w:val="28"/>
          <w:szCs w:val="28"/>
        </w:rPr>
        <w:t>муниципальных районов</w:t>
      </w:r>
      <w:r w:rsidRPr="00FA32A3">
        <w:rPr>
          <w:rFonts w:ascii="Times New Roman" w:hAnsi="Times New Roman" w:cs="Times New Roman"/>
          <w:sz w:val="28"/>
          <w:szCs w:val="28"/>
        </w:rPr>
        <w:t xml:space="preserve"> на выравнивание бюджетной обеспеченности из регионального фонда финансовой поддержки </w:t>
      </w:r>
      <w:r w:rsidRPr="00FA32A3">
        <w:rPr>
          <w:rFonts w:ascii="Times New Roman" w:hAnsi="Times New Roman" w:cs="Times New Roman"/>
          <w:i/>
          <w:sz w:val="28"/>
          <w:szCs w:val="28"/>
        </w:rPr>
        <w:t xml:space="preserve">муниципальных районов (городских округов) </w:t>
      </w:r>
      <w:r w:rsidRPr="00FA32A3">
        <w:rPr>
          <w:rFonts w:ascii="Times New Roman" w:hAnsi="Times New Roman" w:cs="Times New Roman"/>
          <w:sz w:val="28"/>
          <w:szCs w:val="28"/>
        </w:rPr>
        <w:t>в сумме 4 500 000,0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w:t>
      </w:r>
    </w:p>
    <w:p w:rsidR="00C8517E" w:rsidRPr="00FA32A3" w:rsidRDefault="00C8517E" w:rsidP="00FC79AD">
      <w:pPr>
        <w:widowControl w:val="0"/>
        <w:suppressAutoHyphens/>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Мероприятия запланированы в рамках государственной программы «Управление государственными финансами и государственным долгом Оренбургской области» (подпрограмма «Повышение финансовой самостоятельности местных бюджетов»).</w:t>
      </w:r>
    </w:p>
    <w:p w:rsidR="00C8517E" w:rsidRPr="00FA32A3" w:rsidRDefault="00C8517E" w:rsidP="00FC79AD">
      <w:pPr>
        <w:suppressAutoHyphens/>
        <w:spacing w:after="0" w:line="240" w:lineRule="auto"/>
        <w:ind w:firstLine="709"/>
        <w:jc w:val="both"/>
        <w:rPr>
          <w:rFonts w:ascii="Times New Roman" w:hAnsi="Times New Roman" w:cs="Times New Roman"/>
          <w:bCs/>
          <w:sz w:val="28"/>
          <w:szCs w:val="28"/>
        </w:rPr>
      </w:pPr>
      <w:proofErr w:type="gramStart"/>
      <w:r w:rsidRPr="00FA32A3">
        <w:rPr>
          <w:rFonts w:ascii="Times New Roman" w:hAnsi="Times New Roman" w:cs="Times New Roman"/>
          <w:bCs/>
          <w:sz w:val="28"/>
          <w:szCs w:val="28"/>
        </w:rPr>
        <w:t>В соответствии со</w:t>
      </w:r>
      <w:r w:rsidRPr="00FA32A3">
        <w:rPr>
          <w:rFonts w:ascii="Times New Roman" w:hAnsi="Times New Roman" w:cs="Times New Roman"/>
          <w:b/>
          <w:bCs/>
          <w:sz w:val="28"/>
          <w:szCs w:val="28"/>
        </w:rPr>
        <w:t xml:space="preserve"> </w:t>
      </w:r>
      <w:r w:rsidRPr="00FA32A3">
        <w:rPr>
          <w:rFonts w:ascii="Times New Roman" w:hAnsi="Times New Roman" w:cs="Times New Roman"/>
          <w:bCs/>
          <w:sz w:val="28"/>
          <w:szCs w:val="28"/>
        </w:rPr>
        <w:t>статьей 13</w:t>
      </w:r>
      <w:r w:rsidRPr="00FA32A3">
        <w:rPr>
          <w:rFonts w:ascii="Times New Roman" w:hAnsi="Times New Roman" w:cs="Times New Roman"/>
          <w:b/>
          <w:bCs/>
          <w:sz w:val="28"/>
          <w:szCs w:val="28"/>
        </w:rPr>
        <w:t xml:space="preserve"> </w:t>
      </w:r>
      <w:r w:rsidRPr="00FA32A3">
        <w:rPr>
          <w:rFonts w:ascii="Times New Roman" w:hAnsi="Times New Roman" w:cs="Times New Roman"/>
          <w:bCs/>
          <w:sz w:val="28"/>
          <w:szCs w:val="28"/>
        </w:rPr>
        <w:t xml:space="preserve">Законопроекта областной </w:t>
      </w:r>
      <w:r w:rsidRPr="00FA32A3">
        <w:rPr>
          <w:rFonts w:ascii="Times New Roman" w:hAnsi="Times New Roman" w:cs="Times New Roman"/>
          <w:bCs/>
          <w:i/>
          <w:sz w:val="28"/>
          <w:szCs w:val="28"/>
        </w:rPr>
        <w:t xml:space="preserve">Фонд финансовой поддержки поселений </w:t>
      </w:r>
      <w:r w:rsidRPr="00FA32A3">
        <w:rPr>
          <w:rFonts w:ascii="Times New Roman" w:hAnsi="Times New Roman" w:cs="Times New Roman"/>
          <w:bCs/>
          <w:sz w:val="28"/>
          <w:szCs w:val="28"/>
        </w:rPr>
        <w:t>предусмотрен в размере 21 658,0</w:t>
      </w:r>
      <w:r w:rsidR="00274DB2" w:rsidRPr="00FA32A3">
        <w:rPr>
          <w:rFonts w:ascii="Times New Roman" w:hAnsi="Times New Roman" w:cs="Times New Roman"/>
          <w:bCs/>
          <w:sz w:val="28"/>
          <w:szCs w:val="28"/>
        </w:rPr>
        <w:t xml:space="preserve"> тыс. </w:t>
      </w:r>
      <w:r w:rsidRPr="00FA32A3">
        <w:rPr>
          <w:rFonts w:ascii="Times New Roman" w:hAnsi="Times New Roman" w:cs="Times New Roman"/>
          <w:bCs/>
          <w:sz w:val="28"/>
          <w:szCs w:val="28"/>
        </w:rPr>
        <w:t>рублей (приложение 11 к Законопроекту), или ниже бюджетных назначений 2018 года (347 323,0</w:t>
      </w:r>
      <w:r w:rsidR="00274DB2" w:rsidRPr="00FA32A3">
        <w:rPr>
          <w:rFonts w:ascii="Times New Roman" w:hAnsi="Times New Roman" w:cs="Times New Roman"/>
          <w:bCs/>
          <w:sz w:val="28"/>
          <w:szCs w:val="28"/>
        </w:rPr>
        <w:t xml:space="preserve"> тыс. </w:t>
      </w:r>
      <w:r w:rsidRPr="00FA32A3">
        <w:rPr>
          <w:rFonts w:ascii="Times New Roman" w:hAnsi="Times New Roman" w:cs="Times New Roman"/>
          <w:bCs/>
          <w:sz w:val="28"/>
          <w:szCs w:val="28"/>
        </w:rPr>
        <w:t>рублей) на 325 665,0</w:t>
      </w:r>
      <w:r w:rsidR="00274DB2" w:rsidRPr="00FA32A3">
        <w:rPr>
          <w:rFonts w:ascii="Times New Roman" w:hAnsi="Times New Roman" w:cs="Times New Roman"/>
          <w:bCs/>
          <w:sz w:val="28"/>
          <w:szCs w:val="28"/>
        </w:rPr>
        <w:t xml:space="preserve"> тыс. </w:t>
      </w:r>
      <w:r w:rsidRPr="00FA32A3">
        <w:rPr>
          <w:rFonts w:ascii="Times New Roman" w:hAnsi="Times New Roman" w:cs="Times New Roman"/>
          <w:bCs/>
          <w:sz w:val="28"/>
          <w:szCs w:val="28"/>
        </w:rPr>
        <w:t>рублей (на дотацию на 2016</w:t>
      </w:r>
      <w:r w:rsidR="00722456" w:rsidRPr="00FA32A3">
        <w:rPr>
          <w:rFonts w:ascii="Times New Roman" w:eastAsia="Times New Roman" w:hAnsi="Times New Roman" w:cs="Times New Roman"/>
          <w:sz w:val="28"/>
          <w:szCs w:val="28"/>
        </w:rPr>
        <w:t>–</w:t>
      </w:r>
      <w:r w:rsidRPr="00FA32A3">
        <w:rPr>
          <w:rFonts w:ascii="Times New Roman" w:hAnsi="Times New Roman" w:cs="Times New Roman"/>
          <w:bCs/>
          <w:sz w:val="28"/>
          <w:szCs w:val="28"/>
        </w:rPr>
        <w:t>2018 годы в соответствии с законами Оренбургской области о преобразовании муниципальных образований</w:t>
      </w:r>
      <w:r w:rsidR="00274DB2" w:rsidRPr="00FA32A3">
        <w:rPr>
          <w:rFonts w:ascii="Times New Roman" w:hAnsi="Times New Roman" w:cs="Times New Roman"/>
          <w:bCs/>
          <w:sz w:val="28"/>
          <w:szCs w:val="28"/>
        </w:rPr>
        <w:t xml:space="preserve"> </w:t>
      </w:r>
      <w:proofErr w:type="spellStart"/>
      <w:r w:rsidRPr="00FA32A3">
        <w:rPr>
          <w:rFonts w:ascii="Times New Roman" w:hAnsi="Times New Roman" w:cs="Times New Roman"/>
          <w:bCs/>
          <w:sz w:val="28"/>
          <w:szCs w:val="28"/>
        </w:rPr>
        <w:t>Абдулинский</w:t>
      </w:r>
      <w:proofErr w:type="spellEnd"/>
      <w:r w:rsidRPr="00FA32A3">
        <w:rPr>
          <w:rFonts w:ascii="Times New Roman" w:hAnsi="Times New Roman" w:cs="Times New Roman"/>
          <w:bCs/>
          <w:sz w:val="28"/>
          <w:szCs w:val="28"/>
        </w:rPr>
        <w:t xml:space="preserve"> городской округ, </w:t>
      </w:r>
      <w:proofErr w:type="spellStart"/>
      <w:r w:rsidRPr="00FA32A3">
        <w:rPr>
          <w:rFonts w:ascii="Times New Roman" w:hAnsi="Times New Roman" w:cs="Times New Roman"/>
          <w:bCs/>
          <w:sz w:val="28"/>
          <w:szCs w:val="28"/>
        </w:rPr>
        <w:t>Гайский</w:t>
      </w:r>
      <w:proofErr w:type="spellEnd"/>
      <w:r w:rsidRPr="00FA32A3">
        <w:rPr>
          <w:rFonts w:ascii="Times New Roman" w:hAnsi="Times New Roman" w:cs="Times New Roman"/>
          <w:bCs/>
          <w:sz w:val="28"/>
          <w:szCs w:val="28"/>
        </w:rPr>
        <w:t xml:space="preserve"> городской округ, </w:t>
      </w:r>
      <w:proofErr w:type="spellStart"/>
      <w:r w:rsidRPr="00FA32A3">
        <w:rPr>
          <w:rFonts w:ascii="Times New Roman" w:hAnsi="Times New Roman" w:cs="Times New Roman"/>
          <w:bCs/>
          <w:sz w:val="28"/>
          <w:szCs w:val="28"/>
        </w:rPr>
        <w:t>Кувандыкский</w:t>
      </w:r>
      <w:proofErr w:type="spellEnd"/>
      <w:r w:rsidRPr="00FA32A3">
        <w:rPr>
          <w:rFonts w:ascii="Times New Roman" w:hAnsi="Times New Roman" w:cs="Times New Roman"/>
          <w:bCs/>
          <w:sz w:val="28"/>
          <w:szCs w:val="28"/>
        </w:rPr>
        <w:t xml:space="preserve"> городской</w:t>
      </w:r>
      <w:proofErr w:type="gramEnd"/>
      <w:r w:rsidRPr="00FA32A3">
        <w:rPr>
          <w:rFonts w:ascii="Times New Roman" w:hAnsi="Times New Roman" w:cs="Times New Roman"/>
          <w:bCs/>
          <w:sz w:val="28"/>
          <w:szCs w:val="28"/>
        </w:rPr>
        <w:t xml:space="preserve"> округ, </w:t>
      </w:r>
      <w:proofErr w:type="spellStart"/>
      <w:r w:rsidRPr="00FA32A3">
        <w:rPr>
          <w:rFonts w:ascii="Times New Roman" w:hAnsi="Times New Roman" w:cs="Times New Roman"/>
          <w:bCs/>
          <w:sz w:val="28"/>
          <w:szCs w:val="28"/>
        </w:rPr>
        <w:t>Соль-Илецкий</w:t>
      </w:r>
      <w:proofErr w:type="spellEnd"/>
      <w:r w:rsidRPr="00FA32A3">
        <w:rPr>
          <w:rFonts w:ascii="Times New Roman" w:hAnsi="Times New Roman" w:cs="Times New Roman"/>
          <w:bCs/>
          <w:sz w:val="28"/>
          <w:szCs w:val="28"/>
        </w:rPr>
        <w:t xml:space="preserve"> городской округ, </w:t>
      </w:r>
      <w:proofErr w:type="spellStart"/>
      <w:r w:rsidRPr="00FA32A3">
        <w:rPr>
          <w:rFonts w:ascii="Times New Roman" w:hAnsi="Times New Roman" w:cs="Times New Roman"/>
          <w:bCs/>
          <w:sz w:val="28"/>
          <w:szCs w:val="28"/>
        </w:rPr>
        <w:t>Сорочинский</w:t>
      </w:r>
      <w:proofErr w:type="spellEnd"/>
      <w:r w:rsidRPr="00FA32A3">
        <w:rPr>
          <w:rFonts w:ascii="Times New Roman" w:hAnsi="Times New Roman" w:cs="Times New Roman"/>
          <w:bCs/>
          <w:sz w:val="28"/>
          <w:szCs w:val="28"/>
        </w:rPr>
        <w:t xml:space="preserve"> городской округ, </w:t>
      </w:r>
      <w:proofErr w:type="spellStart"/>
      <w:r w:rsidRPr="00FA32A3">
        <w:rPr>
          <w:rFonts w:ascii="Times New Roman" w:hAnsi="Times New Roman" w:cs="Times New Roman"/>
          <w:bCs/>
          <w:sz w:val="28"/>
          <w:szCs w:val="28"/>
        </w:rPr>
        <w:t>Ясненский</w:t>
      </w:r>
      <w:proofErr w:type="spellEnd"/>
      <w:r w:rsidRPr="00FA32A3">
        <w:rPr>
          <w:rFonts w:ascii="Times New Roman" w:hAnsi="Times New Roman" w:cs="Times New Roman"/>
          <w:bCs/>
          <w:sz w:val="28"/>
          <w:szCs w:val="28"/>
        </w:rPr>
        <w:t xml:space="preserve"> городской округ). </w:t>
      </w:r>
    </w:p>
    <w:p w:rsidR="00C8517E" w:rsidRPr="00FA32A3" w:rsidRDefault="00C8517E" w:rsidP="00FC79AD">
      <w:pPr>
        <w:suppressAutoHyphens/>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bCs/>
          <w:sz w:val="28"/>
          <w:szCs w:val="28"/>
        </w:rPr>
        <w:t>В состав Фонда финансовой поддержки поселений включается: дотация бюджетам поселений, не входящим в состав муниципальных районов в размере 20 205,0</w:t>
      </w:r>
      <w:r w:rsidR="00274DB2" w:rsidRPr="00FA32A3">
        <w:rPr>
          <w:rFonts w:ascii="Times New Roman" w:hAnsi="Times New Roman" w:cs="Times New Roman"/>
          <w:bCs/>
          <w:sz w:val="28"/>
          <w:szCs w:val="28"/>
        </w:rPr>
        <w:t xml:space="preserve"> тыс. </w:t>
      </w:r>
      <w:r w:rsidRPr="00FA32A3">
        <w:rPr>
          <w:rFonts w:ascii="Times New Roman" w:hAnsi="Times New Roman" w:cs="Times New Roman"/>
          <w:bCs/>
          <w:sz w:val="28"/>
          <w:szCs w:val="28"/>
        </w:rPr>
        <w:t xml:space="preserve">рублей (что соответствует объему средств </w:t>
      </w:r>
      <w:r w:rsidRPr="00FA32A3">
        <w:rPr>
          <w:rFonts w:ascii="Times New Roman" w:hAnsi="Times New Roman" w:cs="Times New Roman"/>
          <w:bCs/>
          <w:sz w:val="28"/>
          <w:szCs w:val="28"/>
        </w:rPr>
        <w:lastRenderedPageBreak/>
        <w:t>дотации на 2018 год)</w:t>
      </w:r>
      <w:r w:rsidR="00274DB2" w:rsidRPr="00FA32A3">
        <w:rPr>
          <w:rFonts w:ascii="Times New Roman" w:hAnsi="Times New Roman" w:cs="Times New Roman"/>
          <w:bCs/>
          <w:sz w:val="28"/>
          <w:szCs w:val="28"/>
        </w:rPr>
        <w:t xml:space="preserve"> </w:t>
      </w:r>
      <w:r w:rsidRPr="00FA32A3">
        <w:rPr>
          <w:rFonts w:ascii="Times New Roman" w:hAnsi="Times New Roman" w:cs="Times New Roman"/>
          <w:bCs/>
          <w:sz w:val="28"/>
          <w:szCs w:val="28"/>
        </w:rPr>
        <w:t xml:space="preserve">и </w:t>
      </w:r>
      <w:r w:rsidRPr="00FA32A3">
        <w:rPr>
          <w:rFonts w:ascii="Times New Roman" w:hAnsi="Times New Roman" w:cs="Times New Roman"/>
          <w:sz w:val="28"/>
          <w:szCs w:val="28"/>
        </w:rPr>
        <w:t>компенсация бюджетам трех муниципальных образований на общую сумму 1 453,0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 (</w:t>
      </w:r>
      <w:proofErr w:type="spellStart"/>
      <w:r w:rsidRPr="00FA32A3">
        <w:rPr>
          <w:rFonts w:ascii="Times New Roman" w:hAnsi="Times New Roman" w:cs="Times New Roman"/>
          <w:sz w:val="28"/>
          <w:szCs w:val="28"/>
        </w:rPr>
        <w:t>Абдулинскому</w:t>
      </w:r>
      <w:proofErr w:type="spellEnd"/>
      <w:r w:rsidRPr="00FA32A3">
        <w:rPr>
          <w:rFonts w:ascii="Times New Roman" w:hAnsi="Times New Roman" w:cs="Times New Roman"/>
          <w:sz w:val="28"/>
          <w:szCs w:val="28"/>
        </w:rPr>
        <w:t xml:space="preserve"> городскому округу на 26,0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 г</w:t>
      </w:r>
      <w:proofErr w:type="gramStart"/>
      <w:r w:rsidRPr="00FA32A3">
        <w:rPr>
          <w:rFonts w:ascii="Times New Roman" w:hAnsi="Times New Roman" w:cs="Times New Roman"/>
          <w:sz w:val="28"/>
          <w:szCs w:val="28"/>
        </w:rPr>
        <w:t>.О</w:t>
      </w:r>
      <w:proofErr w:type="gramEnd"/>
      <w:r w:rsidRPr="00FA32A3">
        <w:rPr>
          <w:rFonts w:ascii="Times New Roman" w:hAnsi="Times New Roman" w:cs="Times New Roman"/>
          <w:sz w:val="28"/>
          <w:szCs w:val="28"/>
        </w:rPr>
        <w:t>рск на 1 265,0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 xml:space="preserve">рублей, </w:t>
      </w:r>
      <w:proofErr w:type="spellStart"/>
      <w:r w:rsidRPr="00FA32A3">
        <w:rPr>
          <w:rFonts w:ascii="Times New Roman" w:hAnsi="Times New Roman" w:cs="Times New Roman"/>
          <w:sz w:val="28"/>
          <w:szCs w:val="28"/>
        </w:rPr>
        <w:t>Ясненскому</w:t>
      </w:r>
      <w:proofErr w:type="spellEnd"/>
      <w:r w:rsidRPr="00FA32A3">
        <w:rPr>
          <w:rFonts w:ascii="Times New Roman" w:hAnsi="Times New Roman" w:cs="Times New Roman"/>
          <w:sz w:val="28"/>
          <w:szCs w:val="28"/>
        </w:rPr>
        <w:t xml:space="preserve"> городскому округу </w:t>
      </w:r>
      <w:proofErr w:type="gramStart"/>
      <w:r w:rsidRPr="00FA32A3">
        <w:rPr>
          <w:rFonts w:ascii="Times New Roman" w:hAnsi="Times New Roman" w:cs="Times New Roman"/>
          <w:sz w:val="28"/>
          <w:szCs w:val="28"/>
        </w:rPr>
        <w:t>на 162,0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 в соответствии со статьей 16</w:t>
      </w:r>
      <w:r w:rsidR="00274DB2" w:rsidRPr="00FA32A3">
        <w:rPr>
          <w:rFonts w:ascii="Times New Roman" w:hAnsi="Times New Roman" w:cs="Times New Roman"/>
          <w:sz w:val="28"/>
          <w:szCs w:val="28"/>
        </w:rPr>
        <w:t xml:space="preserve"> </w:t>
      </w:r>
      <w:r w:rsidRPr="00FA32A3">
        <w:rPr>
          <w:rFonts w:ascii="Times New Roman" w:hAnsi="Times New Roman" w:cs="Times New Roman"/>
          <w:sz w:val="28"/>
          <w:szCs w:val="28"/>
        </w:rPr>
        <w:t>Закона о межбюджетных отношениях в Оренбургской области предусматривающей, что размер дотации на выравнивание бюджетной обеспеченности поселений бюджету каждого поселения на очередной финансовый год и первый год планового периода не может быть меньше размера дотации на выравнивание бюджетной обеспеченности поселений, утвержденного соответственно на первый год планового периода и второй год планового периода</w:t>
      </w:r>
      <w:proofErr w:type="gramEnd"/>
      <w:r w:rsidRPr="00FA32A3">
        <w:rPr>
          <w:rFonts w:ascii="Times New Roman" w:hAnsi="Times New Roman" w:cs="Times New Roman"/>
          <w:sz w:val="28"/>
          <w:szCs w:val="28"/>
        </w:rPr>
        <w:t xml:space="preserve"> в областном бюджете на текущий финансовый год и плановый период. </w:t>
      </w:r>
    </w:p>
    <w:p w:rsidR="00C8517E" w:rsidRPr="00FA32A3" w:rsidRDefault="00C8517E" w:rsidP="00FC79AD">
      <w:pPr>
        <w:autoSpaceDE w:val="0"/>
        <w:autoSpaceDN w:val="0"/>
        <w:adjustRightInd w:val="0"/>
        <w:spacing w:after="0" w:line="240" w:lineRule="auto"/>
        <w:ind w:firstLine="709"/>
        <w:jc w:val="both"/>
        <w:rPr>
          <w:rFonts w:ascii="Times New Roman" w:hAnsi="Times New Roman" w:cs="Times New Roman"/>
          <w:bCs/>
          <w:sz w:val="28"/>
          <w:szCs w:val="28"/>
        </w:rPr>
      </w:pPr>
      <w:r w:rsidRPr="00FA32A3">
        <w:rPr>
          <w:rFonts w:ascii="Times New Roman" w:hAnsi="Times New Roman" w:cs="Times New Roman"/>
          <w:bCs/>
          <w:sz w:val="28"/>
          <w:szCs w:val="28"/>
        </w:rPr>
        <w:t>Согласно статье 14 Законопроекта объем дотаций, образующих облас</w:t>
      </w:r>
      <w:r w:rsidRPr="00FA32A3">
        <w:rPr>
          <w:rFonts w:ascii="Times New Roman" w:hAnsi="Times New Roman" w:cs="Times New Roman"/>
          <w:bCs/>
          <w:sz w:val="28"/>
          <w:szCs w:val="28"/>
        </w:rPr>
        <w:t>т</w:t>
      </w:r>
      <w:r w:rsidRPr="00FA32A3">
        <w:rPr>
          <w:rFonts w:ascii="Times New Roman" w:hAnsi="Times New Roman" w:cs="Times New Roman"/>
          <w:bCs/>
          <w:sz w:val="28"/>
          <w:szCs w:val="28"/>
        </w:rPr>
        <w:t>ной</w:t>
      </w:r>
      <w:r w:rsidRPr="00FA32A3">
        <w:rPr>
          <w:rFonts w:ascii="Times New Roman" w:hAnsi="Times New Roman" w:cs="Times New Roman"/>
          <w:bCs/>
          <w:i/>
          <w:sz w:val="28"/>
          <w:szCs w:val="28"/>
        </w:rPr>
        <w:t xml:space="preserve"> Фонд финансовой поддержки муниципальных районов (городских окр</w:t>
      </w:r>
      <w:r w:rsidRPr="00FA32A3">
        <w:rPr>
          <w:rFonts w:ascii="Times New Roman" w:hAnsi="Times New Roman" w:cs="Times New Roman"/>
          <w:bCs/>
          <w:i/>
          <w:sz w:val="28"/>
          <w:szCs w:val="28"/>
        </w:rPr>
        <w:t>у</w:t>
      </w:r>
      <w:r w:rsidRPr="00FA32A3">
        <w:rPr>
          <w:rFonts w:ascii="Times New Roman" w:hAnsi="Times New Roman" w:cs="Times New Roman"/>
          <w:bCs/>
          <w:i/>
          <w:sz w:val="28"/>
          <w:szCs w:val="28"/>
        </w:rPr>
        <w:t>гов)</w:t>
      </w:r>
      <w:r w:rsidRPr="00FA32A3">
        <w:rPr>
          <w:rFonts w:ascii="Times New Roman" w:hAnsi="Times New Roman" w:cs="Times New Roman"/>
          <w:bCs/>
          <w:sz w:val="28"/>
          <w:szCs w:val="28"/>
        </w:rPr>
        <w:t xml:space="preserve"> запланирован в размере 4 500 000,0</w:t>
      </w:r>
      <w:r w:rsidR="00274DB2" w:rsidRPr="00FA32A3">
        <w:rPr>
          <w:rFonts w:ascii="Times New Roman" w:hAnsi="Times New Roman" w:cs="Times New Roman"/>
          <w:bCs/>
          <w:sz w:val="28"/>
          <w:szCs w:val="28"/>
        </w:rPr>
        <w:t xml:space="preserve"> тыс. </w:t>
      </w:r>
      <w:r w:rsidRPr="00FA32A3">
        <w:rPr>
          <w:rFonts w:ascii="Times New Roman" w:hAnsi="Times New Roman" w:cs="Times New Roman"/>
          <w:bCs/>
          <w:sz w:val="28"/>
          <w:szCs w:val="28"/>
        </w:rPr>
        <w:t>рублей, или больше утвержде</w:t>
      </w:r>
      <w:r w:rsidRPr="00FA32A3">
        <w:rPr>
          <w:rFonts w:ascii="Times New Roman" w:hAnsi="Times New Roman" w:cs="Times New Roman"/>
          <w:bCs/>
          <w:sz w:val="28"/>
          <w:szCs w:val="28"/>
        </w:rPr>
        <w:t>н</w:t>
      </w:r>
      <w:r w:rsidRPr="00FA32A3">
        <w:rPr>
          <w:rFonts w:ascii="Times New Roman" w:hAnsi="Times New Roman" w:cs="Times New Roman"/>
          <w:bCs/>
          <w:sz w:val="28"/>
          <w:szCs w:val="28"/>
        </w:rPr>
        <w:t>ных в областном бюджете бюджетных назначений на 2018 год на 306 635,0</w:t>
      </w:r>
      <w:r w:rsidR="00274DB2" w:rsidRPr="00FA32A3">
        <w:rPr>
          <w:rFonts w:ascii="Times New Roman" w:hAnsi="Times New Roman" w:cs="Times New Roman"/>
          <w:bCs/>
          <w:sz w:val="28"/>
          <w:szCs w:val="28"/>
        </w:rPr>
        <w:t xml:space="preserve"> тыс. </w:t>
      </w:r>
      <w:r w:rsidRPr="00FA32A3">
        <w:rPr>
          <w:rFonts w:ascii="Times New Roman" w:hAnsi="Times New Roman" w:cs="Times New Roman"/>
          <w:bCs/>
          <w:sz w:val="28"/>
          <w:szCs w:val="28"/>
        </w:rPr>
        <w:t>рублей (4 193 365,0</w:t>
      </w:r>
      <w:r w:rsidR="00274DB2" w:rsidRPr="00FA32A3">
        <w:rPr>
          <w:rFonts w:ascii="Times New Roman" w:hAnsi="Times New Roman" w:cs="Times New Roman"/>
          <w:bCs/>
          <w:sz w:val="28"/>
          <w:szCs w:val="28"/>
        </w:rPr>
        <w:t xml:space="preserve"> тыс. </w:t>
      </w:r>
      <w:r w:rsidRPr="00FA32A3">
        <w:rPr>
          <w:rFonts w:ascii="Times New Roman" w:hAnsi="Times New Roman" w:cs="Times New Roman"/>
          <w:bCs/>
          <w:sz w:val="28"/>
          <w:szCs w:val="28"/>
        </w:rPr>
        <w:t>рублей). В состав Фонда финансовой поддержки</w:t>
      </w:r>
      <w:r w:rsidR="00274DB2" w:rsidRPr="00FA32A3">
        <w:rPr>
          <w:rFonts w:ascii="Times New Roman" w:hAnsi="Times New Roman" w:cs="Times New Roman"/>
          <w:bCs/>
          <w:sz w:val="28"/>
          <w:szCs w:val="28"/>
        </w:rPr>
        <w:t xml:space="preserve"> </w:t>
      </w:r>
      <w:r w:rsidRPr="00FA32A3">
        <w:rPr>
          <w:rFonts w:ascii="Times New Roman" w:hAnsi="Times New Roman" w:cs="Times New Roman"/>
          <w:bCs/>
          <w:sz w:val="28"/>
          <w:szCs w:val="28"/>
        </w:rPr>
        <w:t>муниципальных районов (городских округов) на 2019 год вкл</w:t>
      </w:r>
      <w:r w:rsidRPr="00FA32A3">
        <w:rPr>
          <w:rFonts w:ascii="Times New Roman" w:hAnsi="Times New Roman" w:cs="Times New Roman"/>
          <w:bCs/>
          <w:sz w:val="28"/>
          <w:szCs w:val="28"/>
        </w:rPr>
        <w:t>ю</w:t>
      </w:r>
      <w:r w:rsidRPr="00FA32A3">
        <w:rPr>
          <w:rFonts w:ascii="Times New Roman" w:hAnsi="Times New Roman" w:cs="Times New Roman"/>
          <w:bCs/>
          <w:sz w:val="28"/>
          <w:szCs w:val="28"/>
        </w:rPr>
        <w:t>чаются:</w:t>
      </w:r>
    </w:p>
    <w:p w:rsidR="00C8517E" w:rsidRPr="00FA32A3" w:rsidRDefault="00DE612D" w:rsidP="00FC79AD">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A32A3">
        <w:rPr>
          <w:rFonts w:ascii="Times New Roman" w:hAnsi="Times New Roman" w:cs="Times New Roman"/>
          <w:sz w:val="28"/>
          <w:szCs w:val="28"/>
        </w:rPr>
        <w:t>д</w:t>
      </w:r>
      <w:r w:rsidR="00C8517E" w:rsidRPr="00FA32A3">
        <w:rPr>
          <w:rFonts w:ascii="Times New Roman" w:hAnsi="Times New Roman" w:cs="Times New Roman"/>
          <w:sz w:val="28"/>
          <w:szCs w:val="28"/>
        </w:rPr>
        <w:t>отации</w:t>
      </w:r>
      <w:r w:rsidR="00722456" w:rsidRPr="00FA32A3">
        <w:rPr>
          <w:rFonts w:ascii="Times New Roman" w:hAnsi="Times New Roman" w:cs="Times New Roman"/>
          <w:sz w:val="28"/>
          <w:szCs w:val="28"/>
        </w:rPr>
        <w:t>,</w:t>
      </w:r>
      <w:r w:rsidR="00C8517E" w:rsidRPr="00FA32A3">
        <w:rPr>
          <w:rFonts w:ascii="Times New Roman" w:hAnsi="Times New Roman" w:cs="Times New Roman"/>
          <w:sz w:val="28"/>
          <w:szCs w:val="28"/>
        </w:rPr>
        <w:t xml:space="preserve"> определенные исходя из необходимости достижения критерия выравнивания расчетной бюджетной обеспеченности муниципальных ра</w:t>
      </w:r>
      <w:r w:rsidR="00C8517E" w:rsidRPr="00FA32A3">
        <w:rPr>
          <w:rFonts w:ascii="Times New Roman" w:hAnsi="Times New Roman" w:cs="Times New Roman"/>
          <w:sz w:val="28"/>
          <w:szCs w:val="28"/>
        </w:rPr>
        <w:t>й</w:t>
      </w:r>
      <w:r w:rsidR="00C8517E" w:rsidRPr="00FA32A3">
        <w:rPr>
          <w:rFonts w:ascii="Times New Roman" w:hAnsi="Times New Roman" w:cs="Times New Roman"/>
          <w:sz w:val="28"/>
          <w:szCs w:val="28"/>
        </w:rPr>
        <w:t>онов (городских округов), установленного законом Оренбургской области об областном бюджете на очередной финансовый год и плановый период в ра</w:t>
      </w:r>
      <w:r w:rsidR="00C8517E" w:rsidRPr="00FA32A3">
        <w:rPr>
          <w:rFonts w:ascii="Times New Roman" w:hAnsi="Times New Roman" w:cs="Times New Roman"/>
          <w:sz w:val="28"/>
          <w:szCs w:val="28"/>
        </w:rPr>
        <w:t>з</w:t>
      </w:r>
      <w:r w:rsidR="00C8517E" w:rsidRPr="00FA32A3">
        <w:rPr>
          <w:rFonts w:ascii="Times New Roman" w:hAnsi="Times New Roman" w:cs="Times New Roman"/>
          <w:sz w:val="28"/>
          <w:szCs w:val="28"/>
        </w:rPr>
        <w:t>мере 2 928 123,0</w:t>
      </w:r>
      <w:r w:rsidR="00274DB2" w:rsidRPr="00FA32A3">
        <w:rPr>
          <w:rFonts w:ascii="Times New Roman" w:hAnsi="Times New Roman" w:cs="Times New Roman"/>
          <w:sz w:val="28"/>
          <w:szCs w:val="28"/>
        </w:rPr>
        <w:t xml:space="preserve"> тыс. </w:t>
      </w:r>
      <w:r w:rsidR="00C8517E" w:rsidRPr="00FA32A3">
        <w:rPr>
          <w:rFonts w:ascii="Times New Roman" w:hAnsi="Times New Roman" w:cs="Times New Roman"/>
          <w:sz w:val="28"/>
          <w:szCs w:val="28"/>
        </w:rPr>
        <w:t>рублей (</w:t>
      </w:r>
      <w:r w:rsidR="00C8517E" w:rsidRPr="00FA32A3">
        <w:rPr>
          <w:rFonts w:ascii="Times New Roman" w:hAnsi="Times New Roman" w:cs="Times New Roman"/>
          <w:bCs/>
          <w:sz w:val="28"/>
          <w:szCs w:val="28"/>
        </w:rPr>
        <w:t>определен на основании Методики расчета д</w:t>
      </w:r>
      <w:r w:rsidR="00C8517E" w:rsidRPr="00FA32A3">
        <w:rPr>
          <w:rFonts w:ascii="Times New Roman" w:hAnsi="Times New Roman" w:cs="Times New Roman"/>
          <w:bCs/>
          <w:sz w:val="28"/>
          <w:szCs w:val="28"/>
        </w:rPr>
        <w:t>о</w:t>
      </w:r>
      <w:r w:rsidR="00C8517E" w:rsidRPr="00FA32A3">
        <w:rPr>
          <w:rFonts w:ascii="Times New Roman" w:hAnsi="Times New Roman" w:cs="Times New Roman"/>
          <w:bCs/>
          <w:sz w:val="28"/>
          <w:szCs w:val="28"/>
        </w:rPr>
        <w:t>таций, приведенной в приложении 2 к Закону «О межбюджетных отношен</w:t>
      </w:r>
      <w:r w:rsidR="00C8517E" w:rsidRPr="00FA32A3">
        <w:rPr>
          <w:rFonts w:ascii="Times New Roman" w:hAnsi="Times New Roman" w:cs="Times New Roman"/>
          <w:bCs/>
          <w:sz w:val="28"/>
          <w:szCs w:val="28"/>
        </w:rPr>
        <w:t>и</w:t>
      </w:r>
      <w:r w:rsidR="00C8517E" w:rsidRPr="00FA32A3">
        <w:rPr>
          <w:rFonts w:ascii="Times New Roman" w:hAnsi="Times New Roman" w:cs="Times New Roman"/>
          <w:bCs/>
          <w:sz w:val="28"/>
          <w:szCs w:val="28"/>
        </w:rPr>
        <w:t>ях в Оренбургской области»)</w:t>
      </w:r>
      <w:r w:rsidR="00C8517E" w:rsidRPr="00FA32A3">
        <w:rPr>
          <w:rFonts w:ascii="Times New Roman" w:hAnsi="Times New Roman" w:cs="Times New Roman"/>
          <w:sz w:val="28"/>
          <w:szCs w:val="28"/>
        </w:rPr>
        <w:t>;</w:t>
      </w:r>
      <w:proofErr w:type="gramEnd"/>
    </w:p>
    <w:p w:rsidR="00C8517E" w:rsidRPr="00FA32A3" w:rsidRDefault="00C8517E" w:rsidP="00FC79AD">
      <w:pPr>
        <w:autoSpaceDE w:val="0"/>
        <w:autoSpaceDN w:val="0"/>
        <w:adjustRightInd w:val="0"/>
        <w:spacing w:after="0" w:line="240" w:lineRule="auto"/>
        <w:ind w:firstLine="709"/>
        <w:jc w:val="both"/>
        <w:rPr>
          <w:rFonts w:ascii="Times New Roman" w:hAnsi="Times New Roman" w:cs="Times New Roman"/>
          <w:bCs/>
          <w:sz w:val="28"/>
          <w:szCs w:val="28"/>
        </w:rPr>
      </w:pPr>
      <w:proofErr w:type="gramStart"/>
      <w:r w:rsidRPr="00FA32A3">
        <w:rPr>
          <w:rFonts w:ascii="Times New Roman" w:hAnsi="Times New Roman" w:cs="Times New Roman"/>
          <w:bCs/>
          <w:sz w:val="28"/>
          <w:szCs w:val="28"/>
        </w:rPr>
        <w:t xml:space="preserve">компенсации </w:t>
      </w:r>
      <w:r w:rsidRPr="00FA32A3">
        <w:rPr>
          <w:rFonts w:ascii="Times New Roman" w:hAnsi="Times New Roman" w:cs="Times New Roman"/>
          <w:sz w:val="28"/>
          <w:szCs w:val="28"/>
        </w:rPr>
        <w:t>за снижение размера дотации на выравнивание бюдже</w:t>
      </w:r>
      <w:r w:rsidRPr="00FA32A3">
        <w:rPr>
          <w:rFonts w:ascii="Times New Roman" w:hAnsi="Times New Roman" w:cs="Times New Roman"/>
          <w:sz w:val="28"/>
          <w:szCs w:val="28"/>
        </w:rPr>
        <w:t>т</w:t>
      </w:r>
      <w:r w:rsidRPr="00FA32A3">
        <w:rPr>
          <w:rFonts w:ascii="Times New Roman" w:hAnsi="Times New Roman" w:cs="Times New Roman"/>
          <w:sz w:val="28"/>
          <w:szCs w:val="28"/>
        </w:rPr>
        <w:t>ной обеспеченности муниципальных районов (городских округов), утве</w:t>
      </w:r>
      <w:r w:rsidRPr="00FA32A3">
        <w:rPr>
          <w:rFonts w:ascii="Times New Roman" w:hAnsi="Times New Roman" w:cs="Times New Roman"/>
          <w:sz w:val="28"/>
          <w:szCs w:val="28"/>
        </w:rPr>
        <w:t>р</w:t>
      </w:r>
      <w:r w:rsidRPr="00FA32A3">
        <w:rPr>
          <w:rFonts w:ascii="Times New Roman" w:hAnsi="Times New Roman" w:cs="Times New Roman"/>
          <w:sz w:val="28"/>
          <w:szCs w:val="28"/>
        </w:rPr>
        <w:t xml:space="preserve">жденного соответственно на первый год планового периода в областном бюджете </w:t>
      </w:r>
      <w:r w:rsidRPr="00FA32A3">
        <w:rPr>
          <w:rFonts w:ascii="Times New Roman" w:hAnsi="Times New Roman" w:cs="Times New Roman"/>
          <w:bCs/>
          <w:sz w:val="28"/>
          <w:szCs w:val="28"/>
        </w:rPr>
        <w:t>в размере 296 340,0</w:t>
      </w:r>
      <w:r w:rsidR="00274DB2" w:rsidRPr="00FA32A3">
        <w:rPr>
          <w:rFonts w:ascii="Times New Roman" w:hAnsi="Times New Roman" w:cs="Times New Roman"/>
          <w:bCs/>
          <w:sz w:val="28"/>
          <w:szCs w:val="28"/>
        </w:rPr>
        <w:t xml:space="preserve"> тыс. </w:t>
      </w:r>
      <w:r w:rsidRPr="00FA32A3">
        <w:rPr>
          <w:rFonts w:ascii="Times New Roman" w:hAnsi="Times New Roman" w:cs="Times New Roman"/>
          <w:bCs/>
          <w:sz w:val="28"/>
          <w:szCs w:val="28"/>
        </w:rPr>
        <w:t>рублей (с</w:t>
      </w:r>
      <w:r w:rsidRPr="00FA32A3">
        <w:rPr>
          <w:rFonts w:ascii="Times New Roman" w:hAnsi="Times New Roman" w:cs="Times New Roman"/>
          <w:sz w:val="28"/>
          <w:szCs w:val="28"/>
        </w:rPr>
        <w:t>огласно статье 18</w:t>
      </w:r>
      <w:r w:rsidR="00274DB2" w:rsidRPr="00FA32A3">
        <w:rPr>
          <w:rFonts w:ascii="Times New Roman" w:hAnsi="Times New Roman" w:cs="Times New Roman"/>
          <w:sz w:val="28"/>
          <w:szCs w:val="28"/>
        </w:rPr>
        <w:t xml:space="preserve"> </w:t>
      </w:r>
      <w:r w:rsidRPr="00FA32A3">
        <w:rPr>
          <w:rFonts w:ascii="Times New Roman" w:hAnsi="Times New Roman" w:cs="Times New Roman"/>
          <w:sz w:val="28"/>
          <w:szCs w:val="28"/>
        </w:rPr>
        <w:t>Закона о ме</w:t>
      </w:r>
      <w:r w:rsidRPr="00FA32A3">
        <w:rPr>
          <w:rFonts w:ascii="Times New Roman" w:hAnsi="Times New Roman" w:cs="Times New Roman"/>
          <w:sz w:val="28"/>
          <w:szCs w:val="28"/>
        </w:rPr>
        <w:t>ж</w:t>
      </w:r>
      <w:r w:rsidRPr="00FA32A3">
        <w:rPr>
          <w:rFonts w:ascii="Times New Roman" w:hAnsi="Times New Roman" w:cs="Times New Roman"/>
          <w:sz w:val="28"/>
          <w:szCs w:val="28"/>
        </w:rPr>
        <w:t>бюджетных отношениях в Оренбургской области размер дотации на выра</w:t>
      </w:r>
      <w:r w:rsidRPr="00FA32A3">
        <w:rPr>
          <w:rFonts w:ascii="Times New Roman" w:hAnsi="Times New Roman" w:cs="Times New Roman"/>
          <w:sz w:val="28"/>
          <w:szCs w:val="28"/>
        </w:rPr>
        <w:t>в</w:t>
      </w:r>
      <w:r w:rsidRPr="00FA32A3">
        <w:rPr>
          <w:rFonts w:ascii="Times New Roman" w:hAnsi="Times New Roman" w:cs="Times New Roman"/>
          <w:sz w:val="28"/>
          <w:szCs w:val="28"/>
        </w:rPr>
        <w:t>нивание бюджетной обеспеченности муниципальных районов (городских о</w:t>
      </w:r>
      <w:r w:rsidRPr="00FA32A3">
        <w:rPr>
          <w:rFonts w:ascii="Times New Roman" w:hAnsi="Times New Roman" w:cs="Times New Roman"/>
          <w:sz w:val="28"/>
          <w:szCs w:val="28"/>
        </w:rPr>
        <w:t>к</w:t>
      </w:r>
      <w:r w:rsidRPr="00FA32A3">
        <w:rPr>
          <w:rFonts w:ascii="Times New Roman" w:hAnsi="Times New Roman" w:cs="Times New Roman"/>
          <w:sz w:val="28"/>
          <w:szCs w:val="28"/>
        </w:rPr>
        <w:t>ругов) бюджету каждого муниципального района (городского округа) на оч</w:t>
      </w:r>
      <w:r w:rsidRPr="00FA32A3">
        <w:rPr>
          <w:rFonts w:ascii="Times New Roman" w:hAnsi="Times New Roman" w:cs="Times New Roman"/>
          <w:sz w:val="28"/>
          <w:szCs w:val="28"/>
        </w:rPr>
        <w:t>е</w:t>
      </w:r>
      <w:r w:rsidRPr="00FA32A3">
        <w:rPr>
          <w:rFonts w:ascii="Times New Roman" w:hAnsi="Times New Roman" w:cs="Times New Roman"/>
          <w:sz w:val="28"/>
          <w:szCs w:val="28"/>
        </w:rPr>
        <w:t>редной финансовый год и</w:t>
      </w:r>
      <w:proofErr w:type="gramEnd"/>
      <w:r w:rsidRPr="00FA32A3">
        <w:rPr>
          <w:rFonts w:ascii="Times New Roman" w:hAnsi="Times New Roman" w:cs="Times New Roman"/>
          <w:sz w:val="28"/>
          <w:szCs w:val="28"/>
        </w:rPr>
        <w:t xml:space="preserve"> </w:t>
      </w:r>
      <w:proofErr w:type="gramStart"/>
      <w:r w:rsidRPr="00FA32A3">
        <w:rPr>
          <w:rFonts w:ascii="Times New Roman" w:hAnsi="Times New Roman" w:cs="Times New Roman"/>
          <w:sz w:val="28"/>
          <w:szCs w:val="28"/>
        </w:rPr>
        <w:t>первый год планового периода не может быть меньше размера дотации на выравнивание бюджетной обеспеченности мун</w:t>
      </w:r>
      <w:r w:rsidRPr="00FA32A3">
        <w:rPr>
          <w:rFonts w:ascii="Times New Roman" w:hAnsi="Times New Roman" w:cs="Times New Roman"/>
          <w:sz w:val="28"/>
          <w:szCs w:val="28"/>
        </w:rPr>
        <w:t>и</w:t>
      </w:r>
      <w:r w:rsidRPr="00FA32A3">
        <w:rPr>
          <w:rFonts w:ascii="Times New Roman" w:hAnsi="Times New Roman" w:cs="Times New Roman"/>
          <w:sz w:val="28"/>
          <w:szCs w:val="28"/>
        </w:rPr>
        <w:t>ципальных районов (городских округов), утвержденного соответственно на первый год планового периода и второй год планового периода в областном бюджете на текущий финансовый год и плановый период, за исключением случаев внесения федеральными законами изменений, приводящих к увел</w:t>
      </w:r>
      <w:r w:rsidRPr="00FA32A3">
        <w:rPr>
          <w:rFonts w:ascii="Times New Roman" w:hAnsi="Times New Roman" w:cs="Times New Roman"/>
          <w:sz w:val="28"/>
          <w:szCs w:val="28"/>
        </w:rPr>
        <w:t>и</w:t>
      </w:r>
      <w:r w:rsidRPr="00FA32A3">
        <w:rPr>
          <w:rFonts w:ascii="Times New Roman" w:hAnsi="Times New Roman" w:cs="Times New Roman"/>
          <w:sz w:val="28"/>
          <w:szCs w:val="28"/>
        </w:rPr>
        <w:t>чению расходов и (или) снижению доходов областного бюджета.</w:t>
      </w:r>
      <w:proofErr w:type="gramEnd"/>
      <w:r w:rsidRPr="00FA32A3">
        <w:rPr>
          <w:rFonts w:ascii="Times New Roman" w:hAnsi="Times New Roman" w:cs="Times New Roman"/>
          <w:sz w:val="28"/>
          <w:szCs w:val="28"/>
        </w:rPr>
        <w:t xml:space="preserve"> В соотве</w:t>
      </w:r>
      <w:r w:rsidRPr="00FA32A3">
        <w:rPr>
          <w:rFonts w:ascii="Times New Roman" w:hAnsi="Times New Roman" w:cs="Times New Roman"/>
          <w:sz w:val="28"/>
          <w:szCs w:val="28"/>
        </w:rPr>
        <w:t>т</w:t>
      </w:r>
      <w:r w:rsidRPr="00FA32A3">
        <w:rPr>
          <w:rFonts w:ascii="Times New Roman" w:hAnsi="Times New Roman" w:cs="Times New Roman"/>
          <w:sz w:val="28"/>
          <w:szCs w:val="28"/>
        </w:rPr>
        <w:t>ствии с данной статьей предусмотрена компенсация бюджетам семи муниц</w:t>
      </w:r>
      <w:r w:rsidRPr="00FA32A3">
        <w:rPr>
          <w:rFonts w:ascii="Times New Roman" w:hAnsi="Times New Roman" w:cs="Times New Roman"/>
          <w:sz w:val="28"/>
          <w:szCs w:val="28"/>
        </w:rPr>
        <w:t>и</w:t>
      </w:r>
      <w:r w:rsidRPr="00FA32A3">
        <w:rPr>
          <w:rFonts w:ascii="Times New Roman" w:hAnsi="Times New Roman" w:cs="Times New Roman"/>
          <w:sz w:val="28"/>
          <w:szCs w:val="28"/>
        </w:rPr>
        <w:t>пальных образований на общую сумму 296 340,0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 xml:space="preserve">рублей: </w:t>
      </w:r>
      <w:proofErr w:type="spellStart"/>
      <w:r w:rsidRPr="00FA32A3">
        <w:rPr>
          <w:rFonts w:ascii="Times New Roman" w:hAnsi="Times New Roman" w:cs="Times New Roman"/>
          <w:sz w:val="28"/>
          <w:szCs w:val="28"/>
        </w:rPr>
        <w:t>Гайскому</w:t>
      </w:r>
      <w:proofErr w:type="spellEnd"/>
      <w:r w:rsidRPr="00FA32A3">
        <w:rPr>
          <w:rFonts w:ascii="Times New Roman" w:hAnsi="Times New Roman" w:cs="Times New Roman"/>
          <w:sz w:val="28"/>
          <w:szCs w:val="28"/>
        </w:rPr>
        <w:t xml:space="preserve"> г</w:t>
      </w:r>
      <w:r w:rsidRPr="00FA32A3">
        <w:rPr>
          <w:rFonts w:ascii="Times New Roman" w:hAnsi="Times New Roman" w:cs="Times New Roman"/>
          <w:sz w:val="28"/>
          <w:szCs w:val="28"/>
        </w:rPr>
        <w:t>о</w:t>
      </w:r>
      <w:r w:rsidRPr="00FA32A3">
        <w:rPr>
          <w:rFonts w:ascii="Times New Roman" w:hAnsi="Times New Roman" w:cs="Times New Roman"/>
          <w:sz w:val="28"/>
          <w:szCs w:val="28"/>
        </w:rPr>
        <w:t>родскому округу 61 602,0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 г</w:t>
      </w:r>
      <w:proofErr w:type="gramStart"/>
      <w:r w:rsidRPr="00FA32A3">
        <w:rPr>
          <w:rFonts w:ascii="Times New Roman" w:hAnsi="Times New Roman" w:cs="Times New Roman"/>
          <w:sz w:val="28"/>
          <w:szCs w:val="28"/>
        </w:rPr>
        <w:t>.Н</w:t>
      </w:r>
      <w:proofErr w:type="gramEnd"/>
      <w:r w:rsidRPr="00FA32A3">
        <w:rPr>
          <w:rFonts w:ascii="Times New Roman" w:hAnsi="Times New Roman" w:cs="Times New Roman"/>
          <w:sz w:val="28"/>
          <w:szCs w:val="28"/>
        </w:rPr>
        <w:t>овотроицк 15 594,0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 г. Орск 155 610,0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 xml:space="preserve">рублей, </w:t>
      </w:r>
      <w:proofErr w:type="spellStart"/>
      <w:r w:rsidRPr="00FA32A3">
        <w:rPr>
          <w:rFonts w:ascii="Times New Roman" w:hAnsi="Times New Roman" w:cs="Times New Roman"/>
          <w:sz w:val="28"/>
          <w:szCs w:val="28"/>
        </w:rPr>
        <w:t>Сорочинскому</w:t>
      </w:r>
      <w:proofErr w:type="spellEnd"/>
      <w:r w:rsidRPr="00FA32A3">
        <w:rPr>
          <w:rFonts w:ascii="Times New Roman" w:hAnsi="Times New Roman" w:cs="Times New Roman"/>
          <w:sz w:val="28"/>
          <w:szCs w:val="28"/>
        </w:rPr>
        <w:t xml:space="preserve"> городскому округу 37 058,0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lastRenderedPageBreak/>
        <w:t>рублей, Александровскому району 16 112,0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w:t>
      </w:r>
      <w:r w:rsidR="00274DB2" w:rsidRPr="00FA32A3">
        <w:rPr>
          <w:rFonts w:ascii="Times New Roman" w:hAnsi="Times New Roman" w:cs="Times New Roman"/>
          <w:sz w:val="28"/>
          <w:szCs w:val="28"/>
        </w:rPr>
        <w:t xml:space="preserve"> </w:t>
      </w:r>
      <w:proofErr w:type="spellStart"/>
      <w:r w:rsidRPr="00FA32A3">
        <w:rPr>
          <w:rFonts w:ascii="Times New Roman" w:hAnsi="Times New Roman" w:cs="Times New Roman"/>
          <w:sz w:val="28"/>
          <w:szCs w:val="28"/>
        </w:rPr>
        <w:t>Новоорскому</w:t>
      </w:r>
      <w:proofErr w:type="spellEnd"/>
      <w:r w:rsidRPr="00FA32A3">
        <w:rPr>
          <w:rFonts w:ascii="Times New Roman" w:hAnsi="Times New Roman" w:cs="Times New Roman"/>
          <w:sz w:val="28"/>
          <w:szCs w:val="28"/>
        </w:rPr>
        <w:t xml:space="preserve"> ра</w:t>
      </w:r>
      <w:r w:rsidRPr="00FA32A3">
        <w:rPr>
          <w:rFonts w:ascii="Times New Roman" w:hAnsi="Times New Roman" w:cs="Times New Roman"/>
          <w:sz w:val="28"/>
          <w:szCs w:val="28"/>
        </w:rPr>
        <w:t>й</w:t>
      </w:r>
      <w:r w:rsidRPr="00FA32A3">
        <w:rPr>
          <w:rFonts w:ascii="Times New Roman" w:hAnsi="Times New Roman" w:cs="Times New Roman"/>
          <w:sz w:val="28"/>
          <w:szCs w:val="28"/>
        </w:rPr>
        <w:t>ону 9 545,0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 Октябрьскому району 819,0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w:t>
      </w:r>
      <w:r w:rsidRPr="00FA32A3">
        <w:rPr>
          <w:rFonts w:ascii="Times New Roman" w:hAnsi="Times New Roman" w:cs="Times New Roman"/>
          <w:bCs/>
          <w:sz w:val="28"/>
          <w:szCs w:val="28"/>
        </w:rPr>
        <w:t>;</w:t>
      </w:r>
    </w:p>
    <w:p w:rsidR="00C8517E" w:rsidRPr="00FA32A3" w:rsidRDefault="00C8517E" w:rsidP="00FC79AD">
      <w:pPr>
        <w:widowControl w:val="0"/>
        <w:suppressAutoHyphens/>
        <w:spacing w:after="0" w:line="240" w:lineRule="auto"/>
        <w:ind w:firstLine="709"/>
        <w:jc w:val="both"/>
        <w:rPr>
          <w:rFonts w:ascii="Times New Roman" w:hAnsi="Times New Roman" w:cs="Times New Roman"/>
          <w:bCs/>
          <w:sz w:val="28"/>
          <w:szCs w:val="28"/>
        </w:rPr>
      </w:pPr>
      <w:proofErr w:type="gramStart"/>
      <w:r w:rsidRPr="00FA32A3">
        <w:rPr>
          <w:rFonts w:ascii="Times New Roman" w:hAnsi="Times New Roman" w:cs="Times New Roman"/>
          <w:bCs/>
          <w:sz w:val="28"/>
          <w:szCs w:val="28"/>
        </w:rPr>
        <w:t>дотации, распределяемой исходя из численности жителей муниципальных районов и городских округов в расчете на одного жителя</w:t>
      </w:r>
      <w:r w:rsidR="00274DB2" w:rsidRPr="00FA32A3">
        <w:rPr>
          <w:rFonts w:ascii="Times New Roman" w:hAnsi="Times New Roman" w:cs="Times New Roman"/>
          <w:bCs/>
          <w:sz w:val="28"/>
          <w:szCs w:val="28"/>
        </w:rPr>
        <w:t xml:space="preserve"> </w:t>
      </w:r>
      <w:r w:rsidRPr="00FA32A3">
        <w:rPr>
          <w:rFonts w:ascii="Times New Roman" w:hAnsi="Times New Roman" w:cs="Times New Roman"/>
          <w:bCs/>
          <w:sz w:val="28"/>
          <w:szCs w:val="28"/>
        </w:rPr>
        <w:t>на решение вопросов местного значения в общей сумме 1 275 537,0</w:t>
      </w:r>
      <w:r w:rsidR="00274DB2" w:rsidRPr="00FA32A3">
        <w:rPr>
          <w:rFonts w:ascii="Times New Roman" w:hAnsi="Times New Roman" w:cs="Times New Roman"/>
          <w:bCs/>
          <w:sz w:val="28"/>
          <w:szCs w:val="28"/>
        </w:rPr>
        <w:t xml:space="preserve"> тыс. </w:t>
      </w:r>
      <w:r w:rsidRPr="00FA32A3">
        <w:rPr>
          <w:rFonts w:ascii="Times New Roman" w:hAnsi="Times New Roman" w:cs="Times New Roman"/>
          <w:bCs/>
          <w:sz w:val="28"/>
          <w:szCs w:val="28"/>
        </w:rPr>
        <w:t>рублей (исходя из особенностей расчета дотаций из областного Фонда финансовой поддержки муниципальных районов (городских округов) на 2019 год</w:t>
      </w:r>
      <w:r w:rsidR="000F1F0E" w:rsidRPr="00FA32A3">
        <w:rPr>
          <w:rFonts w:ascii="Times New Roman" w:hAnsi="Times New Roman" w:cs="Times New Roman"/>
          <w:bCs/>
          <w:sz w:val="28"/>
          <w:szCs w:val="28"/>
        </w:rPr>
        <w:t>,</w:t>
      </w:r>
      <w:r w:rsidRPr="00FA32A3">
        <w:rPr>
          <w:rFonts w:ascii="Times New Roman" w:hAnsi="Times New Roman" w:cs="Times New Roman"/>
          <w:bCs/>
          <w:sz w:val="28"/>
          <w:szCs w:val="28"/>
        </w:rPr>
        <w:t xml:space="preserve"> предусмотренных в приложении 27 к Законопроекту). </w:t>
      </w:r>
      <w:proofErr w:type="gramEnd"/>
    </w:p>
    <w:p w:rsidR="00C8517E" w:rsidRPr="00FA32A3" w:rsidRDefault="00C8517E" w:rsidP="00FC79AD">
      <w:pPr>
        <w:widowControl w:val="0"/>
        <w:suppressAutoHyphens/>
        <w:spacing w:after="0" w:line="240" w:lineRule="auto"/>
        <w:ind w:firstLine="709"/>
        <w:jc w:val="both"/>
        <w:rPr>
          <w:rFonts w:ascii="Times New Roman" w:hAnsi="Times New Roman" w:cs="Times New Roman"/>
          <w:bCs/>
          <w:sz w:val="28"/>
          <w:szCs w:val="28"/>
        </w:rPr>
      </w:pPr>
      <w:proofErr w:type="gramStart"/>
      <w:r w:rsidRPr="00FA32A3">
        <w:rPr>
          <w:rFonts w:ascii="Times New Roman" w:hAnsi="Times New Roman" w:cs="Times New Roman"/>
          <w:bCs/>
          <w:sz w:val="28"/>
          <w:szCs w:val="28"/>
        </w:rPr>
        <w:t>Кроме того, в Фонд финансовой поддержки включаются дотации, замещаемые дополнительным нормативом отчислений от налога на доходы физических лиц в размере 3 400 653,0</w:t>
      </w:r>
      <w:r w:rsidR="00274DB2" w:rsidRPr="00FA32A3">
        <w:rPr>
          <w:rFonts w:ascii="Times New Roman" w:hAnsi="Times New Roman" w:cs="Times New Roman"/>
          <w:bCs/>
          <w:sz w:val="28"/>
          <w:szCs w:val="28"/>
        </w:rPr>
        <w:t xml:space="preserve"> тыс. </w:t>
      </w:r>
      <w:r w:rsidRPr="00FA32A3">
        <w:rPr>
          <w:rFonts w:ascii="Times New Roman" w:hAnsi="Times New Roman" w:cs="Times New Roman"/>
          <w:bCs/>
          <w:sz w:val="28"/>
          <w:szCs w:val="28"/>
        </w:rPr>
        <w:t>рублей (12% от налога на доходы физических лиц консолидированного бюджета Оренбургской области в размере 28 338 776,0</w:t>
      </w:r>
      <w:r w:rsidR="00274DB2" w:rsidRPr="00FA32A3">
        <w:rPr>
          <w:rFonts w:ascii="Times New Roman" w:hAnsi="Times New Roman" w:cs="Times New Roman"/>
          <w:bCs/>
          <w:sz w:val="28"/>
          <w:szCs w:val="28"/>
        </w:rPr>
        <w:t xml:space="preserve"> тыс. </w:t>
      </w:r>
      <w:r w:rsidRPr="00FA32A3">
        <w:rPr>
          <w:rFonts w:ascii="Times New Roman" w:hAnsi="Times New Roman" w:cs="Times New Roman"/>
          <w:bCs/>
          <w:sz w:val="28"/>
          <w:szCs w:val="28"/>
        </w:rPr>
        <w:t>рублей) - в соответствии с частью 5 статьи 18</w:t>
      </w:r>
      <w:r w:rsidR="00F31D8C" w:rsidRPr="00FA32A3">
        <w:rPr>
          <w:rFonts w:ascii="Times New Roman" w:hAnsi="Times New Roman" w:cs="Times New Roman"/>
          <w:bCs/>
          <w:sz w:val="28"/>
          <w:szCs w:val="28"/>
        </w:rPr>
        <w:t> </w:t>
      </w:r>
      <w:r w:rsidRPr="00FA32A3">
        <w:rPr>
          <w:rFonts w:ascii="Times New Roman" w:hAnsi="Times New Roman" w:cs="Times New Roman"/>
          <w:bCs/>
          <w:sz w:val="28"/>
          <w:szCs w:val="28"/>
        </w:rPr>
        <w:t>Закона о межбюджетных отношениях в Оренбургской области.</w:t>
      </w:r>
      <w:proofErr w:type="gramEnd"/>
    </w:p>
    <w:p w:rsidR="00C8517E" w:rsidRPr="00FA32A3" w:rsidRDefault="00C8517E" w:rsidP="00FC79AD">
      <w:pPr>
        <w:widowControl w:val="0"/>
        <w:suppressAutoHyphens/>
        <w:spacing w:after="0" w:line="240" w:lineRule="auto"/>
        <w:ind w:firstLine="709"/>
        <w:jc w:val="both"/>
        <w:rPr>
          <w:rFonts w:ascii="Times New Roman" w:hAnsi="Times New Roman" w:cs="Times New Roman"/>
          <w:bCs/>
          <w:sz w:val="28"/>
          <w:szCs w:val="28"/>
        </w:rPr>
      </w:pPr>
      <w:r w:rsidRPr="00FA32A3">
        <w:rPr>
          <w:rFonts w:ascii="Times New Roman" w:hAnsi="Times New Roman" w:cs="Times New Roman"/>
          <w:bCs/>
          <w:sz w:val="28"/>
          <w:szCs w:val="28"/>
        </w:rPr>
        <w:t>Таким образом, размер Фонда финансовой поддержки муниципальных районов (городских округов) на 2019 год прогнозируется в общей сумме 7 900 653,0</w:t>
      </w:r>
      <w:r w:rsidR="00274DB2" w:rsidRPr="00FA32A3">
        <w:rPr>
          <w:rFonts w:ascii="Times New Roman" w:hAnsi="Times New Roman" w:cs="Times New Roman"/>
          <w:bCs/>
          <w:sz w:val="28"/>
          <w:szCs w:val="28"/>
        </w:rPr>
        <w:t xml:space="preserve"> тыс. </w:t>
      </w:r>
      <w:r w:rsidRPr="00FA32A3">
        <w:rPr>
          <w:rFonts w:ascii="Times New Roman" w:hAnsi="Times New Roman" w:cs="Times New Roman"/>
          <w:bCs/>
          <w:sz w:val="28"/>
          <w:szCs w:val="28"/>
        </w:rPr>
        <w:t xml:space="preserve">рублей (приложение 12 к Законопроекту). </w:t>
      </w:r>
    </w:p>
    <w:p w:rsidR="00C8517E" w:rsidRPr="00FA32A3" w:rsidRDefault="00C8517E" w:rsidP="00FC79AD">
      <w:pPr>
        <w:widowControl w:val="0"/>
        <w:suppressAutoHyphens/>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 xml:space="preserve">Средства по подразделу </w:t>
      </w:r>
      <w:r w:rsidRPr="00FA32A3">
        <w:rPr>
          <w:rFonts w:ascii="Times New Roman" w:hAnsi="Times New Roman" w:cs="Times New Roman"/>
          <w:b/>
          <w:sz w:val="28"/>
          <w:szCs w:val="28"/>
        </w:rPr>
        <w:t>1402 «Иные дотации»</w:t>
      </w:r>
      <w:r w:rsidRPr="00FA32A3">
        <w:rPr>
          <w:rFonts w:ascii="Times New Roman" w:hAnsi="Times New Roman" w:cs="Times New Roman"/>
          <w:sz w:val="28"/>
          <w:szCs w:val="28"/>
        </w:rPr>
        <w:t xml:space="preserve"> предусмотрены Законопроектом на 2019 год в размере 376 932,0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 xml:space="preserve">рублей, на 2020 год </w:t>
      </w:r>
      <w:r w:rsidR="00722456" w:rsidRPr="00FA32A3">
        <w:rPr>
          <w:rFonts w:ascii="Times New Roman" w:eastAsia="Times New Roman" w:hAnsi="Times New Roman" w:cs="Times New Roman"/>
          <w:sz w:val="28"/>
          <w:szCs w:val="28"/>
        </w:rPr>
        <w:t>–</w:t>
      </w:r>
      <w:r w:rsidR="00722456" w:rsidRPr="00FA32A3">
        <w:rPr>
          <w:rFonts w:ascii="Times New Roman" w:hAnsi="Times New Roman" w:cs="Times New Roman"/>
          <w:sz w:val="28"/>
          <w:szCs w:val="28"/>
        </w:rPr>
        <w:t xml:space="preserve"> </w:t>
      </w:r>
      <w:r w:rsidRPr="00FA32A3">
        <w:rPr>
          <w:rFonts w:ascii="Times New Roman" w:hAnsi="Times New Roman" w:cs="Times New Roman"/>
          <w:sz w:val="28"/>
          <w:szCs w:val="28"/>
        </w:rPr>
        <w:t>в размере 367 151,0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 xml:space="preserve">рублей, на 2021 год </w:t>
      </w:r>
      <w:r w:rsidR="00722456" w:rsidRPr="00FA32A3">
        <w:rPr>
          <w:rFonts w:ascii="Times New Roman" w:eastAsia="Times New Roman" w:hAnsi="Times New Roman" w:cs="Times New Roman"/>
          <w:sz w:val="28"/>
          <w:szCs w:val="28"/>
        </w:rPr>
        <w:t>–</w:t>
      </w:r>
      <w:r w:rsidR="000F1F0E" w:rsidRPr="00FA32A3">
        <w:rPr>
          <w:rFonts w:ascii="Times New Roman" w:eastAsia="Times New Roman" w:hAnsi="Times New Roman" w:cs="Times New Roman"/>
          <w:sz w:val="28"/>
          <w:szCs w:val="28"/>
        </w:rPr>
        <w:t xml:space="preserve"> </w:t>
      </w:r>
      <w:r w:rsidRPr="00FA32A3">
        <w:rPr>
          <w:rFonts w:ascii="Times New Roman" w:hAnsi="Times New Roman" w:cs="Times New Roman"/>
          <w:sz w:val="28"/>
          <w:szCs w:val="28"/>
        </w:rPr>
        <w:t>в размере 365 404,0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 в том числе на 2019 год:</w:t>
      </w:r>
    </w:p>
    <w:p w:rsidR="00C8517E" w:rsidRPr="00FA32A3" w:rsidRDefault="00C8517E" w:rsidP="00FC79AD">
      <w:pPr>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sidRPr="00FA32A3">
        <w:rPr>
          <w:rFonts w:ascii="Times New Roman" w:hAnsi="Times New Roman" w:cs="Times New Roman"/>
          <w:i/>
          <w:sz w:val="28"/>
          <w:szCs w:val="28"/>
        </w:rPr>
        <w:t xml:space="preserve">дотации бюджетам городских округов и муниципальных районов по результатам </w:t>
      </w:r>
      <w:proofErr w:type="gramStart"/>
      <w:r w:rsidRPr="00FA32A3">
        <w:rPr>
          <w:rFonts w:ascii="Times New Roman" w:hAnsi="Times New Roman" w:cs="Times New Roman"/>
          <w:i/>
          <w:sz w:val="28"/>
          <w:szCs w:val="28"/>
        </w:rPr>
        <w:t>оценки эффективности деятельности органов местного самоуправления</w:t>
      </w:r>
      <w:proofErr w:type="gramEnd"/>
      <w:r w:rsidRPr="00FA32A3">
        <w:rPr>
          <w:rFonts w:ascii="Times New Roman" w:hAnsi="Times New Roman" w:cs="Times New Roman"/>
          <w:i/>
          <w:sz w:val="28"/>
          <w:szCs w:val="28"/>
        </w:rPr>
        <w:t xml:space="preserve"> </w:t>
      </w:r>
      <w:r w:rsidRPr="00FA32A3">
        <w:rPr>
          <w:rFonts w:ascii="Times New Roman" w:hAnsi="Times New Roman" w:cs="Times New Roman"/>
          <w:sz w:val="28"/>
          <w:szCs w:val="28"/>
        </w:rPr>
        <w:t>в размере 5 000,0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 (средства запланированы в рамках выполнения мероприятий государственной программы</w:t>
      </w:r>
      <w:r w:rsidR="00274DB2" w:rsidRPr="00FA32A3">
        <w:rPr>
          <w:rFonts w:ascii="Times New Roman" w:hAnsi="Times New Roman" w:cs="Times New Roman"/>
          <w:sz w:val="28"/>
          <w:szCs w:val="28"/>
        </w:rPr>
        <w:t xml:space="preserve"> </w:t>
      </w:r>
      <w:r w:rsidRPr="00FA32A3">
        <w:rPr>
          <w:rFonts w:ascii="Times New Roman" w:hAnsi="Times New Roman" w:cs="Times New Roman"/>
          <w:sz w:val="28"/>
          <w:szCs w:val="28"/>
        </w:rPr>
        <w:t>«Экономическое развитие Оренбургской области», подпрограммы «Повышение эффективности государственного управления социально-экономическим развитием области»). Согласно статье 15 Законопроекта распределение дотации между городскими округами</w:t>
      </w:r>
      <w:r w:rsidR="00274DB2" w:rsidRPr="00FA32A3">
        <w:rPr>
          <w:rFonts w:ascii="Times New Roman" w:hAnsi="Times New Roman" w:cs="Times New Roman"/>
          <w:sz w:val="28"/>
          <w:szCs w:val="28"/>
        </w:rPr>
        <w:t xml:space="preserve"> </w:t>
      </w:r>
      <w:r w:rsidRPr="00FA32A3">
        <w:rPr>
          <w:rFonts w:ascii="Times New Roman" w:hAnsi="Times New Roman" w:cs="Times New Roman"/>
          <w:sz w:val="28"/>
          <w:szCs w:val="28"/>
        </w:rPr>
        <w:t>и муниципальными районами осуществляется в соответствии с нормативными правовыми актами</w:t>
      </w:r>
      <w:r w:rsidR="00274DB2" w:rsidRPr="00FA32A3">
        <w:rPr>
          <w:rFonts w:ascii="Times New Roman" w:hAnsi="Times New Roman" w:cs="Times New Roman"/>
          <w:sz w:val="28"/>
          <w:szCs w:val="28"/>
        </w:rPr>
        <w:t xml:space="preserve"> </w:t>
      </w:r>
      <w:r w:rsidRPr="00FA32A3">
        <w:rPr>
          <w:rFonts w:ascii="Times New Roman" w:hAnsi="Times New Roman" w:cs="Times New Roman"/>
          <w:sz w:val="28"/>
          <w:szCs w:val="28"/>
        </w:rPr>
        <w:t>Правительством Оренбургской области и утверждается Правительством Оренбургской области;</w:t>
      </w:r>
    </w:p>
    <w:p w:rsidR="00C8517E" w:rsidRPr="00FA32A3" w:rsidRDefault="00C8517E" w:rsidP="00FC79AD">
      <w:pPr>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proofErr w:type="gramStart"/>
      <w:r w:rsidRPr="00FA32A3">
        <w:rPr>
          <w:rFonts w:ascii="Times New Roman" w:hAnsi="Times New Roman" w:cs="Times New Roman"/>
          <w:i/>
          <w:sz w:val="28"/>
          <w:szCs w:val="28"/>
        </w:rPr>
        <w:t xml:space="preserve">дотации, связанные с особым режимом безопасного функционирования закрытых административно-территориальных </w:t>
      </w:r>
      <w:r w:rsidRPr="00FA32A3">
        <w:rPr>
          <w:rFonts w:ascii="Times New Roman" w:hAnsi="Times New Roman" w:cs="Times New Roman"/>
          <w:sz w:val="28"/>
          <w:szCs w:val="28"/>
        </w:rPr>
        <w:t>в</w:t>
      </w:r>
      <w:r w:rsidRPr="00FA32A3">
        <w:rPr>
          <w:rFonts w:ascii="Times New Roman" w:hAnsi="Times New Roman" w:cs="Times New Roman"/>
          <w:i/>
          <w:sz w:val="28"/>
          <w:szCs w:val="28"/>
        </w:rPr>
        <w:t xml:space="preserve"> </w:t>
      </w:r>
      <w:r w:rsidRPr="00FA32A3">
        <w:rPr>
          <w:rFonts w:ascii="Times New Roman" w:hAnsi="Times New Roman" w:cs="Times New Roman"/>
          <w:sz w:val="28"/>
          <w:szCs w:val="28"/>
        </w:rPr>
        <w:t>размере 55 432,0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w:t>
      </w:r>
      <w:r w:rsidRPr="00FA32A3">
        <w:rPr>
          <w:rFonts w:ascii="Times New Roman" w:hAnsi="Times New Roman" w:cs="Times New Roman"/>
          <w:bCs/>
          <w:sz w:val="28"/>
          <w:szCs w:val="28"/>
        </w:rPr>
        <w:t xml:space="preserve"> в рамках </w:t>
      </w:r>
      <w:r w:rsidRPr="00FA32A3">
        <w:rPr>
          <w:rFonts w:ascii="Times New Roman" w:hAnsi="Times New Roman" w:cs="Times New Roman"/>
          <w:sz w:val="28"/>
          <w:szCs w:val="28"/>
        </w:rPr>
        <w:t>государственной программы «Управление государственными финансами и государственным долгом Оренбургской области»</w:t>
      </w:r>
      <w:r w:rsidR="000F1F0E" w:rsidRPr="00FA32A3">
        <w:rPr>
          <w:rFonts w:ascii="Times New Roman" w:hAnsi="Times New Roman" w:cs="Times New Roman"/>
          <w:sz w:val="28"/>
          <w:szCs w:val="28"/>
        </w:rPr>
        <w:t>,</w:t>
      </w:r>
      <w:r w:rsidRPr="00FA32A3">
        <w:rPr>
          <w:rFonts w:ascii="Times New Roman" w:hAnsi="Times New Roman" w:cs="Times New Roman"/>
          <w:sz w:val="28"/>
          <w:szCs w:val="28"/>
        </w:rPr>
        <w:t xml:space="preserve"> подпрограммы «Повышение финансовой самостоятельности местных бюджетов»</w:t>
      </w:r>
      <w:r w:rsidRPr="00FA32A3">
        <w:rPr>
          <w:rFonts w:ascii="Times New Roman" w:hAnsi="Times New Roman" w:cs="Times New Roman"/>
          <w:bCs/>
          <w:sz w:val="28"/>
          <w:szCs w:val="28"/>
        </w:rPr>
        <w:t>,</w:t>
      </w:r>
      <w:r w:rsidR="00274DB2" w:rsidRPr="00FA32A3">
        <w:rPr>
          <w:rFonts w:ascii="Times New Roman" w:hAnsi="Times New Roman" w:cs="Times New Roman"/>
          <w:bCs/>
          <w:sz w:val="28"/>
          <w:szCs w:val="28"/>
        </w:rPr>
        <w:t xml:space="preserve"> </w:t>
      </w:r>
      <w:r w:rsidRPr="00FA32A3">
        <w:rPr>
          <w:rFonts w:ascii="Times New Roman" w:hAnsi="Times New Roman" w:cs="Times New Roman"/>
          <w:bCs/>
          <w:sz w:val="28"/>
          <w:szCs w:val="28"/>
        </w:rPr>
        <w:t>основного мероприятия «Поддержка мер по обеспечению сбалансированности местных бюджетов».</w:t>
      </w:r>
      <w:proofErr w:type="gramEnd"/>
      <w:r w:rsidRPr="00FA32A3">
        <w:rPr>
          <w:rFonts w:ascii="Times New Roman" w:hAnsi="Times New Roman" w:cs="Times New Roman"/>
          <w:bCs/>
          <w:sz w:val="28"/>
          <w:szCs w:val="28"/>
        </w:rPr>
        <w:t xml:space="preserve"> </w:t>
      </w:r>
      <w:r w:rsidRPr="00FA32A3">
        <w:rPr>
          <w:rFonts w:ascii="Times New Roman" w:hAnsi="Times New Roman" w:cs="Times New Roman"/>
          <w:sz w:val="28"/>
          <w:szCs w:val="28"/>
        </w:rPr>
        <w:t>Бюджетные назначения соответствуют объему средств, планируемому к поступлению из федерального бюджета;</w:t>
      </w:r>
    </w:p>
    <w:p w:rsidR="00C8517E" w:rsidRPr="00FA32A3" w:rsidRDefault="00C8517E" w:rsidP="00FC79AD">
      <w:pPr>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sidRPr="00FA32A3">
        <w:rPr>
          <w:rFonts w:ascii="Times New Roman" w:hAnsi="Times New Roman" w:cs="Times New Roman"/>
          <w:i/>
          <w:sz w:val="28"/>
          <w:szCs w:val="28"/>
        </w:rPr>
        <w:t>дотации бюджетам городских округов и муниципальных районов на поддержку мер по обеспечению сбалансированности</w:t>
      </w:r>
      <w:r w:rsidRPr="00FA32A3">
        <w:rPr>
          <w:rFonts w:ascii="Times New Roman" w:hAnsi="Times New Roman" w:cs="Times New Roman"/>
          <w:bCs/>
          <w:i/>
          <w:sz w:val="28"/>
          <w:szCs w:val="28"/>
        </w:rPr>
        <w:t xml:space="preserve"> бюджетов </w:t>
      </w:r>
      <w:r w:rsidRPr="00FA32A3">
        <w:rPr>
          <w:rFonts w:ascii="Times New Roman" w:hAnsi="Times New Roman" w:cs="Times New Roman"/>
          <w:bCs/>
          <w:sz w:val="28"/>
          <w:szCs w:val="28"/>
        </w:rPr>
        <w:t>(</w:t>
      </w:r>
      <w:r w:rsidRPr="00FA32A3">
        <w:rPr>
          <w:rFonts w:ascii="Times New Roman" w:hAnsi="Times New Roman" w:cs="Times New Roman"/>
          <w:sz w:val="28"/>
          <w:szCs w:val="28"/>
        </w:rPr>
        <w:t>пункт 1 части 1 статьи 15 Законопроекта) в размере 316 500,0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 xml:space="preserve">рублей. </w:t>
      </w:r>
      <w:r w:rsidRPr="00FA32A3">
        <w:rPr>
          <w:rFonts w:ascii="Times New Roman" w:hAnsi="Times New Roman" w:cs="Times New Roman"/>
          <w:sz w:val="28"/>
          <w:szCs w:val="28"/>
        </w:rPr>
        <w:lastRenderedPageBreak/>
        <w:t>Указанные назначения предусмотрены на реализацию мероприятий государственной программы «Управление государственными финансами и государственным долгом Оренбургской области»</w:t>
      </w:r>
      <w:r w:rsidR="000F1F0E" w:rsidRPr="00FA32A3">
        <w:rPr>
          <w:rFonts w:ascii="Times New Roman" w:hAnsi="Times New Roman" w:cs="Times New Roman"/>
          <w:sz w:val="28"/>
          <w:szCs w:val="28"/>
        </w:rPr>
        <w:t>,</w:t>
      </w:r>
      <w:r w:rsidRPr="00FA32A3">
        <w:rPr>
          <w:rFonts w:ascii="Times New Roman" w:hAnsi="Times New Roman" w:cs="Times New Roman"/>
          <w:sz w:val="28"/>
          <w:szCs w:val="28"/>
        </w:rPr>
        <w:t xml:space="preserve"> подпрограммы «Повышение финансовой самостоятельности местных бюджетов»</w:t>
      </w:r>
      <w:r w:rsidRPr="00FA32A3">
        <w:rPr>
          <w:rFonts w:ascii="Times New Roman" w:hAnsi="Times New Roman" w:cs="Times New Roman"/>
          <w:bCs/>
          <w:sz w:val="28"/>
          <w:szCs w:val="28"/>
        </w:rPr>
        <w:t>,</w:t>
      </w:r>
      <w:r w:rsidR="00274DB2" w:rsidRPr="00FA32A3">
        <w:rPr>
          <w:rFonts w:ascii="Times New Roman" w:hAnsi="Times New Roman" w:cs="Times New Roman"/>
          <w:bCs/>
          <w:sz w:val="28"/>
          <w:szCs w:val="28"/>
        </w:rPr>
        <w:t xml:space="preserve"> </w:t>
      </w:r>
      <w:r w:rsidRPr="00FA32A3">
        <w:rPr>
          <w:rFonts w:ascii="Times New Roman" w:hAnsi="Times New Roman" w:cs="Times New Roman"/>
          <w:bCs/>
          <w:sz w:val="28"/>
          <w:szCs w:val="28"/>
        </w:rPr>
        <w:t>основного мероприятия «Поддержка мер по обеспечению сбалансированности местных бюджетов»</w:t>
      </w:r>
      <w:r w:rsidRPr="00FA32A3">
        <w:rPr>
          <w:rFonts w:ascii="Times New Roman" w:hAnsi="Times New Roman" w:cs="Times New Roman"/>
          <w:sz w:val="28"/>
          <w:szCs w:val="28"/>
        </w:rPr>
        <w:t xml:space="preserve">. </w:t>
      </w:r>
      <w:proofErr w:type="gramStart"/>
      <w:r w:rsidRPr="00FA32A3">
        <w:rPr>
          <w:rFonts w:ascii="Times New Roman" w:hAnsi="Times New Roman" w:cs="Times New Roman"/>
          <w:sz w:val="28"/>
          <w:szCs w:val="28"/>
        </w:rPr>
        <w:t xml:space="preserve">Согласно Порядку предоставления дотаций на поддержку мер по обеспечению сбалансированности бюджетов муниципальных образований </w:t>
      </w:r>
      <w:r w:rsidR="000F1F0E" w:rsidRPr="00FA32A3">
        <w:rPr>
          <w:rFonts w:ascii="Times New Roman" w:hAnsi="Times New Roman" w:cs="Times New Roman"/>
          <w:sz w:val="28"/>
          <w:szCs w:val="28"/>
        </w:rPr>
        <w:t xml:space="preserve">на 2019 год </w:t>
      </w:r>
      <w:r w:rsidRPr="00FA32A3">
        <w:rPr>
          <w:rFonts w:ascii="Times New Roman" w:hAnsi="Times New Roman" w:cs="Times New Roman"/>
          <w:sz w:val="28"/>
          <w:szCs w:val="28"/>
        </w:rPr>
        <w:t>(приложение 13 к Законопроекту) средства предусмотрены: на финансирование социально значимых мероприятий в размере 200 000,0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w:t>
      </w:r>
      <w:r w:rsidR="000F1F0E" w:rsidRPr="00FA32A3">
        <w:rPr>
          <w:rFonts w:ascii="Times New Roman" w:hAnsi="Times New Roman" w:cs="Times New Roman"/>
          <w:sz w:val="28"/>
          <w:szCs w:val="28"/>
        </w:rPr>
        <w:t xml:space="preserve"> на</w:t>
      </w:r>
      <w:r w:rsidRPr="00FA32A3">
        <w:rPr>
          <w:rFonts w:ascii="Times New Roman" w:hAnsi="Times New Roman" w:cs="Times New Roman"/>
          <w:sz w:val="28"/>
          <w:szCs w:val="28"/>
        </w:rPr>
        <w:t xml:space="preserve"> </w:t>
      </w:r>
      <w:r w:rsidRPr="00FA32A3">
        <w:rPr>
          <w:rFonts w:ascii="Times New Roman" w:hAnsi="Times New Roman" w:cs="Times New Roman"/>
          <w:bCs/>
          <w:sz w:val="28"/>
          <w:szCs w:val="28"/>
        </w:rPr>
        <w:t>компенсаци</w:t>
      </w:r>
      <w:r w:rsidR="000F1F0E" w:rsidRPr="00FA32A3">
        <w:rPr>
          <w:rFonts w:ascii="Times New Roman" w:hAnsi="Times New Roman" w:cs="Times New Roman"/>
          <w:bCs/>
          <w:sz w:val="28"/>
          <w:szCs w:val="28"/>
        </w:rPr>
        <w:t>ю</w:t>
      </w:r>
      <w:r w:rsidRPr="00FA32A3">
        <w:rPr>
          <w:rFonts w:ascii="Times New Roman" w:hAnsi="Times New Roman" w:cs="Times New Roman"/>
          <w:bCs/>
          <w:sz w:val="28"/>
          <w:szCs w:val="28"/>
        </w:rPr>
        <w:t xml:space="preserve"> затрат городу Оренбургу в связи с осуществлением им функций административного центра Оренбургской области в размере 500,0</w:t>
      </w:r>
      <w:r w:rsidR="00274DB2" w:rsidRPr="00FA32A3">
        <w:rPr>
          <w:rFonts w:ascii="Times New Roman" w:hAnsi="Times New Roman" w:cs="Times New Roman"/>
          <w:bCs/>
          <w:sz w:val="28"/>
          <w:szCs w:val="28"/>
        </w:rPr>
        <w:t xml:space="preserve"> тыс. </w:t>
      </w:r>
      <w:r w:rsidRPr="00FA32A3">
        <w:rPr>
          <w:rFonts w:ascii="Times New Roman" w:hAnsi="Times New Roman" w:cs="Times New Roman"/>
          <w:bCs/>
          <w:sz w:val="28"/>
          <w:szCs w:val="28"/>
        </w:rPr>
        <w:t>рублей</w:t>
      </w:r>
      <w:r w:rsidRPr="00FA32A3">
        <w:rPr>
          <w:rFonts w:ascii="Times New Roman" w:hAnsi="Times New Roman" w:cs="Times New Roman"/>
          <w:sz w:val="28"/>
          <w:szCs w:val="28"/>
        </w:rPr>
        <w:t>;</w:t>
      </w:r>
      <w:proofErr w:type="gramEnd"/>
      <w:r w:rsidR="00274DB2" w:rsidRPr="00FA32A3">
        <w:rPr>
          <w:rFonts w:ascii="Times New Roman" w:hAnsi="Times New Roman" w:cs="Times New Roman"/>
          <w:sz w:val="28"/>
          <w:szCs w:val="28"/>
        </w:rPr>
        <w:t xml:space="preserve"> </w:t>
      </w:r>
      <w:proofErr w:type="gramStart"/>
      <w:r w:rsidRPr="00FA32A3">
        <w:rPr>
          <w:rFonts w:ascii="Times New Roman" w:hAnsi="Times New Roman" w:cs="Times New Roman"/>
          <w:sz w:val="28"/>
          <w:szCs w:val="28"/>
        </w:rPr>
        <w:t>на решение вопросов местного значения по решениям Правительства Оренбургской области в сумме 100 000,0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w:t>
      </w:r>
      <w:r w:rsidRPr="00FA32A3">
        <w:rPr>
          <w:rFonts w:ascii="Times New Roman" w:hAnsi="Times New Roman" w:cs="Times New Roman"/>
          <w:sz w:val="28"/>
        </w:rPr>
        <w:t xml:space="preserve">; </w:t>
      </w:r>
      <w:r w:rsidRPr="00FA32A3">
        <w:rPr>
          <w:rFonts w:ascii="Times New Roman" w:hAnsi="Times New Roman" w:cs="Times New Roman"/>
          <w:sz w:val="28"/>
          <w:szCs w:val="28"/>
        </w:rPr>
        <w:t>на стимулирование повышения уровня социально-экономического развития и качества управления финансами в сумме 6 000,0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 xml:space="preserve">рублей; на поощрение муниципальных образований </w:t>
      </w:r>
      <w:r w:rsidR="000F1F0E" w:rsidRPr="00FA32A3">
        <w:rPr>
          <w:rFonts w:ascii="Times New Roman" w:eastAsia="Times New Roman" w:hAnsi="Times New Roman" w:cs="Times New Roman"/>
          <w:sz w:val="28"/>
          <w:szCs w:val="28"/>
        </w:rPr>
        <w:t>–</w:t>
      </w:r>
      <w:r w:rsidRPr="00FA32A3">
        <w:rPr>
          <w:rFonts w:ascii="Times New Roman" w:hAnsi="Times New Roman" w:cs="Times New Roman"/>
          <w:sz w:val="28"/>
          <w:szCs w:val="28"/>
        </w:rPr>
        <w:t xml:space="preserve"> победителей и участников всероссийских конкурсов в сфере управления общественными финансами в сумме 10 000,0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w:t>
      </w:r>
      <w:proofErr w:type="gramEnd"/>
      <w:r w:rsidRPr="00FA32A3">
        <w:rPr>
          <w:rFonts w:ascii="Times New Roman" w:hAnsi="Times New Roman" w:cs="Times New Roman"/>
          <w:sz w:val="28"/>
          <w:szCs w:val="28"/>
        </w:rPr>
        <w:t xml:space="preserve"> Распределение средств </w:t>
      </w:r>
      <w:proofErr w:type="gramStart"/>
      <w:r w:rsidRPr="00FA32A3">
        <w:rPr>
          <w:rFonts w:ascii="Times New Roman" w:hAnsi="Times New Roman" w:cs="Times New Roman"/>
          <w:sz w:val="28"/>
          <w:szCs w:val="28"/>
        </w:rPr>
        <w:t>на поддержку мер по обеспечению сбалансированности</w:t>
      </w:r>
      <w:r w:rsidRPr="00FA32A3">
        <w:rPr>
          <w:rFonts w:ascii="Times New Roman" w:hAnsi="Times New Roman" w:cs="Times New Roman"/>
          <w:bCs/>
          <w:sz w:val="28"/>
          <w:szCs w:val="28"/>
        </w:rPr>
        <w:t xml:space="preserve"> бюджетов</w:t>
      </w:r>
      <w:r w:rsidRPr="00FA32A3">
        <w:rPr>
          <w:rFonts w:ascii="Times New Roman" w:hAnsi="Times New Roman" w:cs="Times New Roman"/>
          <w:sz w:val="28"/>
          <w:szCs w:val="28"/>
        </w:rPr>
        <w:t xml:space="preserve"> между муниципальными образованиями области в общей сумме предусмотрено в приложении</w:t>
      </w:r>
      <w:proofErr w:type="gramEnd"/>
      <w:r w:rsidRPr="00FA32A3">
        <w:rPr>
          <w:rFonts w:ascii="Times New Roman" w:hAnsi="Times New Roman" w:cs="Times New Roman"/>
          <w:sz w:val="28"/>
          <w:szCs w:val="28"/>
        </w:rPr>
        <w:t xml:space="preserve"> 14 к Законопроекту.</w:t>
      </w:r>
    </w:p>
    <w:p w:rsidR="00C8517E" w:rsidRPr="00FA32A3" w:rsidRDefault="00C8517E" w:rsidP="00FC79AD">
      <w:pPr>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sidRPr="00FA32A3">
        <w:rPr>
          <w:rFonts w:ascii="Times New Roman" w:hAnsi="Times New Roman" w:cs="Times New Roman"/>
          <w:bCs/>
          <w:sz w:val="28"/>
          <w:szCs w:val="28"/>
        </w:rPr>
        <w:t xml:space="preserve">По подразделу </w:t>
      </w:r>
      <w:r w:rsidRPr="00FA32A3">
        <w:rPr>
          <w:rFonts w:ascii="Times New Roman" w:hAnsi="Times New Roman" w:cs="Times New Roman"/>
          <w:b/>
          <w:bCs/>
          <w:sz w:val="28"/>
          <w:szCs w:val="28"/>
        </w:rPr>
        <w:t>1403</w:t>
      </w:r>
      <w:r w:rsidRPr="00FA32A3">
        <w:rPr>
          <w:rFonts w:ascii="Times New Roman" w:hAnsi="Times New Roman" w:cs="Times New Roman"/>
          <w:bCs/>
          <w:sz w:val="28"/>
          <w:szCs w:val="28"/>
        </w:rPr>
        <w:t xml:space="preserve"> </w:t>
      </w:r>
      <w:r w:rsidRPr="00FA32A3">
        <w:rPr>
          <w:rFonts w:ascii="Times New Roman" w:hAnsi="Times New Roman" w:cs="Times New Roman"/>
          <w:b/>
          <w:bCs/>
          <w:sz w:val="28"/>
          <w:szCs w:val="28"/>
        </w:rPr>
        <w:t>«Прочие межбюджетные трансферты общего характера»</w:t>
      </w:r>
      <w:r w:rsidRPr="00FA32A3">
        <w:rPr>
          <w:rFonts w:ascii="Times New Roman" w:hAnsi="Times New Roman" w:cs="Times New Roman"/>
          <w:bCs/>
          <w:sz w:val="28"/>
          <w:szCs w:val="28"/>
        </w:rPr>
        <w:t xml:space="preserve"> бюджетные назначения запланированы на 2019 год</w:t>
      </w:r>
      <w:r w:rsidR="000F1F0E" w:rsidRPr="00FA32A3">
        <w:rPr>
          <w:rFonts w:ascii="Times New Roman" w:hAnsi="Times New Roman" w:cs="Times New Roman"/>
          <w:bCs/>
          <w:sz w:val="28"/>
          <w:szCs w:val="28"/>
        </w:rPr>
        <w:t xml:space="preserve"> </w:t>
      </w:r>
      <w:r w:rsidRPr="00FA32A3">
        <w:rPr>
          <w:rFonts w:ascii="Times New Roman" w:hAnsi="Times New Roman" w:cs="Times New Roman"/>
          <w:bCs/>
          <w:sz w:val="28"/>
          <w:szCs w:val="28"/>
        </w:rPr>
        <w:t>в размере 1 653 438,9</w:t>
      </w:r>
      <w:r w:rsidR="00274DB2" w:rsidRPr="00FA32A3">
        <w:rPr>
          <w:rFonts w:ascii="Times New Roman" w:hAnsi="Times New Roman" w:cs="Times New Roman"/>
          <w:bCs/>
          <w:sz w:val="28"/>
          <w:szCs w:val="28"/>
        </w:rPr>
        <w:t xml:space="preserve"> тыс. </w:t>
      </w:r>
      <w:r w:rsidRPr="00FA32A3">
        <w:rPr>
          <w:rFonts w:ascii="Times New Roman" w:hAnsi="Times New Roman" w:cs="Times New Roman"/>
          <w:bCs/>
          <w:sz w:val="28"/>
          <w:szCs w:val="28"/>
        </w:rPr>
        <w:t>рублей, на 2020 год</w:t>
      </w:r>
      <w:r w:rsidR="000F1F0E" w:rsidRPr="00FA32A3">
        <w:rPr>
          <w:rFonts w:ascii="Times New Roman" w:hAnsi="Times New Roman" w:cs="Times New Roman"/>
          <w:bCs/>
          <w:sz w:val="28"/>
          <w:szCs w:val="28"/>
        </w:rPr>
        <w:t xml:space="preserve"> </w:t>
      </w:r>
      <w:r w:rsidR="000F1F0E" w:rsidRPr="00FA32A3">
        <w:rPr>
          <w:rFonts w:ascii="Times New Roman" w:eastAsia="Times New Roman" w:hAnsi="Times New Roman" w:cs="Times New Roman"/>
          <w:sz w:val="28"/>
          <w:szCs w:val="28"/>
        </w:rPr>
        <w:t xml:space="preserve">– </w:t>
      </w:r>
      <w:r w:rsidRPr="00FA32A3">
        <w:rPr>
          <w:rFonts w:ascii="Times New Roman" w:hAnsi="Times New Roman" w:cs="Times New Roman"/>
          <w:bCs/>
          <w:sz w:val="28"/>
          <w:szCs w:val="28"/>
        </w:rPr>
        <w:t>в размере 1 620 326,1</w:t>
      </w:r>
      <w:r w:rsidR="00274DB2" w:rsidRPr="00FA32A3">
        <w:rPr>
          <w:rFonts w:ascii="Times New Roman" w:hAnsi="Times New Roman" w:cs="Times New Roman"/>
          <w:bCs/>
          <w:sz w:val="28"/>
          <w:szCs w:val="28"/>
        </w:rPr>
        <w:t xml:space="preserve"> тыс. </w:t>
      </w:r>
      <w:r w:rsidRPr="00FA32A3">
        <w:rPr>
          <w:rFonts w:ascii="Times New Roman" w:hAnsi="Times New Roman" w:cs="Times New Roman"/>
          <w:bCs/>
          <w:sz w:val="28"/>
          <w:szCs w:val="28"/>
        </w:rPr>
        <w:t xml:space="preserve">рублей, на 2021 год </w:t>
      </w:r>
      <w:r w:rsidR="000F1F0E" w:rsidRPr="00FA32A3">
        <w:rPr>
          <w:rFonts w:ascii="Times New Roman" w:eastAsia="Times New Roman" w:hAnsi="Times New Roman" w:cs="Times New Roman"/>
          <w:sz w:val="28"/>
          <w:szCs w:val="28"/>
        </w:rPr>
        <w:t xml:space="preserve">– </w:t>
      </w:r>
      <w:r w:rsidRPr="00FA32A3">
        <w:rPr>
          <w:rFonts w:ascii="Times New Roman" w:hAnsi="Times New Roman" w:cs="Times New Roman"/>
          <w:bCs/>
          <w:sz w:val="28"/>
          <w:szCs w:val="28"/>
        </w:rPr>
        <w:t>в размере 1 622 243,2</w:t>
      </w:r>
      <w:r w:rsidR="00274DB2" w:rsidRPr="00FA32A3">
        <w:rPr>
          <w:rFonts w:ascii="Times New Roman" w:hAnsi="Times New Roman" w:cs="Times New Roman"/>
          <w:bCs/>
          <w:sz w:val="28"/>
          <w:szCs w:val="28"/>
        </w:rPr>
        <w:t xml:space="preserve"> тыс. </w:t>
      </w:r>
      <w:r w:rsidRPr="00FA32A3">
        <w:rPr>
          <w:rFonts w:ascii="Times New Roman" w:hAnsi="Times New Roman" w:cs="Times New Roman"/>
          <w:bCs/>
          <w:sz w:val="28"/>
          <w:szCs w:val="28"/>
        </w:rPr>
        <w:t xml:space="preserve">рублей </w:t>
      </w:r>
      <w:r w:rsidRPr="00FA32A3">
        <w:rPr>
          <w:rFonts w:ascii="Times New Roman" w:hAnsi="Times New Roman" w:cs="Times New Roman"/>
          <w:sz w:val="28"/>
          <w:szCs w:val="28"/>
        </w:rPr>
        <w:t>на основные мероприятия подпрограммы «Повышение финансовой самостоятельности местных бюджетов»</w:t>
      </w:r>
      <w:r w:rsidRPr="00FA32A3">
        <w:rPr>
          <w:rFonts w:ascii="Times New Roman" w:hAnsi="Times New Roman" w:cs="Times New Roman"/>
          <w:bCs/>
          <w:sz w:val="28"/>
          <w:szCs w:val="28"/>
        </w:rPr>
        <w:t>.</w:t>
      </w:r>
      <w:r w:rsidRPr="00FA32A3">
        <w:rPr>
          <w:rFonts w:ascii="Times New Roman" w:hAnsi="Times New Roman" w:cs="Times New Roman"/>
          <w:sz w:val="28"/>
          <w:szCs w:val="28"/>
        </w:rPr>
        <w:t xml:space="preserve"> Средства предусмотрены на 2019 год на следующие межбюджетные трансферты:</w:t>
      </w:r>
    </w:p>
    <w:p w:rsidR="00C8517E" w:rsidRPr="00FA32A3" w:rsidRDefault="00C8517E" w:rsidP="00FC79AD">
      <w:pPr>
        <w:widowControl w:val="0"/>
        <w:suppressAutoHyphens/>
        <w:spacing w:after="0" w:line="240" w:lineRule="auto"/>
        <w:ind w:firstLine="709"/>
        <w:jc w:val="both"/>
        <w:rPr>
          <w:rFonts w:ascii="Times New Roman" w:hAnsi="Times New Roman" w:cs="Times New Roman"/>
          <w:bCs/>
          <w:sz w:val="28"/>
          <w:szCs w:val="28"/>
        </w:rPr>
      </w:pPr>
      <w:r w:rsidRPr="00FA32A3">
        <w:rPr>
          <w:rFonts w:ascii="Times New Roman" w:hAnsi="Times New Roman" w:cs="Times New Roman"/>
          <w:i/>
          <w:sz w:val="28"/>
          <w:szCs w:val="28"/>
        </w:rPr>
        <w:t xml:space="preserve">субвенции бюджетам муниципальных районов </w:t>
      </w:r>
      <w:proofErr w:type="gramStart"/>
      <w:r w:rsidRPr="00FA32A3">
        <w:rPr>
          <w:rFonts w:ascii="Times New Roman" w:hAnsi="Times New Roman" w:cs="Times New Roman"/>
          <w:i/>
          <w:sz w:val="28"/>
          <w:szCs w:val="28"/>
        </w:rPr>
        <w:t xml:space="preserve">на выполнение полномочий Оренбургской области по предоставлению дотаций бюджетам поселений на выравнивание бюджетной обеспеченности за счет средств областного бюджета </w:t>
      </w:r>
      <w:r w:rsidRPr="00FA32A3">
        <w:rPr>
          <w:rFonts w:ascii="Times New Roman" w:hAnsi="Times New Roman" w:cs="Times New Roman"/>
          <w:sz w:val="28"/>
          <w:szCs w:val="28"/>
        </w:rPr>
        <w:t>в размере</w:t>
      </w:r>
      <w:proofErr w:type="gramEnd"/>
      <w:r w:rsidRPr="00FA32A3">
        <w:rPr>
          <w:rFonts w:ascii="Times New Roman" w:hAnsi="Times New Roman" w:cs="Times New Roman"/>
          <w:sz w:val="28"/>
          <w:szCs w:val="28"/>
        </w:rPr>
        <w:t xml:space="preserve"> 1 523 606,0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 xml:space="preserve">рублей. Согласно статье 27 Закона о межбюджетных отношениях в Оренбургской области порядок распределения дотаций на выравнивание бюджетной обеспеченности поселений за счет субвенций, выделяемых на эти цели из областного бюджета, устанавливается законом Оренбургской области, наделяющим органы местного самоуправления муниципальных районов соответствующими государственными полномочиями. </w:t>
      </w:r>
      <w:proofErr w:type="gramStart"/>
      <w:r w:rsidRPr="00FA32A3">
        <w:rPr>
          <w:rFonts w:ascii="Times New Roman" w:hAnsi="Times New Roman" w:cs="Times New Roman"/>
          <w:sz w:val="28"/>
          <w:szCs w:val="28"/>
        </w:rPr>
        <w:t>Законом Оренбургской области от 06.07.2009 № 3044/669-</w:t>
      </w:r>
      <w:r w:rsidRPr="00FA32A3">
        <w:rPr>
          <w:rFonts w:ascii="Times New Roman" w:hAnsi="Times New Roman" w:cs="Times New Roman"/>
          <w:sz w:val="28"/>
          <w:szCs w:val="28"/>
          <w:lang w:val="en-US"/>
        </w:rPr>
        <w:t>IV</w:t>
      </w:r>
      <w:r w:rsidRPr="00FA32A3">
        <w:rPr>
          <w:rFonts w:ascii="Times New Roman" w:hAnsi="Times New Roman" w:cs="Times New Roman"/>
          <w:sz w:val="28"/>
          <w:szCs w:val="28"/>
        </w:rPr>
        <w:t xml:space="preserve">-ОЗ «О наделении органов местного самоуправления муниципальных районов государственными полномочиями Оренбургской области по расчету и предоставлению дотаций бюджетам поселений на выравнивание бюджетной обеспеченности за счет средств областного бюджета» утверждена методика расчета объема субвенций на выполнение государственных полномочий </w:t>
      </w:r>
      <w:r w:rsidRPr="00FA32A3">
        <w:rPr>
          <w:rFonts w:ascii="Times New Roman" w:hAnsi="Times New Roman" w:cs="Times New Roman"/>
          <w:sz w:val="28"/>
          <w:szCs w:val="28"/>
        </w:rPr>
        <w:lastRenderedPageBreak/>
        <w:t>Оренбургской области по расчету и предоставлению дотаций бюджетам поселений на выравнивание бюджетной обеспеченности за счет средств областного</w:t>
      </w:r>
      <w:proofErr w:type="gramEnd"/>
      <w:r w:rsidRPr="00FA32A3">
        <w:rPr>
          <w:rFonts w:ascii="Times New Roman" w:hAnsi="Times New Roman" w:cs="Times New Roman"/>
          <w:sz w:val="28"/>
          <w:szCs w:val="28"/>
        </w:rPr>
        <w:t xml:space="preserve"> бюджета. </w:t>
      </w:r>
    </w:p>
    <w:p w:rsidR="00C8517E" w:rsidRPr="00FA32A3" w:rsidRDefault="00C8517E" w:rsidP="00FC79AD">
      <w:pPr>
        <w:suppressAutoHyphens/>
        <w:autoSpaceDE w:val="0"/>
        <w:autoSpaceDN w:val="0"/>
        <w:adjustRightInd w:val="0"/>
        <w:spacing w:after="0" w:line="240" w:lineRule="auto"/>
        <w:ind w:firstLine="709"/>
        <w:jc w:val="both"/>
        <w:outlineLvl w:val="0"/>
        <w:rPr>
          <w:rFonts w:ascii="Times New Roman" w:hAnsi="Times New Roman" w:cs="Times New Roman"/>
          <w:i/>
          <w:sz w:val="28"/>
          <w:szCs w:val="28"/>
        </w:rPr>
      </w:pPr>
      <w:r w:rsidRPr="00FA32A3">
        <w:rPr>
          <w:rFonts w:ascii="Times New Roman" w:hAnsi="Times New Roman" w:cs="Times New Roman"/>
          <w:sz w:val="28"/>
          <w:szCs w:val="28"/>
        </w:rPr>
        <w:t xml:space="preserve">Расчеты распределения субвенции представлены в материалах к Законопроекту. </w:t>
      </w:r>
      <w:proofErr w:type="gramStart"/>
      <w:r w:rsidRPr="00FA32A3">
        <w:rPr>
          <w:rFonts w:ascii="Times New Roman" w:hAnsi="Times New Roman" w:cs="Times New Roman"/>
          <w:sz w:val="28"/>
          <w:szCs w:val="28"/>
        </w:rPr>
        <w:t>Объем средств на 2019 год в общей сумме 1 523 606,0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w:t>
      </w:r>
      <w:r w:rsidR="00274DB2" w:rsidRPr="00FA32A3">
        <w:rPr>
          <w:rFonts w:ascii="Times New Roman" w:hAnsi="Times New Roman" w:cs="Times New Roman"/>
          <w:sz w:val="28"/>
          <w:szCs w:val="28"/>
        </w:rPr>
        <w:t xml:space="preserve"> </w:t>
      </w:r>
      <w:r w:rsidRPr="00FA32A3">
        <w:rPr>
          <w:rFonts w:ascii="Times New Roman" w:hAnsi="Times New Roman" w:cs="Times New Roman"/>
          <w:sz w:val="28"/>
          <w:szCs w:val="28"/>
        </w:rPr>
        <w:t>рассчитан в соответствии с предусмотренной методикой исходя из базового норматива на предоставление субвенций, индекса роста расходов областного бюджета на предоставление субвенций и численности постоянного населения, входящих в состав территорий муниципальных районов области в размере 1 234 120,0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w:t>
      </w:r>
      <w:r w:rsidR="00274DB2" w:rsidRPr="00FA32A3">
        <w:rPr>
          <w:rFonts w:ascii="Times New Roman" w:hAnsi="Times New Roman" w:cs="Times New Roman"/>
          <w:sz w:val="28"/>
          <w:szCs w:val="28"/>
        </w:rPr>
        <w:t xml:space="preserve"> </w:t>
      </w:r>
      <w:r w:rsidRPr="00FA32A3">
        <w:rPr>
          <w:rFonts w:ascii="Times New Roman" w:hAnsi="Times New Roman" w:cs="Times New Roman"/>
          <w:sz w:val="28"/>
          <w:szCs w:val="28"/>
        </w:rPr>
        <w:t>объема субвенций компенсирующих снижение объема средств к прошлому</w:t>
      </w:r>
      <w:proofErr w:type="gramEnd"/>
      <w:r w:rsidRPr="00FA32A3">
        <w:rPr>
          <w:rFonts w:ascii="Times New Roman" w:hAnsi="Times New Roman" w:cs="Times New Roman"/>
          <w:sz w:val="28"/>
          <w:szCs w:val="28"/>
        </w:rPr>
        <w:t xml:space="preserve"> году в размере 199 686,0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w:t>
      </w:r>
      <w:r w:rsidR="00274DB2" w:rsidRPr="00FA32A3">
        <w:rPr>
          <w:rFonts w:ascii="Times New Roman" w:hAnsi="Times New Roman" w:cs="Times New Roman"/>
          <w:sz w:val="28"/>
          <w:szCs w:val="28"/>
        </w:rPr>
        <w:t xml:space="preserve"> </w:t>
      </w:r>
      <w:r w:rsidRPr="00FA32A3">
        <w:rPr>
          <w:rFonts w:ascii="Times New Roman" w:hAnsi="Times New Roman" w:cs="Times New Roman"/>
          <w:sz w:val="28"/>
          <w:szCs w:val="28"/>
        </w:rPr>
        <w:t>объема субвенций бюджетам поселений</w:t>
      </w:r>
      <w:r w:rsidR="00274DB2" w:rsidRPr="00FA32A3">
        <w:rPr>
          <w:rFonts w:ascii="Times New Roman" w:hAnsi="Times New Roman" w:cs="Times New Roman"/>
          <w:sz w:val="28"/>
          <w:szCs w:val="28"/>
        </w:rPr>
        <w:t xml:space="preserve"> </w:t>
      </w:r>
      <w:r w:rsidRPr="00FA32A3">
        <w:rPr>
          <w:rFonts w:ascii="Times New Roman" w:hAnsi="Times New Roman" w:cs="Times New Roman"/>
          <w:sz w:val="28"/>
          <w:szCs w:val="28"/>
        </w:rPr>
        <w:t>с численностью населения менее 700 жителей</w:t>
      </w:r>
      <w:r w:rsidR="00274DB2" w:rsidRPr="00FA32A3">
        <w:rPr>
          <w:rFonts w:ascii="Times New Roman" w:hAnsi="Times New Roman" w:cs="Times New Roman"/>
          <w:sz w:val="28"/>
          <w:szCs w:val="28"/>
        </w:rPr>
        <w:t xml:space="preserve"> </w:t>
      </w:r>
      <w:r w:rsidRPr="00FA32A3">
        <w:rPr>
          <w:rFonts w:ascii="Times New Roman" w:hAnsi="Times New Roman" w:cs="Times New Roman"/>
          <w:sz w:val="28"/>
          <w:szCs w:val="28"/>
        </w:rPr>
        <w:t>в размере 78 377,0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 xml:space="preserve">рублей и объема субвенций стимулирующего характера поселениям, имеющим коэффициент роста налогового потенциала выше </w:t>
      </w:r>
      <w:proofErr w:type="spellStart"/>
      <w:r w:rsidRPr="00FA32A3">
        <w:rPr>
          <w:rFonts w:ascii="Times New Roman" w:hAnsi="Times New Roman" w:cs="Times New Roman"/>
          <w:sz w:val="28"/>
          <w:szCs w:val="28"/>
        </w:rPr>
        <w:t>среднеобластного</w:t>
      </w:r>
      <w:proofErr w:type="spellEnd"/>
      <w:r w:rsidRPr="00FA32A3">
        <w:rPr>
          <w:rFonts w:ascii="Times New Roman" w:hAnsi="Times New Roman" w:cs="Times New Roman"/>
          <w:sz w:val="28"/>
          <w:szCs w:val="28"/>
        </w:rPr>
        <w:t xml:space="preserve"> значения в размере 11 423,0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 Бюджетные назначения предусмотрены 29</w:t>
      </w:r>
      <w:r w:rsidR="000F1F0E" w:rsidRPr="00FA32A3">
        <w:rPr>
          <w:rFonts w:ascii="Times New Roman" w:hAnsi="Times New Roman" w:cs="Times New Roman"/>
          <w:sz w:val="28"/>
          <w:szCs w:val="28"/>
        </w:rPr>
        <w:t> </w:t>
      </w:r>
      <w:r w:rsidRPr="00FA32A3">
        <w:rPr>
          <w:rFonts w:ascii="Times New Roman" w:hAnsi="Times New Roman" w:cs="Times New Roman"/>
          <w:sz w:val="28"/>
          <w:szCs w:val="28"/>
        </w:rPr>
        <w:t>муниципальным образованиям области (</w:t>
      </w:r>
      <w:r w:rsidR="002679C6" w:rsidRPr="00FA32A3">
        <w:rPr>
          <w:rFonts w:ascii="Times New Roman" w:hAnsi="Times New Roman" w:cs="Times New Roman"/>
          <w:sz w:val="28"/>
          <w:szCs w:val="28"/>
        </w:rPr>
        <w:t xml:space="preserve">таблица 3 </w:t>
      </w:r>
      <w:r w:rsidRPr="00FA32A3">
        <w:rPr>
          <w:rFonts w:ascii="Times New Roman" w:hAnsi="Times New Roman" w:cs="Times New Roman"/>
          <w:sz w:val="28"/>
          <w:szCs w:val="28"/>
        </w:rPr>
        <w:t>приложени</w:t>
      </w:r>
      <w:r w:rsidR="000F1F0E" w:rsidRPr="00FA32A3">
        <w:rPr>
          <w:rFonts w:ascii="Times New Roman" w:hAnsi="Times New Roman" w:cs="Times New Roman"/>
          <w:sz w:val="28"/>
          <w:szCs w:val="28"/>
        </w:rPr>
        <w:t>я</w:t>
      </w:r>
      <w:r w:rsidRPr="00FA32A3">
        <w:rPr>
          <w:rFonts w:ascii="Times New Roman" w:hAnsi="Times New Roman" w:cs="Times New Roman"/>
          <w:sz w:val="28"/>
          <w:szCs w:val="28"/>
        </w:rPr>
        <w:t xml:space="preserve"> 17 к Законопроекту);</w:t>
      </w:r>
    </w:p>
    <w:p w:rsidR="00C8517E" w:rsidRPr="00FA32A3" w:rsidRDefault="00C8517E" w:rsidP="00FC79AD">
      <w:pPr>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proofErr w:type="gramStart"/>
      <w:r w:rsidRPr="00FA32A3">
        <w:rPr>
          <w:rFonts w:ascii="Times New Roman" w:hAnsi="Times New Roman" w:cs="Times New Roman"/>
          <w:i/>
          <w:sz w:val="28"/>
          <w:szCs w:val="28"/>
        </w:rPr>
        <w:t>единая субвенция бюджетам городских округов и муниципальных районов на осуществление отдельных государственных полномочий</w:t>
      </w:r>
      <w:r w:rsidRPr="00FA32A3">
        <w:rPr>
          <w:rFonts w:ascii="Times New Roman" w:hAnsi="Times New Roman" w:cs="Times New Roman"/>
          <w:sz w:val="28"/>
          <w:szCs w:val="28"/>
        </w:rPr>
        <w:t xml:space="preserve"> в рамках подпрограммы «Повышение финансовой самостоятельности местных бюджетов», основного мероприятия «Финансовое обеспечение осуществления отдельных государственных полномочий»</w:t>
      </w:r>
      <w:r w:rsidRPr="00FA32A3">
        <w:rPr>
          <w:rFonts w:ascii="Times New Roman" w:hAnsi="Times New Roman" w:cs="Times New Roman"/>
          <w:i/>
          <w:sz w:val="28"/>
          <w:szCs w:val="28"/>
        </w:rPr>
        <w:t xml:space="preserve"> </w:t>
      </w:r>
      <w:r w:rsidRPr="00FA32A3">
        <w:rPr>
          <w:rFonts w:ascii="Times New Roman" w:hAnsi="Times New Roman" w:cs="Times New Roman"/>
          <w:sz w:val="28"/>
          <w:szCs w:val="28"/>
        </w:rPr>
        <w:t>в размере 79 832,9</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 из них: по созданию и организации комиссий по делам несовершеннолетних и защите их прав в размере 29 168,4</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w:t>
      </w:r>
      <w:proofErr w:type="gramEnd"/>
      <w:r w:rsidR="00274DB2" w:rsidRPr="00FA32A3">
        <w:rPr>
          <w:rFonts w:ascii="Times New Roman" w:hAnsi="Times New Roman" w:cs="Times New Roman"/>
          <w:sz w:val="28"/>
          <w:szCs w:val="28"/>
        </w:rPr>
        <w:t xml:space="preserve"> </w:t>
      </w:r>
      <w:r w:rsidRPr="00FA32A3">
        <w:rPr>
          <w:rFonts w:ascii="Times New Roman" w:hAnsi="Times New Roman" w:cs="Times New Roman"/>
          <w:sz w:val="28"/>
          <w:szCs w:val="28"/>
        </w:rPr>
        <w:t>на ведение регистра муниципальных нормативных правовых актов Оренбургской области в размере 5 795,2</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w:t>
      </w:r>
      <w:r w:rsidR="00274DB2" w:rsidRPr="00FA32A3">
        <w:rPr>
          <w:rFonts w:ascii="Times New Roman" w:hAnsi="Times New Roman" w:cs="Times New Roman"/>
          <w:sz w:val="28"/>
          <w:szCs w:val="28"/>
        </w:rPr>
        <w:t xml:space="preserve"> </w:t>
      </w:r>
      <w:r w:rsidRPr="00FA32A3">
        <w:rPr>
          <w:rFonts w:ascii="Times New Roman" w:hAnsi="Times New Roman" w:cs="Times New Roman"/>
          <w:sz w:val="28"/>
          <w:szCs w:val="28"/>
        </w:rPr>
        <w:t>на формирование торгового реестра в размере 1 041,1</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 на организацию и осуществление деятельности по опеке и попечительству над несовершеннолетними в размере 27 816,0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 на ведение списка детей</w:t>
      </w:r>
      <w:r w:rsidR="000F1F0E" w:rsidRPr="00FA32A3">
        <w:rPr>
          <w:rFonts w:ascii="Times New Roman" w:hAnsi="Times New Roman" w:cs="Times New Roman"/>
          <w:bCs/>
          <w:sz w:val="28"/>
          <w:szCs w:val="28"/>
        </w:rPr>
        <w:t xml:space="preserve"> </w:t>
      </w:r>
      <w:r w:rsidR="000F1F0E" w:rsidRPr="00FA32A3">
        <w:rPr>
          <w:rFonts w:ascii="Times New Roman" w:eastAsia="Times New Roman" w:hAnsi="Times New Roman" w:cs="Times New Roman"/>
          <w:sz w:val="28"/>
          <w:szCs w:val="28"/>
        </w:rPr>
        <w:t xml:space="preserve">– </w:t>
      </w:r>
      <w:r w:rsidRPr="00FA32A3">
        <w:rPr>
          <w:rFonts w:ascii="Times New Roman" w:hAnsi="Times New Roman" w:cs="Times New Roman"/>
          <w:sz w:val="28"/>
          <w:szCs w:val="28"/>
        </w:rPr>
        <w:t>сирот, детей оставшихся без попечения родителей и лиц из их числа в размере 14 489,2</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 на организацию выполнения полномочий Оренбургской области по расчету и предоставлению дотаций бюджетам поселений на выравнивание бюджетной обеспеченности за счет средств областного бюджета в размере 1 523,0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w:t>
      </w:r>
    </w:p>
    <w:p w:rsidR="00C8517E" w:rsidRPr="00FA32A3" w:rsidRDefault="00C8517E" w:rsidP="00FC79AD">
      <w:pPr>
        <w:spacing w:after="0" w:line="240" w:lineRule="auto"/>
        <w:ind w:firstLine="709"/>
        <w:jc w:val="both"/>
        <w:rPr>
          <w:rFonts w:ascii="Times New Roman" w:hAnsi="Times New Roman" w:cs="Times New Roman"/>
          <w:sz w:val="28"/>
          <w:szCs w:val="28"/>
        </w:rPr>
      </w:pPr>
      <w:proofErr w:type="gramStart"/>
      <w:r w:rsidRPr="00FA32A3">
        <w:rPr>
          <w:rFonts w:ascii="Times New Roman" w:hAnsi="Times New Roman" w:cs="Times New Roman"/>
          <w:i/>
          <w:sz w:val="28"/>
          <w:szCs w:val="28"/>
        </w:rPr>
        <w:t>субсидии на реализацию проектов развития сельских поселений, осн</w:t>
      </w:r>
      <w:r w:rsidRPr="00FA32A3">
        <w:rPr>
          <w:rFonts w:ascii="Times New Roman" w:hAnsi="Times New Roman" w:cs="Times New Roman"/>
          <w:i/>
          <w:sz w:val="28"/>
          <w:szCs w:val="28"/>
        </w:rPr>
        <w:t>о</w:t>
      </w:r>
      <w:r w:rsidRPr="00FA32A3">
        <w:rPr>
          <w:rFonts w:ascii="Times New Roman" w:hAnsi="Times New Roman" w:cs="Times New Roman"/>
          <w:i/>
          <w:sz w:val="28"/>
          <w:szCs w:val="28"/>
        </w:rPr>
        <w:t xml:space="preserve">ванных на местных инициативах </w:t>
      </w:r>
      <w:r w:rsidRPr="00FA32A3">
        <w:rPr>
          <w:rFonts w:ascii="Times New Roman" w:hAnsi="Times New Roman" w:cs="Times New Roman"/>
          <w:sz w:val="28"/>
          <w:szCs w:val="28"/>
        </w:rPr>
        <w:t>в общей сумме 50 000,0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 в ра</w:t>
      </w:r>
      <w:r w:rsidRPr="00FA32A3">
        <w:rPr>
          <w:rFonts w:ascii="Times New Roman" w:hAnsi="Times New Roman" w:cs="Times New Roman"/>
          <w:sz w:val="28"/>
          <w:szCs w:val="28"/>
        </w:rPr>
        <w:t>м</w:t>
      </w:r>
      <w:r w:rsidRPr="00FA32A3">
        <w:rPr>
          <w:rFonts w:ascii="Times New Roman" w:hAnsi="Times New Roman" w:cs="Times New Roman"/>
          <w:sz w:val="28"/>
          <w:szCs w:val="28"/>
        </w:rPr>
        <w:t>ках подпрограммы «Повышение эффективности бюджетных расходов Оре</w:t>
      </w:r>
      <w:r w:rsidRPr="00FA32A3">
        <w:rPr>
          <w:rFonts w:ascii="Times New Roman" w:hAnsi="Times New Roman" w:cs="Times New Roman"/>
          <w:sz w:val="28"/>
          <w:szCs w:val="28"/>
        </w:rPr>
        <w:t>н</w:t>
      </w:r>
      <w:r w:rsidRPr="00FA32A3">
        <w:rPr>
          <w:rFonts w:ascii="Times New Roman" w:hAnsi="Times New Roman" w:cs="Times New Roman"/>
          <w:sz w:val="28"/>
          <w:szCs w:val="28"/>
        </w:rPr>
        <w:t>бургской области на 2015</w:t>
      </w:r>
      <w:r w:rsidR="000F1F0E" w:rsidRPr="00FA32A3">
        <w:rPr>
          <w:rFonts w:ascii="Times New Roman" w:eastAsia="Times New Roman" w:hAnsi="Times New Roman" w:cs="Times New Roman"/>
          <w:sz w:val="28"/>
          <w:szCs w:val="28"/>
        </w:rPr>
        <w:t>–</w:t>
      </w:r>
      <w:r w:rsidRPr="00FA32A3">
        <w:rPr>
          <w:rFonts w:ascii="Times New Roman" w:hAnsi="Times New Roman" w:cs="Times New Roman"/>
          <w:sz w:val="28"/>
          <w:szCs w:val="28"/>
        </w:rPr>
        <w:t>2020 годы» по основному мероприятию «Обесп</w:t>
      </w:r>
      <w:r w:rsidRPr="00FA32A3">
        <w:rPr>
          <w:rFonts w:ascii="Times New Roman" w:hAnsi="Times New Roman" w:cs="Times New Roman"/>
          <w:sz w:val="28"/>
          <w:szCs w:val="28"/>
        </w:rPr>
        <w:t>е</w:t>
      </w:r>
      <w:r w:rsidRPr="00FA32A3">
        <w:rPr>
          <w:rFonts w:ascii="Times New Roman" w:hAnsi="Times New Roman" w:cs="Times New Roman"/>
          <w:sz w:val="28"/>
          <w:szCs w:val="28"/>
        </w:rPr>
        <w:t>чение реализации проектов развития общественной инфраструктуры, осн</w:t>
      </w:r>
      <w:r w:rsidRPr="00FA32A3">
        <w:rPr>
          <w:rFonts w:ascii="Times New Roman" w:hAnsi="Times New Roman" w:cs="Times New Roman"/>
          <w:sz w:val="28"/>
          <w:szCs w:val="28"/>
        </w:rPr>
        <w:t>о</w:t>
      </w:r>
      <w:r w:rsidRPr="00FA32A3">
        <w:rPr>
          <w:rFonts w:ascii="Times New Roman" w:hAnsi="Times New Roman" w:cs="Times New Roman"/>
          <w:sz w:val="28"/>
          <w:szCs w:val="28"/>
        </w:rPr>
        <w:t>ванных на местных инициативах» приоритетного проекта Оренбургской о</w:t>
      </w:r>
      <w:r w:rsidRPr="00FA32A3">
        <w:rPr>
          <w:rFonts w:ascii="Times New Roman" w:hAnsi="Times New Roman" w:cs="Times New Roman"/>
          <w:sz w:val="28"/>
          <w:szCs w:val="28"/>
        </w:rPr>
        <w:t>б</w:t>
      </w:r>
      <w:r w:rsidRPr="00FA32A3">
        <w:rPr>
          <w:rFonts w:ascii="Times New Roman" w:hAnsi="Times New Roman" w:cs="Times New Roman"/>
          <w:sz w:val="28"/>
          <w:szCs w:val="28"/>
        </w:rPr>
        <w:t>ласти «Вовлечение жителей муниципальных образований Оренбургской о</w:t>
      </w:r>
      <w:r w:rsidRPr="00FA32A3">
        <w:rPr>
          <w:rFonts w:ascii="Times New Roman" w:hAnsi="Times New Roman" w:cs="Times New Roman"/>
          <w:sz w:val="28"/>
          <w:szCs w:val="28"/>
        </w:rPr>
        <w:t>б</w:t>
      </w:r>
      <w:r w:rsidRPr="00FA32A3">
        <w:rPr>
          <w:rFonts w:ascii="Times New Roman" w:hAnsi="Times New Roman" w:cs="Times New Roman"/>
          <w:sz w:val="28"/>
          <w:szCs w:val="28"/>
        </w:rPr>
        <w:t>ласти в процесс выбора и реализации проектов развития</w:t>
      </w:r>
      <w:proofErr w:type="gramEnd"/>
      <w:r w:rsidRPr="00FA32A3">
        <w:rPr>
          <w:rFonts w:ascii="Times New Roman" w:hAnsi="Times New Roman" w:cs="Times New Roman"/>
          <w:sz w:val="28"/>
          <w:szCs w:val="28"/>
        </w:rPr>
        <w:t xml:space="preserve"> </w:t>
      </w:r>
      <w:proofErr w:type="gramStart"/>
      <w:r w:rsidRPr="00FA32A3">
        <w:rPr>
          <w:rFonts w:ascii="Times New Roman" w:hAnsi="Times New Roman" w:cs="Times New Roman"/>
          <w:sz w:val="28"/>
          <w:szCs w:val="28"/>
        </w:rPr>
        <w:t>общественной и</w:t>
      </w:r>
      <w:r w:rsidRPr="00FA32A3">
        <w:rPr>
          <w:rFonts w:ascii="Times New Roman" w:hAnsi="Times New Roman" w:cs="Times New Roman"/>
          <w:sz w:val="28"/>
          <w:szCs w:val="28"/>
        </w:rPr>
        <w:t>н</w:t>
      </w:r>
      <w:r w:rsidRPr="00FA32A3">
        <w:rPr>
          <w:rFonts w:ascii="Times New Roman" w:hAnsi="Times New Roman" w:cs="Times New Roman"/>
          <w:sz w:val="28"/>
          <w:szCs w:val="28"/>
        </w:rPr>
        <w:t>фраструктуры, основанных на местных инициативах» по следующим гла</w:t>
      </w:r>
      <w:r w:rsidRPr="00FA32A3">
        <w:rPr>
          <w:rFonts w:ascii="Times New Roman" w:hAnsi="Times New Roman" w:cs="Times New Roman"/>
          <w:sz w:val="28"/>
          <w:szCs w:val="28"/>
        </w:rPr>
        <w:t>в</w:t>
      </w:r>
      <w:r w:rsidRPr="00FA32A3">
        <w:rPr>
          <w:rFonts w:ascii="Times New Roman" w:hAnsi="Times New Roman" w:cs="Times New Roman"/>
          <w:sz w:val="28"/>
          <w:szCs w:val="28"/>
        </w:rPr>
        <w:lastRenderedPageBreak/>
        <w:t>ным администраторам бюджетных средств: министерству строительства, ж</w:t>
      </w:r>
      <w:r w:rsidRPr="00FA32A3">
        <w:rPr>
          <w:rFonts w:ascii="Times New Roman" w:hAnsi="Times New Roman" w:cs="Times New Roman"/>
          <w:sz w:val="28"/>
          <w:szCs w:val="28"/>
        </w:rPr>
        <w:t>и</w:t>
      </w:r>
      <w:r w:rsidRPr="00FA32A3">
        <w:rPr>
          <w:rFonts w:ascii="Times New Roman" w:hAnsi="Times New Roman" w:cs="Times New Roman"/>
          <w:sz w:val="28"/>
          <w:szCs w:val="28"/>
        </w:rPr>
        <w:t>лищно-коммунального и дорожного хозяйства Оренбургской области – 35 318,2</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 (70,6%</w:t>
      </w:r>
      <w:r w:rsidR="00274DB2" w:rsidRPr="00FA32A3">
        <w:rPr>
          <w:rFonts w:ascii="Times New Roman" w:hAnsi="Times New Roman" w:cs="Times New Roman"/>
          <w:sz w:val="28"/>
          <w:szCs w:val="28"/>
        </w:rPr>
        <w:t xml:space="preserve"> </w:t>
      </w:r>
      <w:r w:rsidRPr="00FA32A3">
        <w:rPr>
          <w:rFonts w:ascii="Times New Roman" w:hAnsi="Times New Roman" w:cs="Times New Roman"/>
          <w:sz w:val="28"/>
          <w:szCs w:val="28"/>
        </w:rPr>
        <w:t xml:space="preserve">от общей суммы субсидии), </w:t>
      </w:r>
      <w:r w:rsidRPr="00FA32A3">
        <w:rPr>
          <w:rFonts w:ascii="Times New Roman" w:hAnsi="Times New Roman" w:cs="Times New Roman"/>
          <w:bCs/>
          <w:sz w:val="28"/>
          <w:szCs w:val="28"/>
        </w:rPr>
        <w:t>министерству кул</w:t>
      </w:r>
      <w:r w:rsidRPr="00FA32A3">
        <w:rPr>
          <w:rFonts w:ascii="Times New Roman" w:hAnsi="Times New Roman" w:cs="Times New Roman"/>
          <w:bCs/>
          <w:sz w:val="28"/>
          <w:szCs w:val="28"/>
        </w:rPr>
        <w:t>ь</w:t>
      </w:r>
      <w:r w:rsidRPr="00FA32A3">
        <w:rPr>
          <w:rFonts w:ascii="Times New Roman" w:hAnsi="Times New Roman" w:cs="Times New Roman"/>
          <w:bCs/>
          <w:sz w:val="28"/>
          <w:szCs w:val="28"/>
        </w:rPr>
        <w:t>туры и внешних связей Оренбургской области – 11 323,3</w:t>
      </w:r>
      <w:r w:rsidR="00274DB2" w:rsidRPr="00FA32A3">
        <w:rPr>
          <w:rFonts w:ascii="Times New Roman" w:hAnsi="Times New Roman" w:cs="Times New Roman"/>
          <w:bCs/>
          <w:sz w:val="28"/>
          <w:szCs w:val="28"/>
        </w:rPr>
        <w:t xml:space="preserve"> тыс. </w:t>
      </w:r>
      <w:r w:rsidRPr="00FA32A3">
        <w:rPr>
          <w:rFonts w:ascii="Times New Roman" w:hAnsi="Times New Roman" w:cs="Times New Roman"/>
          <w:bCs/>
          <w:sz w:val="28"/>
          <w:szCs w:val="28"/>
        </w:rPr>
        <w:t>рублей (22,6%); министерству физической культуры, спорта и туризма Оренбур</w:t>
      </w:r>
      <w:r w:rsidRPr="00FA32A3">
        <w:rPr>
          <w:rFonts w:ascii="Times New Roman" w:hAnsi="Times New Roman" w:cs="Times New Roman"/>
          <w:bCs/>
          <w:sz w:val="28"/>
          <w:szCs w:val="28"/>
        </w:rPr>
        <w:t>г</w:t>
      </w:r>
      <w:r w:rsidRPr="00FA32A3">
        <w:rPr>
          <w:rFonts w:ascii="Times New Roman" w:hAnsi="Times New Roman" w:cs="Times New Roman"/>
          <w:bCs/>
          <w:sz w:val="28"/>
          <w:szCs w:val="28"/>
        </w:rPr>
        <w:t>ской области – 2 991,5</w:t>
      </w:r>
      <w:r w:rsidR="00274DB2" w:rsidRPr="00FA32A3">
        <w:rPr>
          <w:rFonts w:ascii="Times New Roman" w:hAnsi="Times New Roman" w:cs="Times New Roman"/>
          <w:bCs/>
          <w:sz w:val="28"/>
          <w:szCs w:val="28"/>
        </w:rPr>
        <w:t xml:space="preserve"> тыс. </w:t>
      </w:r>
      <w:r w:rsidRPr="00FA32A3">
        <w:rPr>
          <w:rFonts w:ascii="Times New Roman" w:hAnsi="Times New Roman" w:cs="Times New Roman"/>
          <w:bCs/>
          <w:sz w:val="28"/>
          <w:szCs w:val="28"/>
        </w:rPr>
        <w:t>рублей (6,0%);</w:t>
      </w:r>
      <w:proofErr w:type="gramEnd"/>
      <w:r w:rsidRPr="00FA32A3">
        <w:rPr>
          <w:rFonts w:ascii="Times New Roman" w:hAnsi="Times New Roman" w:cs="Times New Roman"/>
          <w:bCs/>
          <w:sz w:val="28"/>
          <w:szCs w:val="28"/>
        </w:rPr>
        <w:t xml:space="preserve"> </w:t>
      </w:r>
      <w:r w:rsidRPr="00FA32A3">
        <w:rPr>
          <w:rFonts w:ascii="Times New Roman" w:hAnsi="Times New Roman" w:cs="Times New Roman"/>
          <w:sz w:val="28"/>
          <w:szCs w:val="28"/>
        </w:rPr>
        <w:t>нераспределенные средства – 367,0</w:t>
      </w:r>
      <w:r w:rsidR="00274DB2" w:rsidRPr="00FA32A3">
        <w:rPr>
          <w:rFonts w:ascii="Times New Roman" w:hAnsi="Times New Roman" w:cs="Times New Roman"/>
          <w:sz w:val="28"/>
          <w:szCs w:val="28"/>
        </w:rPr>
        <w:t xml:space="preserve"> тыс. </w:t>
      </w:r>
      <w:r w:rsidRPr="00FA32A3">
        <w:rPr>
          <w:rFonts w:ascii="Times New Roman" w:hAnsi="Times New Roman" w:cs="Times New Roman"/>
          <w:sz w:val="28"/>
          <w:szCs w:val="28"/>
        </w:rPr>
        <w:t>рублей (0,7%). Распределение бюджетных средств между 57 м</w:t>
      </w:r>
      <w:r w:rsidRPr="00FA32A3">
        <w:rPr>
          <w:rFonts w:ascii="Times New Roman" w:hAnsi="Times New Roman" w:cs="Times New Roman"/>
          <w:sz w:val="28"/>
          <w:szCs w:val="28"/>
        </w:rPr>
        <w:t>у</w:t>
      </w:r>
      <w:r w:rsidRPr="00FA32A3">
        <w:rPr>
          <w:rFonts w:ascii="Times New Roman" w:hAnsi="Times New Roman" w:cs="Times New Roman"/>
          <w:sz w:val="28"/>
          <w:szCs w:val="28"/>
        </w:rPr>
        <w:t>ниципальными образованиями области предусмотрено в таблице 1 прилож</w:t>
      </w:r>
      <w:r w:rsidRPr="00FA32A3">
        <w:rPr>
          <w:rFonts w:ascii="Times New Roman" w:hAnsi="Times New Roman" w:cs="Times New Roman"/>
          <w:sz w:val="28"/>
          <w:szCs w:val="28"/>
        </w:rPr>
        <w:t>е</w:t>
      </w:r>
      <w:r w:rsidRPr="00FA32A3">
        <w:rPr>
          <w:rFonts w:ascii="Times New Roman" w:hAnsi="Times New Roman" w:cs="Times New Roman"/>
          <w:sz w:val="28"/>
          <w:szCs w:val="28"/>
        </w:rPr>
        <w:t xml:space="preserve">ния 16 к Законопроекту. </w:t>
      </w:r>
    </w:p>
    <w:p w:rsidR="00FC79AD" w:rsidRPr="00FA32A3" w:rsidRDefault="00FC79AD" w:rsidP="00F31D8C">
      <w:pPr>
        <w:suppressAutoHyphens/>
        <w:spacing w:after="0" w:line="240" w:lineRule="auto"/>
        <w:jc w:val="center"/>
        <w:rPr>
          <w:rFonts w:ascii="Times New Roman" w:hAnsi="Times New Roman" w:cs="Times New Roman"/>
          <w:b/>
          <w:sz w:val="28"/>
          <w:szCs w:val="28"/>
        </w:rPr>
      </w:pPr>
    </w:p>
    <w:p w:rsidR="00C8517E" w:rsidRPr="00FA32A3" w:rsidRDefault="00C8517E" w:rsidP="00F31D8C">
      <w:pPr>
        <w:suppressAutoHyphens/>
        <w:spacing w:after="0" w:line="240" w:lineRule="auto"/>
        <w:jc w:val="center"/>
        <w:rPr>
          <w:rFonts w:ascii="Times New Roman" w:hAnsi="Times New Roman" w:cs="Times New Roman"/>
          <w:b/>
          <w:sz w:val="28"/>
          <w:szCs w:val="28"/>
        </w:rPr>
      </w:pPr>
      <w:r w:rsidRPr="00FA32A3">
        <w:rPr>
          <w:rFonts w:ascii="Times New Roman" w:hAnsi="Times New Roman" w:cs="Times New Roman"/>
          <w:b/>
          <w:sz w:val="28"/>
          <w:szCs w:val="28"/>
        </w:rPr>
        <w:t>Межбюджетные трансферты</w:t>
      </w:r>
    </w:p>
    <w:p w:rsidR="00C8517E" w:rsidRPr="00FA32A3" w:rsidRDefault="00C8517E" w:rsidP="00F31D8C">
      <w:pPr>
        <w:suppressAutoHyphens/>
        <w:spacing w:after="0" w:line="240" w:lineRule="auto"/>
        <w:ind w:firstLine="737"/>
        <w:jc w:val="both"/>
        <w:rPr>
          <w:rFonts w:ascii="Times New Roman" w:hAnsi="Times New Roman" w:cs="Times New Roman"/>
          <w:bCs/>
          <w:sz w:val="28"/>
          <w:szCs w:val="28"/>
          <w:highlight w:val="green"/>
        </w:rPr>
      </w:pPr>
      <w:r w:rsidRPr="00FA32A3">
        <w:rPr>
          <w:rFonts w:ascii="Times New Roman" w:hAnsi="Times New Roman" w:cs="Times New Roman"/>
          <w:bCs/>
          <w:sz w:val="28"/>
          <w:szCs w:val="28"/>
        </w:rPr>
        <w:t xml:space="preserve">Распределение межбюджетных трансфертов из областного бюджета в 2019 году по разделам классификации бюджетных расходов приведено в следующей таблице </w:t>
      </w:r>
      <w:r w:rsidR="0046270F" w:rsidRPr="00FA32A3">
        <w:rPr>
          <w:rFonts w:ascii="Times New Roman" w:hAnsi="Times New Roman" w:cs="Times New Roman"/>
          <w:bCs/>
          <w:sz w:val="28"/>
          <w:szCs w:val="28"/>
        </w:rPr>
        <w:t>4</w:t>
      </w:r>
      <w:r w:rsidRPr="00FA32A3">
        <w:rPr>
          <w:rFonts w:ascii="Times New Roman" w:hAnsi="Times New Roman" w:cs="Times New Roman"/>
          <w:bCs/>
          <w:sz w:val="28"/>
          <w:szCs w:val="28"/>
        </w:rPr>
        <w:t>.</w:t>
      </w:r>
    </w:p>
    <w:p w:rsidR="00C8517E" w:rsidRPr="00FA32A3" w:rsidRDefault="00C8517E" w:rsidP="00F31D8C">
      <w:pPr>
        <w:suppressAutoHyphens/>
        <w:spacing w:after="0" w:line="240" w:lineRule="auto"/>
        <w:jc w:val="right"/>
        <w:rPr>
          <w:rFonts w:ascii="Times New Roman" w:hAnsi="Times New Roman" w:cs="Times New Roman"/>
          <w:bCs/>
          <w:sz w:val="28"/>
          <w:szCs w:val="28"/>
        </w:rPr>
      </w:pPr>
      <w:r w:rsidRPr="00FA32A3">
        <w:rPr>
          <w:rFonts w:ascii="Times New Roman" w:hAnsi="Times New Roman" w:cs="Times New Roman"/>
          <w:bCs/>
          <w:sz w:val="28"/>
          <w:szCs w:val="28"/>
        </w:rPr>
        <w:t xml:space="preserve">Таблица </w:t>
      </w:r>
      <w:r w:rsidR="0046270F" w:rsidRPr="00FA32A3">
        <w:rPr>
          <w:rFonts w:ascii="Times New Roman" w:hAnsi="Times New Roman" w:cs="Times New Roman"/>
          <w:bCs/>
          <w:sz w:val="28"/>
          <w:szCs w:val="28"/>
        </w:rPr>
        <w:t>4</w:t>
      </w:r>
    </w:p>
    <w:p w:rsidR="00C8517E" w:rsidRPr="00FA32A3" w:rsidRDefault="00C8517E" w:rsidP="00F31D8C">
      <w:pPr>
        <w:suppressAutoHyphens/>
        <w:spacing w:after="0" w:line="240" w:lineRule="auto"/>
        <w:jc w:val="right"/>
        <w:rPr>
          <w:rFonts w:ascii="Times New Roman" w:hAnsi="Times New Roman" w:cs="Times New Roman"/>
          <w:bCs/>
          <w:sz w:val="28"/>
          <w:szCs w:val="28"/>
        </w:rPr>
      </w:pPr>
      <w:r w:rsidRPr="00FA32A3">
        <w:rPr>
          <w:rFonts w:ascii="Times New Roman" w:hAnsi="Times New Roman" w:cs="Times New Roman"/>
          <w:bCs/>
          <w:sz w:val="28"/>
          <w:szCs w:val="28"/>
        </w:rPr>
        <w:t>(тыс. рублей)</w:t>
      </w:r>
    </w:p>
    <w:tbl>
      <w:tblPr>
        <w:tblW w:w="9441" w:type="dxa"/>
        <w:tblInd w:w="108" w:type="dxa"/>
        <w:tblLayout w:type="fixed"/>
        <w:tblCellMar>
          <w:left w:w="0" w:type="dxa"/>
          <w:right w:w="0" w:type="dxa"/>
        </w:tblCellMar>
        <w:tblLook w:val="04A0"/>
      </w:tblPr>
      <w:tblGrid>
        <w:gridCol w:w="546"/>
        <w:gridCol w:w="2612"/>
        <w:gridCol w:w="992"/>
        <w:gridCol w:w="1185"/>
        <w:gridCol w:w="530"/>
        <w:gridCol w:w="1325"/>
        <w:gridCol w:w="530"/>
        <w:gridCol w:w="1059"/>
        <w:gridCol w:w="662"/>
      </w:tblGrid>
      <w:tr w:rsidR="00C8517E" w:rsidRPr="00FA32A3" w:rsidTr="00EB39E9">
        <w:trPr>
          <w:trHeight w:val="20"/>
          <w:tblHeader/>
        </w:trPr>
        <w:tc>
          <w:tcPr>
            <w:tcW w:w="3158" w:type="dxa"/>
            <w:gridSpan w:val="2"/>
            <w:tcBorders>
              <w:top w:val="single" w:sz="4" w:space="0" w:color="auto"/>
              <w:left w:val="single" w:sz="4" w:space="0" w:color="auto"/>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Раздел</w:t>
            </w:r>
          </w:p>
        </w:tc>
        <w:tc>
          <w:tcPr>
            <w:tcW w:w="992" w:type="dxa"/>
            <w:tcBorders>
              <w:top w:val="single" w:sz="4" w:space="0" w:color="auto"/>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 xml:space="preserve">Дотации </w:t>
            </w:r>
          </w:p>
        </w:tc>
        <w:tc>
          <w:tcPr>
            <w:tcW w:w="1185" w:type="dxa"/>
            <w:tcBorders>
              <w:top w:val="single" w:sz="4" w:space="0" w:color="auto"/>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 xml:space="preserve">Субсидии </w:t>
            </w:r>
          </w:p>
        </w:tc>
        <w:tc>
          <w:tcPr>
            <w:tcW w:w="530" w:type="dxa"/>
            <w:tcBorders>
              <w:top w:val="single" w:sz="4" w:space="0" w:color="auto"/>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w:t>
            </w:r>
          </w:p>
        </w:tc>
        <w:tc>
          <w:tcPr>
            <w:tcW w:w="1325" w:type="dxa"/>
            <w:tcBorders>
              <w:top w:val="single" w:sz="4" w:space="0" w:color="auto"/>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 xml:space="preserve">Субвенции </w:t>
            </w:r>
          </w:p>
        </w:tc>
        <w:tc>
          <w:tcPr>
            <w:tcW w:w="530" w:type="dxa"/>
            <w:tcBorders>
              <w:top w:val="single" w:sz="4" w:space="0" w:color="auto"/>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w:t>
            </w:r>
          </w:p>
        </w:tc>
        <w:tc>
          <w:tcPr>
            <w:tcW w:w="1059" w:type="dxa"/>
            <w:tcBorders>
              <w:top w:val="single" w:sz="4" w:space="0" w:color="auto"/>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Итого на 2019 год</w:t>
            </w:r>
          </w:p>
        </w:tc>
        <w:tc>
          <w:tcPr>
            <w:tcW w:w="662" w:type="dxa"/>
            <w:tcBorders>
              <w:top w:val="single" w:sz="4" w:space="0" w:color="auto"/>
              <w:left w:val="nil"/>
              <w:bottom w:val="single" w:sz="4" w:space="0" w:color="auto"/>
              <w:right w:val="single" w:sz="4" w:space="0" w:color="auto"/>
            </w:tcBorders>
            <w:shd w:val="clear" w:color="auto" w:fill="auto"/>
            <w:noWrap/>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w:t>
            </w:r>
          </w:p>
        </w:tc>
      </w:tr>
      <w:tr w:rsidR="00C8517E" w:rsidRPr="00FA32A3" w:rsidTr="00EB39E9">
        <w:trPr>
          <w:trHeight w:val="20"/>
        </w:trPr>
        <w:tc>
          <w:tcPr>
            <w:tcW w:w="546" w:type="dxa"/>
            <w:tcBorders>
              <w:top w:val="nil"/>
              <w:left w:val="single" w:sz="4" w:space="0" w:color="auto"/>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01</w:t>
            </w:r>
          </w:p>
        </w:tc>
        <w:tc>
          <w:tcPr>
            <w:tcW w:w="2612"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rPr>
                <w:rFonts w:ascii="Times New Roman" w:hAnsi="Times New Roman" w:cs="Times New Roman"/>
                <w:sz w:val="20"/>
                <w:szCs w:val="20"/>
              </w:rPr>
            </w:pPr>
            <w:r w:rsidRPr="00FA32A3">
              <w:rPr>
                <w:rFonts w:ascii="Times New Roman" w:hAnsi="Times New Roman" w:cs="Times New Roman"/>
                <w:sz w:val="20"/>
                <w:szCs w:val="20"/>
              </w:rPr>
              <w:t>Общегосударственные вопр</w:t>
            </w:r>
            <w:r w:rsidRPr="00FA32A3">
              <w:rPr>
                <w:rFonts w:ascii="Times New Roman" w:hAnsi="Times New Roman" w:cs="Times New Roman"/>
                <w:sz w:val="20"/>
                <w:szCs w:val="20"/>
              </w:rPr>
              <w:t>о</w:t>
            </w:r>
            <w:r w:rsidRPr="00FA32A3">
              <w:rPr>
                <w:rFonts w:ascii="Times New Roman" w:hAnsi="Times New Roman" w:cs="Times New Roman"/>
                <w:sz w:val="20"/>
                <w:szCs w:val="20"/>
              </w:rPr>
              <w:t>сы</w:t>
            </w:r>
          </w:p>
        </w:tc>
        <w:tc>
          <w:tcPr>
            <w:tcW w:w="992"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w:t>
            </w:r>
          </w:p>
        </w:tc>
        <w:tc>
          <w:tcPr>
            <w:tcW w:w="1185"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w:t>
            </w:r>
          </w:p>
        </w:tc>
        <w:tc>
          <w:tcPr>
            <w:tcW w:w="530"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w:t>
            </w:r>
          </w:p>
        </w:tc>
        <w:tc>
          <w:tcPr>
            <w:tcW w:w="1325"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2 978,2</w:t>
            </w:r>
          </w:p>
        </w:tc>
        <w:tc>
          <w:tcPr>
            <w:tcW w:w="530"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0,02</w:t>
            </w:r>
          </w:p>
        </w:tc>
        <w:tc>
          <w:tcPr>
            <w:tcW w:w="1059"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2 978,2</w:t>
            </w:r>
          </w:p>
        </w:tc>
        <w:tc>
          <w:tcPr>
            <w:tcW w:w="662"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0,01</w:t>
            </w:r>
          </w:p>
        </w:tc>
      </w:tr>
      <w:tr w:rsidR="00C8517E" w:rsidRPr="00FA32A3" w:rsidTr="00EB39E9">
        <w:trPr>
          <w:trHeight w:val="20"/>
        </w:trPr>
        <w:tc>
          <w:tcPr>
            <w:tcW w:w="546" w:type="dxa"/>
            <w:tcBorders>
              <w:top w:val="nil"/>
              <w:left w:val="single" w:sz="4" w:space="0" w:color="auto"/>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02</w:t>
            </w:r>
          </w:p>
        </w:tc>
        <w:tc>
          <w:tcPr>
            <w:tcW w:w="2612"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rPr>
                <w:rFonts w:ascii="Times New Roman" w:hAnsi="Times New Roman" w:cs="Times New Roman"/>
                <w:sz w:val="20"/>
                <w:szCs w:val="20"/>
              </w:rPr>
            </w:pPr>
            <w:r w:rsidRPr="00FA32A3">
              <w:rPr>
                <w:rFonts w:ascii="Times New Roman" w:hAnsi="Times New Roman" w:cs="Times New Roman"/>
                <w:sz w:val="20"/>
                <w:szCs w:val="20"/>
              </w:rPr>
              <w:t>Национальная оборона</w:t>
            </w:r>
          </w:p>
        </w:tc>
        <w:tc>
          <w:tcPr>
            <w:tcW w:w="992"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w:t>
            </w:r>
          </w:p>
        </w:tc>
        <w:tc>
          <w:tcPr>
            <w:tcW w:w="1185"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w:t>
            </w:r>
          </w:p>
        </w:tc>
        <w:tc>
          <w:tcPr>
            <w:tcW w:w="530"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w:t>
            </w:r>
          </w:p>
        </w:tc>
        <w:tc>
          <w:tcPr>
            <w:tcW w:w="1325"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54 636,6</w:t>
            </w:r>
          </w:p>
        </w:tc>
        <w:tc>
          <w:tcPr>
            <w:tcW w:w="530"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0,3</w:t>
            </w:r>
          </w:p>
        </w:tc>
        <w:tc>
          <w:tcPr>
            <w:tcW w:w="1059"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54 636,6</w:t>
            </w:r>
          </w:p>
        </w:tc>
        <w:tc>
          <w:tcPr>
            <w:tcW w:w="662"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0,2</w:t>
            </w:r>
          </w:p>
        </w:tc>
      </w:tr>
      <w:tr w:rsidR="00C8517E" w:rsidRPr="00FA32A3" w:rsidTr="00EB39E9">
        <w:trPr>
          <w:trHeight w:val="20"/>
        </w:trPr>
        <w:tc>
          <w:tcPr>
            <w:tcW w:w="546" w:type="dxa"/>
            <w:tcBorders>
              <w:top w:val="nil"/>
              <w:left w:val="single" w:sz="4" w:space="0" w:color="auto"/>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03</w:t>
            </w:r>
          </w:p>
        </w:tc>
        <w:tc>
          <w:tcPr>
            <w:tcW w:w="2612"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rPr>
                <w:rFonts w:ascii="Times New Roman" w:hAnsi="Times New Roman" w:cs="Times New Roman"/>
                <w:sz w:val="20"/>
                <w:szCs w:val="20"/>
              </w:rPr>
            </w:pPr>
            <w:r w:rsidRPr="00FA32A3">
              <w:rPr>
                <w:rFonts w:ascii="Times New Roman" w:hAnsi="Times New Roman" w:cs="Times New Roman"/>
                <w:bCs/>
                <w:sz w:val="20"/>
                <w:szCs w:val="20"/>
              </w:rPr>
              <w:t>Национальная безопасность и правоохранительная деятел</w:t>
            </w:r>
            <w:r w:rsidRPr="00FA32A3">
              <w:rPr>
                <w:rFonts w:ascii="Times New Roman" w:hAnsi="Times New Roman" w:cs="Times New Roman"/>
                <w:bCs/>
                <w:sz w:val="20"/>
                <w:szCs w:val="20"/>
              </w:rPr>
              <w:t>ь</w:t>
            </w:r>
            <w:r w:rsidRPr="00FA32A3">
              <w:rPr>
                <w:rFonts w:ascii="Times New Roman" w:hAnsi="Times New Roman" w:cs="Times New Roman"/>
                <w:bCs/>
                <w:sz w:val="20"/>
                <w:szCs w:val="20"/>
              </w:rPr>
              <w:t>ность</w:t>
            </w:r>
          </w:p>
        </w:tc>
        <w:tc>
          <w:tcPr>
            <w:tcW w:w="992"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w:t>
            </w:r>
          </w:p>
        </w:tc>
        <w:tc>
          <w:tcPr>
            <w:tcW w:w="1185"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w:t>
            </w:r>
          </w:p>
        </w:tc>
        <w:tc>
          <w:tcPr>
            <w:tcW w:w="530"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w:t>
            </w:r>
          </w:p>
        </w:tc>
        <w:tc>
          <w:tcPr>
            <w:tcW w:w="1325"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90 528,4</w:t>
            </w:r>
          </w:p>
        </w:tc>
        <w:tc>
          <w:tcPr>
            <w:tcW w:w="530"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0,5</w:t>
            </w:r>
          </w:p>
        </w:tc>
        <w:tc>
          <w:tcPr>
            <w:tcW w:w="1059"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90 528,4</w:t>
            </w:r>
          </w:p>
        </w:tc>
        <w:tc>
          <w:tcPr>
            <w:tcW w:w="662"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0,04</w:t>
            </w:r>
          </w:p>
        </w:tc>
      </w:tr>
      <w:tr w:rsidR="00C8517E" w:rsidRPr="00FA32A3" w:rsidTr="00EB39E9">
        <w:trPr>
          <w:trHeight w:val="20"/>
        </w:trPr>
        <w:tc>
          <w:tcPr>
            <w:tcW w:w="546" w:type="dxa"/>
            <w:tcBorders>
              <w:top w:val="nil"/>
              <w:left w:val="single" w:sz="4" w:space="0" w:color="auto"/>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04</w:t>
            </w:r>
          </w:p>
        </w:tc>
        <w:tc>
          <w:tcPr>
            <w:tcW w:w="2612"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rPr>
                <w:rFonts w:ascii="Times New Roman" w:hAnsi="Times New Roman" w:cs="Times New Roman"/>
                <w:sz w:val="20"/>
                <w:szCs w:val="20"/>
              </w:rPr>
            </w:pPr>
            <w:r w:rsidRPr="00FA32A3">
              <w:rPr>
                <w:rFonts w:ascii="Times New Roman" w:hAnsi="Times New Roman" w:cs="Times New Roman"/>
                <w:sz w:val="20"/>
                <w:szCs w:val="20"/>
              </w:rPr>
              <w:t>Национальная экономика</w:t>
            </w:r>
          </w:p>
        </w:tc>
        <w:tc>
          <w:tcPr>
            <w:tcW w:w="992"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w:t>
            </w:r>
          </w:p>
        </w:tc>
        <w:tc>
          <w:tcPr>
            <w:tcW w:w="1185"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1 602 846,5</w:t>
            </w:r>
          </w:p>
        </w:tc>
        <w:tc>
          <w:tcPr>
            <w:tcW w:w="530"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32,1</w:t>
            </w:r>
          </w:p>
        </w:tc>
        <w:tc>
          <w:tcPr>
            <w:tcW w:w="1325"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47 231,3</w:t>
            </w:r>
          </w:p>
        </w:tc>
        <w:tc>
          <w:tcPr>
            <w:tcW w:w="530"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0,3</w:t>
            </w:r>
          </w:p>
        </w:tc>
        <w:tc>
          <w:tcPr>
            <w:tcW w:w="1059"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1 650 077,8</w:t>
            </w:r>
          </w:p>
        </w:tc>
        <w:tc>
          <w:tcPr>
            <w:tcW w:w="662"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6,2</w:t>
            </w:r>
          </w:p>
        </w:tc>
      </w:tr>
      <w:tr w:rsidR="00C8517E" w:rsidRPr="00FA32A3" w:rsidTr="00EB39E9">
        <w:trPr>
          <w:trHeight w:val="20"/>
        </w:trPr>
        <w:tc>
          <w:tcPr>
            <w:tcW w:w="546" w:type="dxa"/>
            <w:tcBorders>
              <w:top w:val="nil"/>
              <w:left w:val="single" w:sz="4" w:space="0" w:color="auto"/>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05</w:t>
            </w:r>
          </w:p>
        </w:tc>
        <w:tc>
          <w:tcPr>
            <w:tcW w:w="2612"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rPr>
                <w:rFonts w:ascii="Times New Roman" w:hAnsi="Times New Roman" w:cs="Times New Roman"/>
                <w:sz w:val="20"/>
                <w:szCs w:val="20"/>
              </w:rPr>
            </w:pPr>
            <w:r w:rsidRPr="00FA32A3">
              <w:rPr>
                <w:rFonts w:ascii="Times New Roman" w:hAnsi="Times New Roman" w:cs="Times New Roman"/>
                <w:sz w:val="20"/>
                <w:szCs w:val="20"/>
              </w:rPr>
              <w:t>Жилищно-коммунальное х</w:t>
            </w:r>
            <w:r w:rsidRPr="00FA32A3">
              <w:rPr>
                <w:rFonts w:ascii="Times New Roman" w:hAnsi="Times New Roman" w:cs="Times New Roman"/>
                <w:sz w:val="20"/>
                <w:szCs w:val="20"/>
              </w:rPr>
              <w:t>о</w:t>
            </w:r>
            <w:r w:rsidRPr="00FA32A3">
              <w:rPr>
                <w:rFonts w:ascii="Times New Roman" w:hAnsi="Times New Roman" w:cs="Times New Roman"/>
                <w:sz w:val="20"/>
                <w:szCs w:val="20"/>
              </w:rPr>
              <w:t>зяйство</w:t>
            </w:r>
          </w:p>
        </w:tc>
        <w:tc>
          <w:tcPr>
            <w:tcW w:w="992"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w:t>
            </w:r>
          </w:p>
        </w:tc>
        <w:tc>
          <w:tcPr>
            <w:tcW w:w="1185"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960 841,3</w:t>
            </w:r>
          </w:p>
        </w:tc>
        <w:tc>
          <w:tcPr>
            <w:tcW w:w="530"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19,3</w:t>
            </w:r>
          </w:p>
        </w:tc>
        <w:tc>
          <w:tcPr>
            <w:tcW w:w="1325"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642 850,9</w:t>
            </w:r>
          </w:p>
        </w:tc>
        <w:tc>
          <w:tcPr>
            <w:tcW w:w="530"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3,8</w:t>
            </w:r>
          </w:p>
        </w:tc>
        <w:tc>
          <w:tcPr>
            <w:tcW w:w="1059"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1 603 692,2</w:t>
            </w:r>
          </w:p>
        </w:tc>
        <w:tc>
          <w:tcPr>
            <w:tcW w:w="662"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6,0</w:t>
            </w:r>
          </w:p>
        </w:tc>
      </w:tr>
      <w:tr w:rsidR="00C8517E" w:rsidRPr="00FA32A3" w:rsidTr="00EB39E9">
        <w:trPr>
          <w:trHeight w:val="20"/>
        </w:trPr>
        <w:tc>
          <w:tcPr>
            <w:tcW w:w="546" w:type="dxa"/>
            <w:tcBorders>
              <w:top w:val="nil"/>
              <w:left w:val="single" w:sz="4" w:space="0" w:color="auto"/>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07</w:t>
            </w:r>
          </w:p>
        </w:tc>
        <w:tc>
          <w:tcPr>
            <w:tcW w:w="2612"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rPr>
                <w:rFonts w:ascii="Times New Roman" w:hAnsi="Times New Roman" w:cs="Times New Roman"/>
                <w:sz w:val="20"/>
                <w:szCs w:val="20"/>
              </w:rPr>
            </w:pPr>
            <w:r w:rsidRPr="00FA32A3">
              <w:rPr>
                <w:rFonts w:ascii="Times New Roman" w:hAnsi="Times New Roman" w:cs="Times New Roman"/>
                <w:sz w:val="20"/>
                <w:szCs w:val="20"/>
              </w:rPr>
              <w:t>Образование</w:t>
            </w:r>
          </w:p>
        </w:tc>
        <w:tc>
          <w:tcPr>
            <w:tcW w:w="992"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w:t>
            </w:r>
          </w:p>
        </w:tc>
        <w:tc>
          <w:tcPr>
            <w:tcW w:w="1185"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ind w:hanging="72"/>
              <w:jc w:val="right"/>
              <w:rPr>
                <w:rFonts w:ascii="Times New Roman" w:hAnsi="Times New Roman" w:cs="Times New Roman"/>
                <w:sz w:val="20"/>
                <w:szCs w:val="20"/>
              </w:rPr>
            </w:pPr>
            <w:r w:rsidRPr="00FA32A3">
              <w:rPr>
                <w:rFonts w:ascii="Times New Roman" w:hAnsi="Times New Roman" w:cs="Times New Roman"/>
                <w:sz w:val="20"/>
                <w:szCs w:val="20"/>
              </w:rPr>
              <w:t>2 065 150,5</w:t>
            </w:r>
          </w:p>
        </w:tc>
        <w:tc>
          <w:tcPr>
            <w:tcW w:w="530"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41,4</w:t>
            </w:r>
          </w:p>
        </w:tc>
        <w:tc>
          <w:tcPr>
            <w:tcW w:w="1325"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13 203 742,2</w:t>
            </w:r>
          </w:p>
        </w:tc>
        <w:tc>
          <w:tcPr>
            <w:tcW w:w="530"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78,5</w:t>
            </w:r>
          </w:p>
        </w:tc>
        <w:tc>
          <w:tcPr>
            <w:tcW w:w="1059"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ind w:hanging="141"/>
              <w:jc w:val="right"/>
              <w:rPr>
                <w:rFonts w:ascii="Times New Roman" w:hAnsi="Times New Roman" w:cs="Times New Roman"/>
                <w:sz w:val="20"/>
                <w:szCs w:val="20"/>
              </w:rPr>
            </w:pPr>
            <w:r w:rsidRPr="00FA32A3">
              <w:rPr>
                <w:rFonts w:ascii="Times New Roman" w:hAnsi="Times New Roman" w:cs="Times New Roman"/>
                <w:sz w:val="20"/>
                <w:szCs w:val="20"/>
              </w:rPr>
              <w:t>15 268 892,7</w:t>
            </w:r>
          </w:p>
        </w:tc>
        <w:tc>
          <w:tcPr>
            <w:tcW w:w="662"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57,2</w:t>
            </w:r>
          </w:p>
        </w:tc>
      </w:tr>
      <w:tr w:rsidR="00C8517E" w:rsidRPr="00FA32A3" w:rsidTr="00EB39E9">
        <w:trPr>
          <w:trHeight w:val="20"/>
        </w:trPr>
        <w:tc>
          <w:tcPr>
            <w:tcW w:w="546" w:type="dxa"/>
            <w:tcBorders>
              <w:top w:val="nil"/>
              <w:left w:val="single" w:sz="4" w:space="0" w:color="auto"/>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08</w:t>
            </w:r>
          </w:p>
        </w:tc>
        <w:tc>
          <w:tcPr>
            <w:tcW w:w="2612"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rPr>
                <w:rFonts w:ascii="Times New Roman" w:hAnsi="Times New Roman" w:cs="Times New Roman"/>
                <w:sz w:val="20"/>
                <w:szCs w:val="20"/>
              </w:rPr>
            </w:pPr>
            <w:r w:rsidRPr="00FA32A3">
              <w:rPr>
                <w:rFonts w:ascii="Times New Roman" w:hAnsi="Times New Roman" w:cs="Times New Roman"/>
                <w:sz w:val="20"/>
                <w:szCs w:val="20"/>
              </w:rPr>
              <w:t>Культура, кинематография</w:t>
            </w:r>
          </w:p>
        </w:tc>
        <w:tc>
          <w:tcPr>
            <w:tcW w:w="992"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w:t>
            </w:r>
          </w:p>
        </w:tc>
        <w:tc>
          <w:tcPr>
            <w:tcW w:w="1185"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74 717,9</w:t>
            </w:r>
          </w:p>
        </w:tc>
        <w:tc>
          <w:tcPr>
            <w:tcW w:w="530"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1,5</w:t>
            </w:r>
          </w:p>
        </w:tc>
        <w:tc>
          <w:tcPr>
            <w:tcW w:w="1325"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0</w:t>
            </w:r>
          </w:p>
        </w:tc>
        <w:tc>
          <w:tcPr>
            <w:tcW w:w="530"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0</w:t>
            </w:r>
          </w:p>
        </w:tc>
        <w:tc>
          <w:tcPr>
            <w:tcW w:w="1059"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74 717,9</w:t>
            </w:r>
          </w:p>
        </w:tc>
        <w:tc>
          <w:tcPr>
            <w:tcW w:w="662"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0,3</w:t>
            </w:r>
          </w:p>
        </w:tc>
      </w:tr>
      <w:tr w:rsidR="00C8517E" w:rsidRPr="00FA32A3" w:rsidTr="00EB39E9">
        <w:trPr>
          <w:trHeight w:val="20"/>
        </w:trPr>
        <w:tc>
          <w:tcPr>
            <w:tcW w:w="546" w:type="dxa"/>
            <w:tcBorders>
              <w:top w:val="nil"/>
              <w:left w:val="single" w:sz="4" w:space="0" w:color="auto"/>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10</w:t>
            </w:r>
          </w:p>
        </w:tc>
        <w:tc>
          <w:tcPr>
            <w:tcW w:w="2612"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rPr>
                <w:rFonts w:ascii="Times New Roman" w:hAnsi="Times New Roman" w:cs="Times New Roman"/>
                <w:sz w:val="20"/>
                <w:szCs w:val="20"/>
              </w:rPr>
            </w:pPr>
            <w:r w:rsidRPr="00FA32A3">
              <w:rPr>
                <w:rFonts w:ascii="Times New Roman" w:hAnsi="Times New Roman" w:cs="Times New Roman"/>
                <w:sz w:val="20"/>
                <w:szCs w:val="20"/>
              </w:rPr>
              <w:t>Социальная политика</w:t>
            </w:r>
          </w:p>
        </w:tc>
        <w:tc>
          <w:tcPr>
            <w:tcW w:w="992"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w:t>
            </w:r>
          </w:p>
        </w:tc>
        <w:tc>
          <w:tcPr>
            <w:tcW w:w="1185"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234 039,1</w:t>
            </w:r>
          </w:p>
        </w:tc>
        <w:tc>
          <w:tcPr>
            <w:tcW w:w="530"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4,7</w:t>
            </w:r>
          </w:p>
        </w:tc>
        <w:tc>
          <w:tcPr>
            <w:tcW w:w="1325"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1 175 427,3</w:t>
            </w:r>
          </w:p>
        </w:tc>
        <w:tc>
          <w:tcPr>
            <w:tcW w:w="530"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7,0</w:t>
            </w:r>
          </w:p>
        </w:tc>
        <w:tc>
          <w:tcPr>
            <w:tcW w:w="1059"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ind w:hanging="81"/>
              <w:jc w:val="right"/>
              <w:rPr>
                <w:rFonts w:ascii="Times New Roman" w:hAnsi="Times New Roman" w:cs="Times New Roman"/>
                <w:sz w:val="20"/>
                <w:szCs w:val="20"/>
              </w:rPr>
            </w:pPr>
            <w:r w:rsidRPr="00FA32A3">
              <w:rPr>
                <w:rFonts w:ascii="Times New Roman" w:hAnsi="Times New Roman" w:cs="Times New Roman"/>
                <w:sz w:val="20"/>
                <w:szCs w:val="20"/>
              </w:rPr>
              <w:t>1 409 466,4</w:t>
            </w:r>
          </w:p>
        </w:tc>
        <w:tc>
          <w:tcPr>
            <w:tcW w:w="662"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5,3</w:t>
            </w:r>
          </w:p>
        </w:tc>
      </w:tr>
      <w:tr w:rsidR="00C8517E" w:rsidRPr="00FA32A3" w:rsidTr="00EB39E9">
        <w:trPr>
          <w:trHeight w:val="20"/>
        </w:trPr>
        <w:tc>
          <w:tcPr>
            <w:tcW w:w="546" w:type="dxa"/>
            <w:tcBorders>
              <w:top w:val="nil"/>
              <w:left w:val="single" w:sz="4" w:space="0" w:color="auto"/>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14</w:t>
            </w:r>
          </w:p>
        </w:tc>
        <w:tc>
          <w:tcPr>
            <w:tcW w:w="2612" w:type="dxa"/>
            <w:tcBorders>
              <w:top w:val="nil"/>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rPr>
                <w:rFonts w:ascii="Times New Roman" w:hAnsi="Times New Roman" w:cs="Times New Roman"/>
                <w:sz w:val="20"/>
                <w:szCs w:val="20"/>
              </w:rPr>
            </w:pPr>
            <w:r w:rsidRPr="00FA32A3">
              <w:rPr>
                <w:rFonts w:ascii="Times New Roman" w:hAnsi="Times New Roman" w:cs="Times New Roman"/>
                <w:sz w:val="20"/>
                <w:szCs w:val="20"/>
              </w:rPr>
              <w:t>Межбюджетные трансферты общего характера бюджетам бюджетной системы Росси</w:t>
            </w:r>
            <w:r w:rsidRPr="00FA32A3">
              <w:rPr>
                <w:rFonts w:ascii="Times New Roman" w:hAnsi="Times New Roman" w:cs="Times New Roman"/>
                <w:sz w:val="20"/>
                <w:szCs w:val="20"/>
              </w:rPr>
              <w:t>й</w:t>
            </w:r>
            <w:r w:rsidRPr="00FA32A3">
              <w:rPr>
                <w:rFonts w:ascii="Times New Roman" w:hAnsi="Times New Roman" w:cs="Times New Roman"/>
                <w:sz w:val="20"/>
                <w:szCs w:val="20"/>
              </w:rPr>
              <w:t>ской Федерации</w:t>
            </w:r>
          </w:p>
        </w:tc>
        <w:tc>
          <w:tcPr>
            <w:tcW w:w="992"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4 898 590,0</w:t>
            </w:r>
          </w:p>
        </w:tc>
        <w:tc>
          <w:tcPr>
            <w:tcW w:w="1185"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50 000,0</w:t>
            </w:r>
          </w:p>
        </w:tc>
        <w:tc>
          <w:tcPr>
            <w:tcW w:w="530"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1,0</w:t>
            </w:r>
          </w:p>
        </w:tc>
        <w:tc>
          <w:tcPr>
            <w:tcW w:w="1325"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1 603 438,9</w:t>
            </w:r>
          </w:p>
        </w:tc>
        <w:tc>
          <w:tcPr>
            <w:tcW w:w="530"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9,5</w:t>
            </w:r>
          </w:p>
        </w:tc>
        <w:tc>
          <w:tcPr>
            <w:tcW w:w="1059"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6 552 028,9</w:t>
            </w:r>
          </w:p>
        </w:tc>
        <w:tc>
          <w:tcPr>
            <w:tcW w:w="662"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24,5</w:t>
            </w:r>
          </w:p>
        </w:tc>
      </w:tr>
      <w:tr w:rsidR="00C8517E" w:rsidRPr="00FA32A3" w:rsidTr="00EB39E9">
        <w:trPr>
          <w:trHeight w:val="20"/>
        </w:trPr>
        <w:tc>
          <w:tcPr>
            <w:tcW w:w="31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b/>
                <w:bCs/>
                <w:sz w:val="20"/>
                <w:szCs w:val="20"/>
              </w:rPr>
            </w:pPr>
            <w:r w:rsidRPr="00FA32A3">
              <w:rPr>
                <w:rFonts w:ascii="Times New Roman" w:hAnsi="Times New Roman" w:cs="Times New Roman"/>
                <w:b/>
                <w:bCs/>
                <w:sz w:val="20"/>
                <w:szCs w:val="20"/>
              </w:rPr>
              <w:t>Итого</w:t>
            </w:r>
          </w:p>
        </w:tc>
        <w:tc>
          <w:tcPr>
            <w:tcW w:w="992"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b/>
                <w:bCs/>
                <w:sz w:val="20"/>
                <w:szCs w:val="20"/>
              </w:rPr>
            </w:pPr>
            <w:r w:rsidRPr="00FA32A3">
              <w:rPr>
                <w:rFonts w:ascii="Times New Roman" w:hAnsi="Times New Roman" w:cs="Times New Roman"/>
                <w:b/>
                <w:bCs/>
                <w:sz w:val="20"/>
                <w:szCs w:val="20"/>
              </w:rPr>
              <w:t>4 898 590,0</w:t>
            </w:r>
          </w:p>
        </w:tc>
        <w:tc>
          <w:tcPr>
            <w:tcW w:w="1185"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b/>
                <w:bCs/>
                <w:sz w:val="20"/>
                <w:szCs w:val="20"/>
              </w:rPr>
            </w:pPr>
            <w:r w:rsidRPr="00FA32A3">
              <w:rPr>
                <w:rFonts w:ascii="Times New Roman" w:hAnsi="Times New Roman" w:cs="Times New Roman"/>
                <w:b/>
                <w:bCs/>
                <w:sz w:val="20"/>
                <w:szCs w:val="20"/>
              </w:rPr>
              <w:t>4 987 595,3</w:t>
            </w:r>
          </w:p>
        </w:tc>
        <w:tc>
          <w:tcPr>
            <w:tcW w:w="530"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b/>
                <w:bCs/>
                <w:sz w:val="20"/>
                <w:szCs w:val="20"/>
              </w:rPr>
            </w:pPr>
            <w:r w:rsidRPr="00FA32A3">
              <w:rPr>
                <w:rFonts w:ascii="Times New Roman" w:hAnsi="Times New Roman" w:cs="Times New Roman"/>
                <w:b/>
                <w:bCs/>
                <w:sz w:val="20"/>
                <w:szCs w:val="20"/>
              </w:rPr>
              <w:t>100</w:t>
            </w:r>
          </w:p>
        </w:tc>
        <w:tc>
          <w:tcPr>
            <w:tcW w:w="1325"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b/>
                <w:bCs/>
                <w:sz w:val="20"/>
                <w:szCs w:val="20"/>
              </w:rPr>
            </w:pPr>
            <w:r w:rsidRPr="00FA32A3">
              <w:rPr>
                <w:rFonts w:ascii="Times New Roman" w:hAnsi="Times New Roman" w:cs="Times New Roman"/>
                <w:b/>
                <w:bCs/>
                <w:sz w:val="20"/>
                <w:szCs w:val="20"/>
              </w:rPr>
              <w:t>16 820 833,8</w:t>
            </w:r>
          </w:p>
        </w:tc>
        <w:tc>
          <w:tcPr>
            <w:tcW w:w="530"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b/>
                <w:bCs/>
                <w:sz w:val="20"/>
                <w:szCs w:val="20"/>
              </w:rPr>
            </w:pPr>
            <w:r w:rsidRPr="00FA32A3">
              <w:rPr>
                <w:rFonts w:ascii="Times New Roman" w:hAnsi="Times New Roman" w:cs="Times New Roman"/>
                <w:b/>
                <w:bCs/>
                <w:sz w:val="20"/>
                <w:szCs w:val="20"/>
              </w:rPr>
              <w:t>100</w:t>
            </w:r>
          </w:p>
        </w:tc>
        <w:tc>
          <w:tcPr>
            <w:tcW w:w="1059"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ind w:hanging="222"/>
              <w:jc w:val="right"/>
              <w:rPr>
                <w:rFonts w:ascii="Times New Roman" w:hAnsi="Times New Roman" w:cs="Times New Roman"/>
                <w:b/>
                <w:bCs/>
                <w:sz w:val="20"/>
                <w:szCs w:val="20"/>
              </w:rPr>
            </w:pPr>
            <w:r w:rsidRPr="00FA32A3">
              <w:rPr>
                <w:rFonts w:ascii="Times New Roman" w:hAnsi="Times New Roman" w:cs="Times New Roman"/>
                <w:b/>
                <w:bCs/>
                <w:sz w:val="20"/>
                <w:szCs w:val="20"/>
              </w:rPr>
              <w:t>26 707 019,1</w:t>
            </w:r>
          </w:p>
        </w:tc>
        <w:tc>
          <w:tcPr>
            <w:tcW w:w="662"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b/>
                <w:bCs/>
                <w:sz w:val="20"/>
                <w:szCs w:val="20"/>
              </w:rPr>
            </w:pPr>
            <w:r w:rsidRPr="00FA32A3">
              <w:rPr>
                <w:rFonts w:ascii="Times New Roman" w:hAnsi="Times New Roman" w:cs="Times New Roman"/>
                <w:b/>
                <w:bCs/>
                <w:sz w:val="20"/>
                <w:szCs w:val="20"/>
              </w:rPr>
              <w:t>100,0</w:t>
            </w:r>
          </w:p>
        </w:tc>
      </w:tr>
    </w:tbl>
    <w:p w:rsidR="00C8517E" w:rsidRPr="00FA32A3" w:rsidRDefault="00C8517E" w:rsidP="00F31D8C">
      <w:pPr>
        <w:suppressAutoHyphens/>
        <w:spacing w:after="0" w:line="240" w:lineRule="auto"/>
        <w:ind w:firstLine="737"/>
        <w:jc w:val="both"/>
        <w:rPr>
          <w:rFonts w:ascii="Times New Roman" w:hAnsi="Times New Roman" w:cs="Times New Roman"/>
          <w:bCs/>
          <w:sz w:val="16"/>
          <w:szCs w:val="16"/>
        </w:rPr>
      </w:pPr>
    </w:p>
    <w:p w:rsidR="00C8517E" w:rsidRPr="00FA32A3" w:rsidRDefault="00C8517E" w:rsidP="00F31D8C">
      <w:pPr>
        <w:suppressAutoHyphens/>
        <w:spacing w:after="0" w:line="240" w:lineRule="auto"/>
        <w:ind w:firstLine="737"/>
        <w:jc w:val="both"/>
        <w:rPr>
          <w:rFonts w:ascii="Times New Roman" w:hAnsi="Times New Roman" w:cs="Times New Roman"/>
          <w:bCs/>
          <w:sz w:val="28"/>
          <w:szCs w:val="28"/>
          <w:highlight w:val="green"/>
        </w:rPr>
      </w:pPr>
      <w:r w:rsidRPr="00FA32A3">
        <w:rPr>
          <w:rFonts w:ascii="Times New Roman" w:hAnsi="Times New Roman" w:cs="Times New Roman"/>
          <w:bCs/>
          <w:sz w:val="28"/>
          <w:szCs w:val="28"/>
        </w:rPr>
        <w:t xml:space="preserve">Распределение межбюджетных трансфертов из областного бюджета в 2019 году по ведомствам приведено в следующей таблице </w:t>
      </w:r>
      <w:r w:rsidR="0046270F" w:rsidRPr="00FA32A3">
        <w:rPr>
          <w:rFonts w:ascii="Times New Roman" w:hAnsi="Times New Roman" w:cs="Times New Roman"/>
          <w:bCs/>
          <w:sz w:val="28"/>
          <w:szCs w:val="28"/>
        </w:rPr>
        <w:t>5</w:t>
      </w:r>
      <w:r w:rsidRPr="00FA32A3">
        <w:rPr>
          <w:rFonts w:ascii="Times New Roman" w:hAnsi="Times New Roman" w:cs="Times New Roman"/>
          <w:bCs/>
          <w:sz w:val="28"/>
          <w:szCs w:val="28"/>
        </w:rPr>
        <w:t>.</w:t>
      </w:r>
    </w:p>
    <w:p w:rsidR="00C8517E" w:rsidRPr="00FA32A3" w:rsidRDefault="00C8517E" w:rsidP="00F31D8C">
      <w:pPr>
        <w:suppressAutoHyphens/>
        <w:spacing w:after="0" w:line="240" w:lineRule="auto"/>
        <w:jc w:val="right"/>
        <w:rPr>
          <w:rFonts w:ascii="Times New Roman" w:hAnsi="Times New Roman" w:cs="Times New Roman"/>
          <w:bCs/>
          <w:sz w:val="28"/>
          <w:szCs w:val="28"/>
        </w:rPr>
      </w:pPr>
      <w:r w:rsidRPr="00FA32A3">
        <w:rPr>
          <w:rFonts w:ascii="Times New Roman" w:hAnsi="Times New Roman" w:cs="Times New Roman"/>
          <w:bCs/>
          <w:sz w:val="28"/>
          <w:szCs w:val="28"/>
        </w:rPr>
        <w:t xml:space="preserve">Таблица </w:t>
      </w:r>
      <w:r w:rsidR="0046270F" w:rsidRPr="00FA32A3">
        <w:rPr>
          <w:rFonts w:ascii="Times New Roman" w:hAnsi="Times New Roman" w:cs="Times New Roman"/>
          <w:bCs/>
          <w:sz w:val="28"/>
          <w:szCs w:val="28"/>
        </w:rPr>
        <w:t>5</w:t>
      </w:r>
    </w:p>
    <w:p w:rsidR="00C8517E" w:rsidRPr="00FA32A3" w:rsidRDefault="00C8517E" w:rsidP="00F31D8C">
      <w:pPr>
        <w:suppressAutoHyphens/>
        <w:spacing w:after="0" w:line="240" w:lineRule="auto"/>
        <w:jc w:val="right"/>
        <w:rPr>
          <w:rFonts w:ascii="Times New Roman" w:hAnsi="Times New Roman" w:cs="Times New Roman"/>
          <w:bCs/>
          <w:sz w:val="28"/>
          <w:szCs w:val="28"/>
        </w:rPr>
      </w:pPr>
      <w:r w:rsidRPr="00FA32A3">
        <w:rPr>
          <w:rFonts w:ascii="Times New Roman" w:hAnsi="Times New Roman" w:cs="Times New Roman"/>
          <w:bCs/>
          <w:sz w:val="28"/>
          <w:szCs w:val="28"/>
        </w:rPr>
        <w:t>(тыс. рублей)</w:t>
      </w:r>
    </w:p>
    <w:tbl>
      <w:tblPr>
        <w:tblW w:w="9591" w:type="dxa"/>
        <w:tblInd w:w="108" w:type="dxa"/>
        <w:tblLayout w:type="fixed"/>
        <w:tblCellMar>
          <w:left w:w="0" w:type="dxa"/>
          <w:right w:w="0" w:type="dxa"/>
        </w:tblCellMar>
        <w:tblLook w:val="04A0"/>
      </w:tblPr>
      <w:tblGrid>
        <w:gridCol w:w="554"/>
        <w:gridCol w:w="2887"/>
        <w:gridCol w:w="1037"/>
        <w:gridCol w:w="1077"/>
        <w:gridCol w:w="538"/>
        <w:gridCol w:w="1211"/>
        <w:gridCol w:w="538"/>
        <w:gridCol w:w="1077"/>
        <w:gridCol w:w="672"/>
      </w:tblGrid>
      <w:tr w:rsidR="00C8517E" w:rsidRPr="00FA32A3" w:rsidTr="00EB39E9">
        <w:trPr>
          <w:trHeight w:val="21"/>
          <w:tblHeader/>
        </w:trPr>
        <w:tc>
          <w:tcPr>
            <w:tcW w:w="3441" w:type="dxa"/>
            <w:gridSpan w:val="2"/>
            <w:tcBorders>
              <w:top w:val="single" w:sz="4" w:space="0" w:color="auto"/>
              <w:left w:val="single" w:sz="4" w:space="0" w:color="auto"/>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Ведомство</w:t>
            </w:r>
          </w:p>
        </w:tc>
        <w:tc>
          <w:tcPr>
            <w:tcW w:w="1037" w:type="dxa"/>
            <w:tcBorders>
              <w:top w:val="single" w:sz="4" w:space="0" w:color="auto"/>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 xml:space="preserve">Дотации </w:t>
            </w:r>
          </w:p>
        </w:tc>
        <w:tc>
          <w:tcPr>
            <w:tcW w:w="1077" w:type="dxa"/>
            <w:tcBorders>
              <w:top w:val="single" w:sz="4" w:space="0" w:color="auto"/>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 xml:space="preserve">Субсидии </w:t>
            </w:r>
          </w:p>
        </w:tc>
        <w:tc>
          <w:tcPr>
            <w:tcW w:w="538" w:type="dxa"/>
            <w:tcBorders>
              <w:top w:val="single" w:sz="4" w:space="0" w:color="auto"/>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w:t>
            </w:r>
          </w:p>
        </w:tc>
        <w:tc>
          <w:tcPr>
            <w:tcW w:w="1211" w:type="dxa"/>
            <w:tcBorders>
              <w:top w:val="single" w:sz="4" w:space="0" w:color="auto"/>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 xml:space="preserve">Субвенции </w:t>
            </w:r>
          </w:p>
        </w:tc>
        <w:tc>
          <w:tcPr>
            <w:tcW w:w="538" w:type="dxa"/>
            <w:tcBorders>
              <w:top w:val="single" w:sz="4" w:space="0" w:color="auto"/>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w:t>
            </w:r>
          </w:p>
        </w:tc>
        <w:tc>
          <w:tcPr>
            <w:tcW w:w="1077" w:type="dxa"/>
            <w:tcBorders>
              <w:top w:val="single" w:sz="4" w:space="0" w:color="auto"/>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Итого на 2019 год</w:t>
            </w:r>
          </w:p>
        </w:tc>
        <w:tc>
          <w:tcPr>
            <w:tcW w:w="672" w:type="dxa"/>
            <w:tcBorders>
              <w:top w:val="single" w:sz="4" w:space="0" w:color="auto"/>
              <w:left w:val="nil"/>
              <w:bottom w:val="single" w:sz="4" w:space="0" w:color="auto"/>
              <w:right w:val="single" w:sz="4" w:space="0" w:color="auto"/>
            </w:tcBorders>
            <w:shd w:val="clear" w:color="auto" w:fill="auto"/>
            <w:noWrap/>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w:t>
            </w:r>
          </w:p>
        </w:tc>
      </w:tr>
      <w:tr w:rsidR="00C8517E" w:rsidRPr="00FA32A3" w:rsidTr="00EB39E9">
        <w:trPr>
          <w:trHeight w:val="21"/>
        </w:trPr>
        <w:tc>
          <w:tcPr>
            <w:tcW w:w="554" w:type="dxa"/>
            <w:tcBorders>
              <w:top w:val="single" w:sz="4" w:space="0" w:color="auto"/>
              <w:left w:val="single" w:sz="4" w:space="0" w:color="auto"/>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811</w:t>
            </w:r>
          </w:p>
        </w:tc>
        <w:tc>
          <w:tcPr>
            <w:tcW w:w="2887" w:type="dxa"/>
            <w:tcBorders>
              <w:top w:val="single" w:sz="4" w:space="0" w:color="auto"/>
              <w:left w:val="nil"/>
              <w:bottom w:val="single" w:sz="4" w:space="0" w:color="auto"/>
              <w:right w:val="single" w:sz="4" w:space="0" w:color="auto"/>
            </w:tcBorders>
            <w:shd w:val="clear" w:color="auto" w:fill="auto"/>
            <w:vAlign w:val="bottom"/>
            <w:hideMark/>
          </w:tcPr>
          <w:p w:rsidR="00C8517E" w:rsidRPr="00FA32A3" w:rsidRDefault="00C8517E" w:rsidP="00F31D8C">
            <w:pPr>
              <w:spacing w:after="0" w:line="240" w:lineRule="auto"/>
              <w:rPr>
                <w:rFonts w:ascii="Times New Roman" w:hAnsi="Times New Roman" w:cs="Times New Roman"/>
                <w:bCs/>
                <w:sz w:val="20"/>
                <w:szCs w:val="20"/>
              </w:rPr>
            </w:pPr>
            <w:r w:rsidRPr="00FA32A3">
              <w:rPr>
                <w:rFonts w:ascii="Times New Roman" w:hAnsi="Times New Roman" w:cs="Times New Roman"/>
                <w:bCs/>
                <w:sz w:val="20"/>
                <w:szCs w:val="20"/>
              </w:rPr>
              <w:t>аппарат Губернатора и Прав</w:t>
            </w:r>
            <w:r w:rsidRPr="00FA32A3">
              <w:rPr>
                <w:rFonts w:ascii="Times New Roman" w:hAnsi="Times New Roman" w:cs="Times New Roman"/>
                <w:bCs/>
                <w:sz w:val="20"/>
                <w:szCs w:val="20"/>
              </w:rPr>
              <w:t>и</w:t>
            </w:r>
            <w:r w:rsidRPr="00FA32A3">
              <w:rPr>
                <w:rFonts w:ascii="Times New Roman" w:hAnsi="Times New Roman" w:cs="Times New Roman"/>
                <w:bCs/>
                <w:sz w:val="20"/>
                <w:szCs w:val="20"/>
              </w:rPr>
              <w:t>тельства Оренбургской области</w:t>
            </w:r>
          </w:p>
        </w:tc>
        <w:tc>
          <w:tcPr>
            <w:tcW w:w="1037" w:type="dxa"/>
            <w:tcBorders>
              <w:top w:val="single" w:sz="4" w:space="0" w:color="auto"/>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w:t>
            </w:r>
          </w:p>
        </w:tc>
        <w:tc>
          <w:tcPr>
            <w:tcW w:w="538" w:type="dxa"/>
            <w:tcBorders>
              <w:top w:val="single" w:sz="4" w:space="0" w:color="auto"/>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w:t>
            </w:r>
          </w:p>
        </w:tc>
        <w:tc>
          <w:tcPr>
            <w:tcW w:w="1211" w:type="dxa"/>
            <w:tcBorders>
              <w:top w:val="single" w:sz="4" w:space="0" w:color="auto"/>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57 614,8</w:t>
            </w:r>
          </w:p>
        </w:tc>
        <w:tc>
          <w:tcPr>
            <w:tcW w:w="538" w:type="dxa"/>
            <w:tcBorders>
              <w:top w:val="single" w:sz="4" w:space="0" w:color="auto"/>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0,3</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57 614,8</w:t>
            </w:r>
          </w:p>
        </w:tc>
        <w:tc>
          <w:tcPr>
            <w:tcW w:w="672" w:type="dxa"/>
            <w:tcBorders>
              <w:top w:val="single" w:sz="4" w:space="0" w:color="auto"/>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0,2</w:t>
            </w:r>
          </w:p>
        </w:tc>
      </w:tr>
      <w:tr w:rsidR="00C8517E" w:rsidRPr="00FA32A3" w:rsidTr="00EB39E9">
        <w:trPr>
          <w:trHeight w:val="21"/>
        </w:trPr>
        <w:tc>
          <w:tcPr>
            <w:tcW w:w="554" w:type="dxa"/>
            <w:tcBorders>
              <w:top w:val="single" w:sz="4" w:space="0" w:color="auto"/>
              <w:left w:val="single" w:sz="4" w:space="0" w:color="auto"/>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815</w:t>
            </w:r>
          </w:p>
        </w:tc>
        <w:tc>
          <w:tcPr>
            <w:tcW w:w="2887" w:type="dxa"/>
            <w:tcBorders>
              <w:top w:val="single" w:sz="4" w:space="0" w:color="auto"/>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rPr>
                <w:rFonts w:ascii="Times New Roman" w:hAnsi="Times New Roman" w:cs="Times New Roman"/>
                <w:sz w:val="20"/>
                <w:szCs w:val="20"/>
              </w:rPr>
            </w:pPr>
            <w:r w:rsidRPr="00FA32A3">
              <w:rPr>
                <w:rFonts w:ascii="Times New Roman" w:hAnsi="Times New Roman" w:cs="Times New Roman"/>
                <w:bCs/>
                <w:sz w:val="20"/>
                <w:szCs w:val="20"/>
              </w:rPr>
              <w:t>министерство финансов Оре</w:t>
            </w:r>
            <w:r w:rsidRPr="00FA32A3">
              <w:rPr>
                <w:rFonts w:ascii="Times New Roman" w:hAnsi="Times New Roman" w:cs="Times New Roman"/>
                <w:bCs/>
                <w:sz w:val="20"/>
                <w:szCs w:val="20"/>
              </w:rPr>
              <w:t>н</w:t>
            </w:r>
            <w:r w:rsidRPr="00FA32A3">
              <w:rPr>
                <w:rFonts w:ascii="Times New Roman" w:hAnsi="Times New Roman" w:cs="Times New Roman"/>
                <w:bCs/>
                <w:sz w:val="20"/>
                <w:szCs w:val="20"/>
              </w:rPr>
              <w:t>бургской области</w:t>
            </w:r>
          </w:p>
        </w:tc>
        <w:tc>
          <w:tcPr>
            <w:tcW w:w="1037" w:type="dxa"/>
            <w:tcBorders>
              <w:top w:val="single" w:sz="4" w:space="0" w:color="auto"/>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4 893 590,0</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367,0</w:t>
            </w:r>
          </w:p>
        </w:tc>
        <w:tc>
          <w:tcPr>
            <w:tcW w:w="538" w:type="dxa"/>
            <w:tcBorders>
              <w:top w:val="single" w:sz="4" w:space="0" w:color="auto"/>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0,007</w:t>
            </w:r>
          </w:p>
        </w:tc>
        <w:tc>
          <w:tcPr>
            <w:tcW w:w="1211" w:type="dxa"/>
            <w:tcBorders>
              <w:top w:val="single" w:sz="4" w:space="0" w:color="auto"/>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1 603 438,9</w:t>
            </w:r>
          </w:p>
        </w:tc>
        <w:tc>
          <w:tcPr>
            <w:tcW w:w="538" w:type="dxa"/>
            <w:tcBorders>
              <w:top w:val="single" w:sz="4" w:space="0" w:color="auto"/>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9,5</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6 497 395,9</w:t>
            </w:r>
          </w:p>
        </w:tc>
        <w:tc>
          <w:tcPr>
            <w:tcW w:w="672" w:type="dxa"/>
            <w:tcBorders>
              <w:top w:val="single" w:sz="4" w:space="0" w:color="auto"/>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24,3</w:t>
            </w:r>
          </w:p>
        </w:tc>
      </w:tr>
      <w:tr w:rsidR="00C8517E" w:rsidRPr="00FA32A3" w:rsidTr="00EB39E9">
        <w:trPr>
          <w:trHeight w:val="21"/>
        </w:trPr>
        <w:tc>
          <w:tcPr>
            <w:tcW w:w="554" w:type="dxa"/>
            <w:tcBorders>
              <w:top w:val="single" w:sz="4" w:space="0" w:color="auto"/>
              <w:left w:val="single" w:sz="4" w:space="0" w:color="auto"/>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816</w:t>
            </w:r>
          </w:p>
        </w:tc>
        <w:tc>
          <w:tcPr>
            <w:tcW w:w="2887" w:type="dxa"/>
            <w:tcBorders>
              <w:top w:val="single" w:sz="4" w:space="0" w:color="auto"/>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rPr>
                <w:rFonts w:ascii="Times New Roman" w:hAnsi="Times New Roman" w:cs="Times New Roman"/>
                <w:sz w:val="20"/>
                <w:szCs w:val="20"/>
              </w:rPr>
            </w:pPr>
            <w:r w:rsidRPr="00FA32A3">
              <w:rPr>
                <w:rFonts w:ascii="Times New Roman" w:hAnsi="Times New Roman" w:cs="Times New Roman"/>
                <w:bCs/>
                <w:sz w:val="20"/>
                <w:szCs w:val="20"/>
              </w:rPr>
              <w:t>министерство экономического развития, промышленной пол</w:t>
            </w:r>
            <w:r w:rsidRPr="00FA32A3">
              <w:rPr>
                <w:rFonts w:ascii="Times New Roman" w:hAnsi="Times New Roman" w:cs="Times New Roman"/>
                <w:bCs/>
                <w:sz w:val="20"/>
                <w:szCs w:val="20"/>
              </w:rPr>
              <w:t>и</w:t>
            </w:r>
            <w:r w:rsidRPr="00FA32A3">
              <w:rPr>
                <w:rFonts w:ascii="Times New Roman" w:hAnsi="Times New Roman" w:cs="Times New Roman"/>
                <w:bCs/>
                <w:sz w:val="20"/>
                <w:szCs w:val="20"/>
              </w:rPr>
              <w:t>тики и торговли Оренбургской области</w:t>
            </w:r>
          </w:p>
        </w:tc>
        <w:tc>
          <w:tcPr>
            <w:tcW w:w="1037" w:type="dxa"/>
            <w:tcBorders>
              <w:top w:val="single" w:sz="4" w:space="0" w:color="auto"/>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5 000,0</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19 952,0</w:t>
            </w:r>
          </w:p>
        </w:tc>
        <w:tc>
          <w:tcPr>
            <w:tcW w:w="538" w:type="dxa"/>
            <w:tcBorders>
              <w:top w:val="single" w:sz="4" w:space="0" w:color="auto"/>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0,4</w:t>
            </w:r>
          </w:p>
        </w:tc>
        <w:tc>
          <w:tcPr>
            <w:tcW w:w="1211" w:type="dxa"/>
            <w:tcBorders>
              <w:top w:val="single" w:sz="4" w:space="0" w:color="auto"/>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29 684,3</w:t>
            </w:r>
          </w:p>
        </w:tc>
        <w:tc>
          <w:tcPr>
            <w:tcW w:w="538" w:type="dxa"/>
            <w:tcBorders>
              <w:top w:val="single" w:sz="4" w:space="0" w:color="auto"/>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0,2</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54 636,3</w:t>
            </w:r>
          </w:p>
        </w:tc>
        <w:tc>
          <w:tcPr>
            <w:tcW w:w="672" w:type="dxa"/>
            <w:tcBorders>
              <w:top w:val="single" w:sz="4" w:space="0" w:color="auto"/>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0,2</w:t>
            </w:r>
          </w:p>
        </w:tc>
      </w:tr>
      <w:tr w:rsidR="00C8517E" w:rsidRPr="00FA32A3" w:rsidTr="00EB39E9">
        <w:trPr>
          <w:trHeight w:val="21"/>
        </w:trPr>
        <w:tc>
          <w:tcPr>
            <w:tcW w:w="554" w:type="dxa"/>
            <w:tcBorders>
              <w:top w:val="nil"/>
              <w:left w:val="single" w:sz="4" w:space="0" w:color="auto"/>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819</w:t>
            </w:r>
          </w:p>
        </w:tc>
        <w:tc>
          <w:tcPr>
            <w:tcW w:w="2887" w:type="dxa"/>
            <w:tcBorders>
              <w:top w:val="single" w:sz="4" w:space="0" w:color="auto"/>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rPr>
                <w:rFonts w:ascii="Times New Roman" w:hAnsi="Times New Roman" w:cs="Times New Roman"/>
                <w:sz w:val="20"/>
                <w:szCs w:val="20"/>
              </w:rPr>
            </w:pPr>
            <w:r w:rsidRPr="00FA32A3">
              <w:rPr>
                <w:rFonts w:ascii="Times New Roman" w:hAnsi="Times New Roman" w:cs="Times New Roman"/>
                <w:bCs/>
                <w:sz w:val="20"/>
                <w:szCs w:val="20"/>
              </w:rPr>
              <w:t>комитет по вопросам ЗАГС Оренбургской области</w:t>
            </w:r>
          </w:p>
        </w:tc>
        <w:tc>
          <w:tcPr>
            <w:tcW w:w="1037"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w:t>
            </w:r>
          </w:p>
        </w:tc>
        <w:tc>
          <w:tcPr>
            <w:tcW w:w="1077"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w:t>
            </w:r>
          </w:p>
        </w:tc>
        <w:tc>
          <w:tcPr>
            <w:tcW w:w="538"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w:t>
            </w:r>
          </w:p>
        </w:tc>
        <w:tc>
          <w:tcPr>
            <w:tcW w:w="1211"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90 528,4</w:t>
            </w:r>
          </w:p>
        </w:tc>
        <w:tc>
          <w:tcPr>
            <w:tcW w:w="538"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0,5</w:t>
            </w:r>
          </w:p>
        </w:tc>
        <w:tc>
          <w:tcPr>
            <w:tcW w:w="1077"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90 528,4</w:t>
            </w:r>
          </w:p>
        </w:tc>
        <w:tc>
          <w:tcPr>
            <w:tcW w:w="672"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0,3</w:t>
            </w:r>
          </w:p>
        </w:tc>
      </w:tr>
      <w:tr w:rsidR="00C8517E" w:rsidRPr="00FA32A3" w:rsidTr="00EB39E9">
        <w:trPr>
          <w:trHeight w:val="21"/>
        </w:trPr>
        <w:tc>
          <w:tcPr>
            <w:tcW w:w="554" w:type="dxa"/>
            <w:tcBorders>
              <w:top w:val="nil"/>
              <w:left w:val="single" w:sz="4" w:space="0" w:color="auto"/>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829</w:t>
            </w:r>
          </w:p>
        </w:tc>
        <w:tc>
          <w:tcPr>
            <w:tcW w:w="2887" w:type="dxa"/>
            <w:tcBorders>
              <w:top w:val="single" w:sz="4" w:space="0" w:color="auto"/>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rPr>
                <w:rFonts w:ascii="Times New Roman" w:hAnsi="Times New Roman" w:cs="Times New Roman"/>
                <w:sz w:val="20"/>
                <w:szCs w:val="20"/>
              </w:rPr>
            </w:pPr>
            <w:r w:rsidRPr="00FA32A3">
              <w:rPr>
                <w:rFonts w:ascii="Times New Roman" w:hAnsi="Times New Roman" w:cs="Times New Roman"/>
                <w:bCs/>
                <w:sz w:val="20"/>
                <w:szCs w:val="20"/>
              </w:rPr>
              <w:t>министерство культуры и вне</w:t>
            </w:r>
            <w:r w:rsidRPr="00FA32A3">
              <w:rPr>
                <w:rFonts w:ascii="Times New Roman" w:hAnsi="Times New Roman" w:cs="Times New Roman"/>
                <w:bCs/>
                <w:sz w:val="20"/>
                <w:szCs w:val="20"/>
              </w:rPr>
              <w:t>ш</w:t>
            </w:r>
            <w:r w:rsidRPr="00FA32A3">
              <w:rPr>
                <w:rFonts w:ascii="Times New Roman" w:hAnsi="Times New Roman" w:cs="Times New Roman"/>
                <w:bCs/>
                <w:sz w:val="20"/>
                <w:szCs w:val="20"/>
              </w:rPr>
              <w:t>них связей Оренбургской обла</w:t>
            </w:r>
            <w:r w:rsidRPr="00FA32A3">
              <w:rPr>
                <w:rFonts w:ascii="Times New Roman" w:hAnsi="Times New Roman" w:cs="Times New Roman"/>
                <w:bCs/>
                <w:sz w:val="20"/>
                <w:szCs w:val="20"/>
              </w:rPr>
              <w:t>с</w:t>
            </w:r>
            <w:r w:rsidRPr="00FA32A3">
              <w:rPr>
                <w:rFonts w:ascii="Times New Roman" w:hAnsi="Times New Roman" w:cs="Times New Roman"/>
                <w:bCs/>
                <w:sz w:val="20"/>
                <w:szCs w:val="20"/>
              </w:rPr>
              <w:lastRenderedPageBreak/>
              <w:t>ти</w:t>
            </w:r>
          </w:p>
        </w:tc>
        <w:tc>
          <w:tcPr>
            <w:tcW w:w="1037"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lastRenderedPageBreak/>
              <w:t>-</w:t>
            </w:r>
          </w:p>
        </w:tc>
        <w:tc>
          <w:tcPr>
            <w:tcW w:w="1077"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86 041,2</w:t>
            </w:r>
          </w:p>
        </w:tc>
        <w:tc>
          <w:tcPr>
            <w:tcW w:w="538"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1,7</w:t>
            </w:r>
          </w:p>
        </w:tc>
        <w:tc>
          <w:tcPr>
            <w:tcW w:w="1211"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w:t>
            </w:r>
          </w:p>
        </w:tc>
        <w:tc>
          <w:tcPr>
            <w:tcW w:w="538"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w:t>
            </w:r>
          </w:p>
        </w:tc>
        <w:tc>
          <w:tcPr>
            <w:tcW w:w="1077"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86 041,2</w:t>
            </w:r>
          </w:p>
        </w:tc>
        <w:tc>
          <w:tcPr>
            <w:tcW w:w="672"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0,3</w:t>
            </w:r>
          </w:p>
        </w:tc>
      </w:tr>
      <w:tr w:rsidR="00C8517E" w:rsidRPr="00FA32A3" w:rsidTr="00EB39E9">
        <w:trPr>
          <w:trHeight w:val="21"/>
        </w:trPr>
        <w:tc>
          <w:tcPr>
            <w:tcW w:w="554" w:type="dxa"/>
            <w:tcBorders>
              <w:top w:val="nil"/>
              <w:left w:val="single" w:sz="4" w:space="0" w:color="auto"/>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lastRenderedPageBreak/>
              <w:t>834</w:t>
            </w:r>
          </w:p>
        </w:tc>
        <w:tc>
          <w:tcPr>
            <w:tcW w:w="2887" w:type="dxa"/>
            <w:tcBorders>
              <w:top w:val="single" w:sz="4" w:space="0" w:color="auto"/>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rPr>
                <w:rFonts w:ascii="Times New Roman" w:hAnsi="Times New Roman" w:cs="Times New Roman"/>
                <w:sz w:val="20"/>
                <w:szCs w:val="20"/>
              </w:rPr>
            </w:pPr>
            <w:r w:rsidRPr="00FA32A3">
              <w:rPr>
                <w:rFonts w:ascii="Times New Roman" w:hAnsi="Times New Roman" w:cs="Times New Roman"/>
                <w:bCs/>
                <w:sz w:val="20"/>
                <w:szCs w:val="20"/>
              </w:rPr>
              <w:t>министерство физической кул</w:t>
            </w:r>
            <w:r w:rsidRPr="00FA32A3">
              <w:rPr>
                <w:rFonts w:ascii="Times New Roman" w:hAnsi="Times New Roman" w:cs="Times New Roman"/>
                <w:bCs/>
                <w:sz w:val="20"/>
                <w:szCs w:val="20"/>
              </w:rPr>
              <w:t>ь</w:t>
            </w:r>
            <w:r w:rsidRPr="00FA32A3">
              <w:rPr>
                <w:rFonts w:ascii="Times New Roman" w:hAnsi="Times New Roman" w:cs="Times New Roman"/>
                <w:bCs/>
                <w:sz w:val="20"/>
                <w:szCs w:val="20"/>
              </w:rPr>
              <w:t>туры, спорта и туризма Оре</w:t>
            </w:r>
            <w:r w:rsidRPr="00FA32A3">
              <w:rPr>
                <w:rFonts w:ascii="Times New Roman" w:hAnsi="Times New Roman" w:cs="Times New Roman"/>
                <w:bCs/>
                <w:sz w:val="20"/>
                <w:szCs w:val="20"/>
              </w:rPr>
              <w:t>н</w:t>
            </w:r>
            <w:r w:rsidRPr="00FA32A3">
              <w:rPr>
                <w:rFonts w:ascii="Times New Roman" w:hAnsi="Times New Roman" w:cs="Times New Roman"/>
                <w:bCs/>
                <w:sz w:val="20"/>
                <w:szCs w:val="20"/>
              </w:rPr>
              <w:t>бургской области</w:t>
            </w:r>
          </w:p>
        </w:tc>
        <w:tc>
          <w:tcPr>
            <w:tcW w:w="1037"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w:t>
            </w:r>
          </w:p>
        </w:tc>
        <w:tc>
          <w:tcPr>
            <w:tcW w:w="1077"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ind w:hanging="72"/>
              <w:jc w:val="right"/>
              <w:rPr>
                <w:rFonts w:ascii="Times New Roman" w:hAnsi="Times New Roman" w:cs="Times New Roman"/>
                <w:sz w:val="20"/>
                <w:szCs w:val="20"/>
              </w:rPr>
            </w:pPr>
            <w:r w:rsidRPr="00FA32A3">
              <w:rPr>
                <w:rFonts w:ascii="Times New Roman" w:hAnsi="Times New Roman" w:cs="Times New Roman"/>
                <w:sz w:val="20"/>
                <w:szCs w:val="20"/>
              </w:rPr>
              <w:t>2 991,5</w:t>
            </w:r>
          </w:p>
        </w:tc>
        <w:tc>
          <w:tcPr>
            <w:tcW w:w="538"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0,06</w:t>
            </w:r>
          </w:p>
        </w:tc>
        <w:tc>
          <w:tcPr>
            <w:tcW w:w="1211"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w:t>
            </w:r>
          </w:p>
        </w:tc>
        <w:tc>
          <w:tcPr>
            <w:tcW w:w="538"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w:t>
            </w:r>
          </w:p>
        </w:tc>
        <w:tc>
          <w:tcPr>
            <w:tcW w:w="1077"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ind w:hanging="141"/>
              <w:jc w:val="right"/>
              <w:rPr>
                <w:rFonts w:ascii="Times New Roman" w:hAnsi="Times New Roman" w:cs="Times New Roman"/>
                <w:sz w:val="20"/>
                <w:szCs w:val="20"/>
              </w:rPr>
            </w:pPr>
            <w:r w:rsidRPr="00FA32A3">
              <w:rPr>
                <w:rFonts w:ascii="Times New Roman" w:hAnsi="Times New Roman" w:cs="Times New Roman"/>
                <w:sz w:val="20"/>
                <w:szCs w:val="20"/>
              </w:rPr>
              <w:t>2 991,5</w:t>
            </w:r>
          </w:p>
        </w:tc>
        <w:tc>
          <w:tcPr>
            <w:tcW w:w="672"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0,01</w:t>
            </w:r>
          </w:p>
        </w:tc>
      </w:tr>
      <w:tr w:rsidR="00C8517E" w:rsidRPr="00FA32A3" w:rsidTr="00EB39E9">
        <w:trPr>
          <w:trHeight w:val="21"/>
        </w:trPr>
        <w:tc>
          <w:tcPr>
            <w:tcW w:w="554" w:type="dxa"/>
            <w:tcBorders>
              <w:top w:val="nil"/>
              <w:left w:val="single" w:sz="4" w:space="0" w:color="auto"/>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835</w:t>
            </w:r>
          </w:p>
        </w:tc>
        <w:tc>
          <w:tcPr>
            <w:tcW w:w="2887" w:type="dxa"/>
            <w:tcBorders>
              <w:top w:val="single" w:sz="4" w:space="0" w:color="auto"/>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rPr>
                <w:rFonts w:ascii="Times New Roman" w:hAnsi="Times New Roman" w:cs="Times New Roman"/>
                <w:sz w:val="20"/>
                <w:szCs w:val="20"/>
              </w:rPr>
            </w:pPr>
            <w:r w:rsidRPr="00FA32A3">
              <w:rPr>
                <w:rFonts w:ascii="Times New Roman" w:hAnsi="Times New Roman" w:cs="Times New Roman"/>
                <w:bCs/>
                <w:sz w:val="20"/>
                <w:szCs w:val="20"/>
              </w:rPr>
              <w:t>министерство социального ра</w:t>
            </w:r>
            <w:r w:rsidRPr="00FA32A3">
              <w:rPr>
                <w:rFonts w:ascii="Times New Roman" w:hAnsi="Times New Roman" w:cs="Times New Roman"/>
                <w:bCs/>
                <w:sz w:val="20"/>
                <w:szCs w:val="20"/>
              </w:rPr>
              <w:t>з</w:t>
            </w:r>
            <w:r w:rsidRPr="00FA32A3">
              <w:rPr>
                <w:rFonts w:ascii="Times New Roman" w:hAnsi="Times New Roman" w:cs="Times New Roman"/>
                <w:bCs/>
                <w:sz w:val="20"/>
                <w:szCs w:val="20"/>
              </w:rPr>
              <w:t>вития Оренбургской области</w:t>
            </w:r>
          </w:p>
        </w:tc>
        <w:tc>
          <w:tcPr>
            <w:tcW w:w="1037"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w:t>
            </w:r>
          </w:p>
        </w:tc>
        <w:tc>
          <w:tcPr>
            <w:tcW w:w="1077"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w:t>
            </w:r>
          </w:p>
        </w:tc>
        <w:tc>
          <w:tcPr>
            <w:tcW w:w="538"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w:t>
            </w:r>
          </w:p>
        </w:tc>
        <w:tc>
          <w:tcPr>
            <w:tcW w:w="1211"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855 522,5</w:t>
            </w:r>
          </w:p>
        </w:tc>
        <w:tc>
          <w:tcPr>
            <w:tcW w:w="538"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5,1</w:t>
            </w:r>
          </w:p>
        </w:tc>
        <w:tc>
          <w:tcPr>
            <w:tcW w:w="1077"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855 522,5</w:t>
            </w:r>
          </w:p>
        </w:tc>
        <w:tc>
          <w:tcPr>
            <w:tcW w:w="672"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3,2</w:t>
            </w:r>
          </w:p>
        </w:tc>
      </w:tr>
      <w:tr w:rsidR="00C8517E" w:rsidRPr="00FA32A3" w:rsidTr="00EB39E9">
        <w:trPr>
          <w:trHeight w:val="21"/>
        </w:trPr>
        <w:tc>
          <w:tcPr>
            <w:tcW w:w="554" w:type="dxa"/>
            <w:tcBorders>
              <w:top w:val="nil"/>
              <w:left w:val="single" w:sz="4" w:space="0" w:color="auto"/>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842</w:t>
            </w:r>
          </w:p>
        </w:tc>
        <w:tc>
          <w:tcPr>
            <w:tcW w:w="2887" w:type="dxa"/>
            <w:tcBorders>
              <w:top w:val="single" w:sz="4" w:space="0" w:color="auto"/>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rPr>
                <w:rFonts w:ascii="Times New Roman" w:hAnsi="Times New Roman" w:cs="Times New Roman"/>
                <w:sz w:val="20"/>
                <w:szCs w:val="20"/>
              </w:rPr>
            </w:pPr>
            <w:r w:rsidRPr="00FA32A3">
              <w:rPr>
                <w:rFonts w:ascii="Times New Roman" w:hAnsi="Times New Roman" w:cs="Times New Roman"/>
                <w:bCs/>
                <w:sz w:val="20"/>
                <w:szCs w:val="20"/>
              </w:rPr>
              <w:t>министерство сельского хозяйс</w:t>
            </w:r>
            <w:r w:rsidRPr="00FA32A3">
              <w:rPr>
                <w:rFonts w:ascii="Times New Roman" w:hAnsi="Times New Roman" w:cs="Times New Roman"/>
                <w:bCs/>
                <w:sz w:val="20"/>
                <w:szCs w:val="20"/>
              </w:rPr>
              <w:t>т</w:t>
            </w:r>
            <w:r w:rsidRPr="00FA32A3">
              <w:rPr>
                <w:rFonts w:ascii="Times New Roman" w:hAnsi="Times New Roman" w:cs="Times New Roman"/>
                <w:bCs/>
                <w:sz w:val="20"/>
                <w:szCs w:val="20"/>
              </w:rPr>
              <w:t>ва, пищевой и перерабатыва</w:t>
            </w:r>
            <w:r w:rsidRPr="00FA32A3">
              <w:rPr>
                <w:rFonts w:ascii="Times New Roman" w:hAnsi="Times New Roman" w:cs="Times New Roman"/>
                <w:bCs/>
                <w:sz w:val="20"/>
                <w:szCs w:val="20"/>
              </w:rPr>
              <w:t>ю</w:t>
            </w:r>
            <w:r w:rsidRPr="00FA32A3">
              <w:rPr>
                <w:rFonts w:ascii="Times New Roman" w:hAnsi="Times New Roman" w:cs="Times New Roman"/>
                <w:bCs/>
                <w:sz w:val="20"/>
                <w:szCs w:val="20"/>
              </w:rPr>
              <w:t>щей промышленности Оренбур</w:t>
            </w:r>
            <w:r w:rsidRPr="00FA32A3">
              <w:rPr>
                <w:rFonts w:ascii="Times New Roman" w:hAnsi="Times New Roman" w:cs="Times New Roman"/>
                <w:bCs/>
                <w:sz w:val="20"/>
                <w:szCs w:val="20"/>
              </w:rPr>
              <w:t>г</w:t>
            </w:r>
            <w:r w:rsidRPr="00FA32A3">
              <w:rPr>
                <w:rFonts w:ascii="Times New Roman" w:hAnsi="Times New Roman" w:cs="Times New Roman"/>
                <w:bCs/>
                <w:sz w:val="20"/>
                <w:szCs w:val="20"/>
              </w:rPr>
              <w:t>ской области</w:t>
            </w:r>
          </w:p>
        </w:tc>
        <w:tc>
          <w:tcPr>
            <w:tcW w:w="1037"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w:t>
            </w:r>
          </w:p>
        </w:tc>
        <w:tc>
          <w:tcPr>
            <w:tcW w:w="1077"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w:t>
            </w:r>
          </w:p>
        </w:tc>
        <w:tc>
          <w:tcPr>
            <w:tcW w:w="538"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w:t>
            </w:r>
          </w:p>
        </w:tc>
        <w:tc>
          <w:tcPr>
            <w:tcW w:w="1211"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14 525,8</w:t>
            </w:r>
          </w:p>
        </w:tc>
        <w:tc>
          <w:tcPr>
            <w:tcW w:w="538"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0,09</w:t>
            </w:r>
          </w:p>
        </w:tc>
        <w:tc>
          <w:tcPr>
            <w:tcW w:w="1077"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ind w:hanging="81"/>
              <w:jc w:val="right"/>
              <w:rPr>
                <w:rFonts w:ascii="Times New Roman" w:hAnsi="Times New Roman" w:cs="Times New Roman"/>
                <w:sz w:val="20"/>
                <w:szCs w:val="20"/>
              </w:rPr>
            </w:pPr>
            <w:r w:rsidRPr="00FA32A3">
              <w:rPr>
                <w:rFonts w:ascii="Times New Roman" w:hAnsi="Times New Roman" w:cs="Times New Roman"/>
                <w:sz w:val="20"/>
                <w:szCs w:val="20"/>
              </w:rPr>
              <w:t>14 525,8</w:t>
            </w:r>
          </w:p>
        </w:tc>
        <w:tc>
          <w:tcPr>
            <w:tcW w:w="672"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0,05</w:t>
            </w:r>
          </w:p>
        </w:tc>
      </w:tr>
      <w:tr w:rsidR="00C8517E" w:rsidRPr="00FA32A3" w:rsidTr="00EB39E9">
        <w:trPr>
          <w:trHeight w:val="21"/>
        </w:trPr>
        <w:tc>
          <w:tcPr>
            <w:tcW w:w="554" w:type="dxa"/>
            <w:tcBorders>
              <w:top w:val="nil"/>
              <w:left w:val="single" w:sz="4" w:space="0" w:color="auto"/>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847</w:t>
            </w:r>
          </w:p>
        </w:tc>
        <w:tc>
          <w:tcPr>
            <w:tcW w:w="2887" w:type="dxa"/>
            <w:tcBorders>
              <w:top w:val="single" w:sz="4" w:space="0" w:color="auto"/>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rPr>
                <w:rFonts w:ascii="Times New Roman" w:hAnsi="Times New Roman" w:cs="Times New Roman"/>
                <w:sz w:val="20"/>
                <w:szCs w:val="20"/>
              </w:rPr>
            </w:pPr>
            <w:r w:rsidRPr="00FA32A3">
              <w:rPr>
                <w:rFonts w:ascii="Times New Roman" w:hAnsi="Times New Roman" w:cs="Times New Roman"/>
                <w:bCs/>
                <w:sz w:val="20"/>
                <w:szCs w:val="20"/>
              </w:rPr>
              <w:t>департамент Оренбургской о</w:t>
            </w:r>
            <w:r w:rsidRPr="00FA32A3">
              <w:rPr>
                <w:rFonts w:ascii="Times New Roman" w:hAnsi="Times New Roman" w:cs="Times New Roman"/>
                <w:bCs/>
                <w:sz w:val="20"/>
                <w:szCs w:val="20"/>
              </w:rPr>
              <w:t>б</w:t>
            </w:r>
            <w:r w:rsidRPr="00FA32A3">
              <w:rPr>
                <w:rFonts w:ascii="Times New Roman" w:hAnsi="Times New Roman" w:cs="Times New Roman"/>
                <w:bCs/>
                <w:sz w:val="20"/>
                <w:szCs w:val="20"/>
              </w:rPr>
              <w:t>ласти по ценам и регулированию тарифов</w:t>
            </w:r>
          </w:p>
        </w:tc>
        <w:tc>
          <w:tcPr>
            <w:tcW w:w="1037"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w:t>
            </w:r>
          </w:p>
        </w:tc>
        <w:tc>
          <w:tcPr>
            <w:tcW w:w="1077"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w:t>
            </w:r>
          </w:p>
        </w:tc>
        <w:tc>
          <w:tcPr>
            <w:tcW w:w="538"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p>
        </w:tc>
        <w:tc>
          <w:tcPr>
            <w:tcW w:w="1211"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3 021,2</w:t>
            </w:r>
          </w:p>
        </w:tc>
        <w:tc>
          <w:tcPr>
            <w:tcW w:w="538"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0,02</w:t>
            </w:r>
          </w:p>
        </w:tc>
        <w:tc>
          <w:tcPr>
            <w:tcW w:w="1077"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3 021,2</w:t>
            </w:r>
          </w:p>
        </w:tc>
        <w:tc>
          <w:tcPr>
            <w:tcW w:w="672"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0,01</w:t>
            </w:r>
          </w:p>
        </w:tc>
      </w:tr>
      <w:tr w:rsidR="00C8517E" w:rsidRPr="00FA32A3" w:rsidTr="00EB39E9">
        <w:trPr>
          <w:trHeight w:val="21"/>
        </w:trPr>
        <w:tc>
          <w:tcPr>
            <w:tcW w:w="554" w:type="dxa"/>
            <w:tcBorders>
              <w:top w:val="nil"/>
              <w:left w:val="single" w:sz="4" w:space="0" w:color="auto"/>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851</w:t>
            </w:r>
          </w:p>
        </w:tc>
        <w:tc>
          <w:tcPr>
            <w:tcW w:w="2887" w:type="dxa"/>
            <w:tcBorders>
              <w:top w:val="single" w:sz="4" w:space="0" w:color="auto"/>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rPr>
                <w:rFonts w:ascii="Times New Roman" w:hAnsi="Times New Roman" w:cs="Times New Roman"/>
                <w:sz w:val="20"/>
                <w:szCs w:val="20"/>
              </w:rPr>
            </w:pPr>
            <w:r w:rsidRPr="00FA32A3">
              <w:rPr>
                <w:rFonts w:ascii="Times New Roman" w:hAnsi="Times New Roman" w:cs="Times New Roman"/>
                <w:bCs/>
                <w:sz w:val="20"/>
                <w:szCs w:val="20"/>
              </w:rPr>
              <w:t>министерство строительства, жилищно-коммунального и д</w:t>
            </w:r>
            <w:r w:rsidRPr="00FA32A3">
              <w:rPr>
                <w:rFonts w:ascii="Times New Roman" w:hAnsi="Times New Roman" w:cs="Times New Roman"/>
                <w:bCs/>
                <w:sz w:val="20"/>
                <w:szCs w:val="20"/>
              </w:rPr>
              <w:t>о</w:t>
            </w:r>
            <w:r w:rsidRPr="00FA32A3">
              <w:rPr>
                <w:rFonts w:ascii="Times New Roman" w:hAnsi="Times New Roman" w:cs="Times New Roman"/>
                <w:bCs/>
                <w:sz w:val="20"/>
                <w:szCs w:val="20"/>
              </w:rPr>
              <w:t>рожного хозяйства Оренбур</w:t>
            </w:r>
            <w:r w:rsidRPr="00FA32A3">
              <w:rPr>
                <w:rFonts w:ascii="Times New Roman" w:hAnsi="Times New Roman" w:cs="Times New Roman"/>
                <w:bCs/>
                <w:sz w:val="20"/>
                <w:szCs w:val="20"/>
              </w:rPr>
              <w:t>г</w:t>
            </w:r>
            <w:r w:rsidRPr="00FA32A3">
              <w:rPr>
                <w:rFonts w:ascii="Times New Roman" w:hAnsi="Times New Roman" w:cs="Times New Roman"/>
                <w:bCs/>
                <w:sz w:val="20"/>
                <w:szCs w:val="20"/>
              </w:rPr>
              <w:t>ской области</w:t>
            </w:r>
          </w:p>
        </w:tc>
        <w:tc>
          <w:tcPr>
            <w:tcW w:w="1037"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w:t>
            </w:r>
          </w:p>
        </w:tc>
        <w:tc>
          <w:tcPr>
            <w:tcW w:w="1077"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2 579 054,0</w:t>
            </w:r>
          </w:p>
        </w:tc>
        <w:tc>
          <w:tcPr>
            <w:tcW w:w="538"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51,7</w:t>
            </w:r>
          </w:p>
        </w:tc>
        <w:tc>
          <w:tcPr>
            <w:tcW w:w="1211"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w:t>
            </w:r>
          </w:p>
        </w:tc>
        <w:tc>
          <w:tcPr>
            <w:tcW w:w="538"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w:t>
            </w:r>
          </w:p>
        </w:tc>
        <w:tc>
          <w:tcPr>
            <w:tcW w:w="1077"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2 579 054,0</w:t>
            </w:r>
          </w:p>
        </w:tc>
        <w:tc>
          <w:tcPr>
            <w:tcW w:w="672"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9,7</w:t>
            </w:r>
          </w:p>
        </w:tc>
      </w:tr>
      <w:tr w:rsidR="00C8517E" w:rsidRPr="00FA32A3" w:rsidTr="00EB39E9">
        <w:trPr>
          <w:trHeight w:val="21"/>
        </w:trPr>
        <w:tc>
          <w:tcPr>
            <w:tcW w:w="554" w:type="dxa"/>
            <w:tcBorders>
              <w:top w:val="nil"/>
              <w:left w:val="single" w:sz="4" w:space="0" w:color="auto"/>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871</w:t>
            </w:r>
          </w:p>
        </w:tc>
        <w:tc>
          <w:tcPr>
            <w:tcW w:w="2887" w:type="dxa"/>
            <w:tcBorders>
              <w:top w:val="single" w:sz="4" w:space="0" w:color="auto"/>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rPr>
                <w:rFonts w:ascii="Times New Roman" w:hAnsi="Times New Roman" w:cs="Times New Roman"/>
                <w:sz w:val="20"/>
                <w:szCs w:val="20"/>
              </w:rPr>
            </w:pPr>
            <w:r w:rsidRPr="00FA32A3">
              <w:rPr>
                <w:rFonts w:ascii="Times New Roman" w:hAnsi="Times New Roman" w:cs="Times New Roman"/>
                <w:bCs/>
                <w:sz w:val="20"/>
                <w:szCs w:val="20"/>
              </w:rPr>
              <w:t>министерство образования Оренбургской области</w:t>
            </w:r>
          </w:p>
        </w:tc>
        <w:tc>
          <w:tcPr>
            <w:tcW w:w="1037"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w:t>
            </w:r>
          </w:p>
        </w:tc>
        <w:tc>
          <w:tcPr>
            <w:tcW w:w="1077"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2 065 150,5</w:t>
            </w:r>
          </w:p>
        </w:tc>
        <w:tc>
          <w:tcPr>
            <w:tcW w:w="538"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41,4</w:t>
            </w:r>
          </w:p>
        </w:tc>
        <w:tc>
          <w:tcPr>
            <w:tcW w:w="1211"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14 166 497,9</w:t>
            </w:r>
          </w:p>
        </w:tc>
        <w:tc>
          <w:tcPr>
            <w:tcW w:w="538"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84,2</w:t>
            </w:r>
          </w:p>
        </w:tc>
        <w:tc>
          <w:tcPr>
            <w:tcW w:w="1077"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16 231 648,4</w:t>
            </w:r>
          </w:p>
        </w:tc>
        <w:tc>
          <w:tcPr>
            <w:tcW w:w="672"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60,8</w:t>
            </w:r>
          </w:p>
        </w:tc>
      </w:tr>
      <w:tr w:rsidR="00C8517E" w:rsidRPr="00FA32A3" w:rsidTr="00EB39E9">
        <w:trPr>
          <w:trHeight w:val="21"/>
        </w:trPr>
        <w:tc>
          <w:tcPr>
            <w:tcW w:w="554" w:type="dxa"/>
            <w:tcBorders>
              <w:top w:val="nil"/>
              <w:left w:val="single" w:sz="4" w:space="0" w:color="auto"/>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892</w:t>
            </w:r>
          </w:p>
        </w:tc>
        <w:tc>
          <w:tcPr>
            <w:tcW w:w="2887" w:type="dxa"/>
            <w:tcBorders>
              <w:top w:val="single" w:sz="4" w:space="0" w:color="auto"/>
              <w:left w:val="nil"/>
              <w:bottom w:val="single" w:sz="4" w:space="0" w:color="auto"/>
              <w:right w:val="single" w:sz="4" w:space="0" w:color="auto"/>
            </w:tcBorders>
            <w:shd w:val="clear" w:color="auto" w:fill="auto"/>
            <w:hideMark/>
          </w:tcPr>
          <w:p w:rsidR="00C8517E" w:rsidRPr="00FA32A3" w:rsidRDefault="00C8517E" w:rsidP="00F31D8C">
            <w:pPr>
              <w:spacing w:after="0" w:line="240" w:lineRule="auto"/>
              <w:rPr>
                <w:rFonts w:ascii="Times New Roman" w:hAnsi="Times New Roman" w:cs="Times New Roman"/>
                <w:sz w:val="20"/>
                <w:szCs w:val="20"/>
              </w:rPr>
            </w:pPr>
            <w:r w:rsidRPr="00FA32A3">
              <w:rPr>
                <w:rFonts w:ascii="Times New Roman" w:hAnsi="Times New Roman" w:cs="Times New Roman"/>
                <w:bCs/>
                <w:sz w:val="20"/>
                <w:szCs w:val="20"/>
              </w:rPr>
              <w:t>департамент молодежной пол</w:t>
            </w:r>
            <w:r w:rsidRPr="00FA32A3">
              <w:rPr>
                <w:rFonts w:ascii="Times New Roman" w:hAnsi="Times New Roman" w:cs="Times New Roman"/>
                <w:bCs/>
                <w:sz w:val="20"/>
                <w:szCs w:val="20"/>
              </w:rPr>
              <w:t>и</w:t>
            </w:r>
            <w:r w:rsidRPr="00FA32A3">
              <w:rPr>
                <w:rFonts w:ascii="Times New Roman" w:hAnsi="Times New Roman" w:cs="Times New Roman"/>
                <w:bCs/>
                <w:sz w:val="20"/>
                <w:szCs w:val="20"/>
              </w:rPr>
              <w:t>тики Оренбургской области</w:t>
            </w:r>
          </w:p>
        </w:tc>
        <w:tc>
          <w:tcPr>
            <w:tcW w:w="1037"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w:t>
            </w:r>
          </w:p>
        </w:tc>
        <w:tc>
          <w:tcPr>
            <w:tcW w:w="1077"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234 039,1</w:t>
            </w:r>
          </w:p>
        </w:tc>
        <w:tc>
          <w:tcPr>
            <w:tcW w:w="538"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4,7</w:t>
            </w:r>
          </w:p>
        </w:tc>
        <w:tc>
          <w:tcPr>
            <w:tcW w:w="1211"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w:t>
            </w:r>
          </w:p>
        </w:tc>
        <w:tc>
          <w:tcPr>
            <w:tcW w:w="538"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center"/>
              <w:rPr>
                <w:rFonts w:ascii="Times New Roman" w:hAnsi="Times New Roman" w:cs="Times New Roman"/>
                <w:sz w:val="20"/>
                <w:szCs w:val="20"/>
              </w:rPr>
            </w:pPr>
            <w:r w:rsidRPr="00FA32A3">
              <w:rPr>
                <w:rFonts w:ascii="Times New Roman" w:hAnsi="Times New Roman" w:cs="Times New Roman"/>
                <w:sz w:val="20"/>
                <w:szCs w:val="20"/>
              </w:rPr>
              <w:t>-</w:t>
            </w:r>
          </w:p>
        </w:tc>
        <w:tc>
          <w:tcPr>
            <w:tcW w:w="1077"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234 039,1</w:t>
            </w:r>
          </w:p>
        </w:tc>
        <w:tc>
          <w:tcPr>
            <w:tcW w:w="672"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sz w:val="20"/>
                <w:szCs w:val="20"/>
              </w:rPr>
            </w:pPr>
            <w:r w:rsidRPr="00FA32A3">
              <w:rPr>
                <w:rFonts w:ascii="Times New Roman" w:hAnsi="Times New Roman" w:cs="Times New Roman"/>
                <w:sz w:val="20"/>
                <w:szCs w:val="20"/>
              </w:rPr>
              <w:t>0,9</w:t>
            </w:r>
          </w:p>
        </w:tc>
      </w:tr>
      <w:tr w:rsidR="00C8517E" w:rsidRPr="00FA32A3" w:rsidTr="00EB39E9">
        <w:trPr>
          <w:trHeight w:val="21"/>
        </w:trPr>
        <w:tc>
          <w:tcPr>
            <w:tcW w:w="3441" w:type="dxa"/>
            <w:gridSpan w:val="2"/>
            <w:tcBorders>
              <w:top w:val="single" w:sz="4" w:space="0" w:color="auto"/>
              <w:left w:val="single" w:sz="4" w:space="0" w:color="auto"/>
              <w:bottom w:val="single" w:sz="4" w:space="0" w:color="auto"/>
              <w:right w:val="single" w:sz="4" w:space="0" w:color="auto"/>
            </w:tcBorders>
            <w:shd w:val="clear" w:color="auto" w:fill="auto"/>
            <w:hideMark/>
          </w:tcPr>
          <w:p w:rsidR="00C8517E" w:rsidRPr="00FA32A3" w:rsidRDefault="00C8517E" w:rsidP="00F31D8C">
            <w:pPr>
              <w:spacing w:after="0" w:line="240" w:lineRule="auto"/>
              <w:jc w:val="center"/>
              <w:rPr>
                <w:rFonts w:ascii="Times New Roman" w:hAnsi="Times New Roman" w:cs="Times New Roman"/>
                <w:b/>
                <w:sz w:val="20"/>
                <w:szCs w:val="20"/>
              </w:rPr>
            </w:pPr>
            <w:r w:rsidRPr="00FA32A3">
              <w:rPr>
                <w:rFonts w:ascii="Times New Roman" w:hAnsi="Times New Roman" w:cs="Times New Roman"/>
                <w:b/>
                <w:sz w:val="20"/>
                <w:szCs w:val="20"/>
              </w:rPr>
              <w:t>Итого</w:t>
            </w:r>
          </w:p>
        </w:tc>
        <w:tc>
          <w:tcPr>
            <w:tcW w:w="1037"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b/>
                <w:sz w:val="20"/>
                <w:szCs w:val="20"/>
              </w:rPr>
            </w:pPr>
            <w:r w:rsidRPr="00FA32A3">
              <w:rPr>
                <w:rFonts w:ascii="Times New Roman" w:hAnsi="Times New Roman" w:cs="Times New Roman"/>
                <w:b/>
                <w:sz w:val="20"/>
                <w:szCs w:val="20"/>
              </w:rPr>
              <w:t>4 898 590,0</w:t>
            </w:r>
          </w:p>
        </w:tc>
        <w:tc>
          <w:tcPr>
            <w:tcW w:w="1077"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b/>
                <w:sz w:val="20"/>
                <w:szCs w:val="20"/>
              </w:rPr>
            </w:pPr>
            <w:r w:rsidRPr="00FA32A3">
              <w:rPr>
                <w:rFonts w:ascii="Times New Roman" w:hAnsi="Times New Roman" w:cs="Times New Roman"/>
                <w:b/>
                <w:sz w:val="20"/>
                <w:szCs w:val="20"/>
              </w:rPr>
              <w:t>4 987 595,3</w:t>
            </w:r>
          </w:p>
        </w:tc>
        <w:tc>
          <w:tcPr>
            <w:tcW w:w="538"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b/>
                <w:sz w:val="20"/>
                <w:szCs w:val="20"/>
              </w:rPr>
            </w:pPr>
            <w:r w:rsidRPr="00FA32A3">
              <w:rPr>
                <w:rFonts w:ascii="Times New Roman" w:hAnsi="Times New Roman" w:cs="Times New Roman"/>
                <w:b/>
                <w:sz w:val="20"/>
                <w:szCs w:val="20"/>
              </w:rPr>
              <w:t>100,0</w:t>
            </w:r>
          </w:p>
        </w:tc>
        <w:tc>
          <w:tcPr>
            <w:tcW w:w="1211"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b/>
                <w:sz w:val="20"/>
                <w:szCs w:val="20"/>
              </w:rPr>
            </w:pPr>
            <w:r w:rsidRPr="00FA32A3">
              <w:rPr>
                <w:rFonts w:ascii="Times New Roman" w:hAnsi="Times New Roman" w:cs="Times New Roman"/>
                <w:b/>
                <w:sz w:val="20"/>
                <w:szCs w:val="20"/>
              </w:rPr>
              <w:t>16 820 833,8</w:t>
            </w:r>
          </w:p>
        </w:tc>
        <w:tc>
          <w:tcPr>
            <w:tcW w:w="538"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b/>
                <w:sz w:val="20"/>
                <w:szCs w:val="20"/>
              </w:rPr>
            </w:pPr>
            <w:r w:rsidRPr="00FA32A3">
              <w:rPr>
                <w:rFonts w:ascii="Times New Roman" w:hAnsi="Times New Roman" w:cs="Times New Roman"/>
                <w:b/>
                <w:sz w:val="20"/>
                <w:szCs w:val="20"/>
              </w:rPr>
              <w:t>100,0</w:t>
            </w:r>
          </w:p>
        </w:tc>
        <w:tc>
          <w:tcPr>
            <w:tcW w:w="1077"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b/>
                <w:sz w:val="20"/>
                <w:szCs w:val="20"/>
              </w:rPr>
            </w:pPr>
            <w:r w:rsidRPr="00FA32A3">
              <w:rPr>
                <w:rFonts w:ascii="Times New Roman" w:hAnsi="Times New Roman" w:cs="Times New Roman"/>
                <w:b/>
                <w:sz w:val="20"/>
                <w:szCs w:val="20"/>
              </w:rPr>
              <w:t>26 707 019,1</w:t>
            </w:r>
          </w:p>
        </w:tc>
        <w:tc>
          <w:tcPr>
            <w:tcW w:w="672" w:type="dxa"/>
            <w:tcBorders>
              <w:top w:val="nil"/>
              <w:left w:val="nil"/>
              <w:bottom w:val="single" w:sz="4" w:space="0" w:color="auto"/>
              <w:right w:val="single" w:sz="4" w:space="0" w:color="auto"/>
            </w:tcBorders>
            <w:shd w:val="clear" w:color="auto" w:fill="auto"/>
            <w:vAlign w:val="center"/>
            <w:hideMark/>
          </w:tcPr>
          <w:p w:rsidR="00C8517E" w:rsidRPr="00FA32A3" w:rsidRDefault="00C8517E" w:rsidP="00F31D8C">
            <w:pPr>
              <w:spacing w:after="0" w:line="240" w:lineRule="auto"/>
              <w:jc w:val="right"/>
              <w:rPr>
                <w:rFonts w:ascii="Times New Roman" w:hAnsi="Times New Roman" w:cs="Times New Roman"/>
                <w:b/>
                <w:sz w:val="20"/>
                <w:szCs w:val="20"/>
              </w:rPr>
            </w:pPr>
            <w:r w:rsidRPr="00FA32A3">
              <w:rPr>
                <w:rFonts w:ascii="Times New Roman" w:hAnsi="Times New Roman" w:cs="Times New Roman"/>
                <w:b/>
                <w:sz w:val="20"/>
                <w:szCs w:val="20"/>
              </w:rPr>
              <w:t>100,0</w:t>
            </w:r>
          </w:p>
        </w:tc>
      </w:tr>
    </w:tbl>
    <w:p w:rsidR="00FC79AD" w:rsidRPr="00FA32A3" w:rsidRDefault="00FC79AD" w:rsidP="00F31D8C">
      <w:pPr>
        <w:suppressAutoHyphens/>
        <w:spacing w:after="0" w:line="240" w:lineRule="auto"/>
        <w:ind w:firstLine="567"/>
        <w:jc w:val="both"/>
        <w:rPr>
          <w:rFonts w:ascii="Times New Roman" w:hAnsi="Times New Roman" w:cs="Times New Roman"/>
          <w:sz w:val="28"/>
          <w:szCs w:val="28"/>
        </w:rPr>
      </w:pPr>
    </w:p>
    <w:p w:rsidR="00C8517E" w:rsidRPr="00FA32A3" w:rsidRDefault="00C8517E" w:rsidP="00FC79AD">
      <w:pPr>
        <w:suppressAutoHyphens/>
        <w:spacing w:after="0" w:line="240" w:lineRule="auto"/>
        <w:ind w:firstLine="709"/>
        <w:jc w:val="both"/>
        <w:rPr>
          <w:rFonts w:ascii="Times New Roman" w:hAnsi="Times New Roman" w:cs="Times New Roman"/>
          <w:bCs/>
          <w:sz w:val="28"/>
          <w:szCs w:val="28"/>
          <w:highlight w:val="green"/>
        </w:rPr>
      </w:pPr>
      <w:r w:rsidRPr="00FA32A3">
        <w:rPr>
          <w:rFonts w:ascii="Times New Roman" w:hAnsi="Times New Roman" w:cs="Times New Roman"/>
          <w:sz w:val="28"/>
          <w:szCs w:val="28"/>
        </w:rPr>
        <w:t xml:space="preserve">Общий размер средств межбюджетных трансфертов, предусмотренных для муниципальных образований области на 2019 год в размере </w:t>
      </w:r>
      <w:r w:rsidRPr="00FA32A3">
        <w:rPr>
          <w:rFonts w:ascii="Times New Roman" w:hAnsi="Times New Roman" w:cs="Times New Roman"/>
          <w:bCs/>
          <w:sz w:val="28"/>
          <w:szCs w:val="28"/>
        </w:rPr>
        <w:t>26 707 019,1</w:t>
      </w:r>
      <w:r w:rsidR="00274DB2" w:rsidRPr="00FA32A3">
        <w:rPr>
          <w:rFonts w:ascii="Times New Roman" w:hAnsi="Times New Roman" w:cs="Times New Roman"/>
          <w:bCs/>
          <w:sz w:val="28"/>
          <w:szCs w:val="28"/>
        </w:rPr>
        <w:t xml:space="preserve"> тыс. </w:t>
      </w:r>
      <w:r w:rsidRPr="00FA32A3">
        <w:rPr>
          <w:rFonts w:ascii="Times New Roman" w:hAnsi="Times New Roman" w:cs="Times New Roman"/>
          <w:bCs/>
          <w:sz w:val="28"/>
          <w:szCs w:val="28"/>
        </w:rPr>
        <w:t xml:space="preserve">рублей, составляет 32,7% от суммы расходов областного бюджета в размере </w:t>
      </w:r>
      <w:r w:rsidRPr="00FA32A3">
        <w:rPr>
          <w:rFonts w:ascii="Times New Roman" w:hAnsi="Times New Roman" w:cs="Times New Roman"/>
          <w:sz w:val="28"/>
          <w:szCs w:val="28"/>
        </w:rPr>
        <w:t>81 702 378,7</w:t>
      </w:r>
      <w:r w:rsidR="00274DB2" w:rsidRPr="00FA32A3">
        <w:rPr>
          <w:rFonts w:ascii="Times New Roman" w:hAnsi="Times New Roman" w:cs="Times New Roman"/>
          <w:sz w:val="28"/>
          <w:szCs w:val="28"/>
        </w:rPr>
        <w:t xml:space="preserve"> тыс. </w:t>
      </w:r>
      <w:r w:rsidRPr="00FA32A3">
        <w:rPr>
          <w:rFonts w:ascii="Times New Roman" w:hAnsi="Times New Roman" w:cs="Times New Roman"/>
          <w:bCs/>
          <w:sz w:val="28"/>
          <w:szCs w:val="28"/>
        </w:rPr>
        <w:t>рублей. Большая часть (83,9%) финансовой помощи из областного бюджета приходится на раздел «Образование»</w:t>
      </w:r>
      <w:r w:rsidR="000F1F0E" w:rsidRPr="00FA32A3">
        <w:rPr>
          <w:rFonts w:ascii="Times New Roman" w:hAnsi="Times New Roman" w:cs="Times New Roman"/>
          <w:bCs/>
          <w:sz w:val="28"/>
          <w:szCs w:val="28"/>
        </w:rPr>
        <w:t xml:space="preserve"> </w:t>
      </w:r>
      <w:r w:rsidR="000F1F0E" w:rsidRPr="00FA32A3">
        <w:rPr>
          <w:rFonts w:ascii="Times New Roman" w:eastAsia="Times New Roman" w:hAnsi="Times New Roman" w:cs="Times New Roman"/>
          <w:sz w:val="28"/>
          <w:szCs w:val="28"/>
        </w:rPr>
        <w:t xml:space="preserve">– </w:t>
      </w:r>
      <w:r w:rsidRPr="00FA32A3">
        <w:rPr>
          <w:rFonts w:ascii="Times New Roman" w:hAnsi="Times New Roman" w:cs="Times New Roman"/>
          <w:bCs/>
          <w:sz w:val="28"/>
          <w:szCs w:val="28"/>
        </w:rPr>
        <w:t>57,2% (в основном субвенции на передаваемые полномочия – 13 203 742,2</w:t>
      </w:r>
      <w:r w:rsidR="00274DB2" w:rsidRPr="00FA32A3">
        <w:rPr>
          <w:rFonts w:ascii="Times New Roman" w:hAnsi="Times New Roman" w:cs="Times New Roman"/>
          <w:bCs/>
          <w:sz w:val="28"/>
          <w:szCs w:val="28"/>
        </w:rPr>
        <w:t xml:space="preserve"> тыс. </w:t>
      </w:r>
      <w:r w:rsidRPr="00FA32A3">
        <w:rPr>
          <w:rFonts w:ascii="Times New Roman" w:hAnsi="Times New Roman" w:cs="Times New Roman"/>
          <w:bCs/>
          <w:sz w:val="28"/>
          <w:szCs w:val="28"/>
        </w:rPr>
        <w:t>рублей), на «Межбюджетные трансферты общего характера»</w:t>
      </w:r>
      <w:r w:rsidR="000F1F0E" w:rsidRPr="00FA32A3">
        <w:rPr>
          <w:rFonts w:ascii="Times New Roman" w:hAnsi="Times New Roman" w:cs="Times New Roman"/>
          <w:bCs/>
          <w:sz w:val="28"/>
          <w:szCs w:val="28"/>
        </w:rPr>
        <w:t xml:space="preserve"> </w:t>
      </w:r>
      <w:r w:rsidR="000F1F0E" w:rsidRPr="00FA32A3">
        <w:rPr>
          <w:rFonts w:ascii="Times New Roman" w:eastAsia="Times New Roman" w:hAnsi="Times New Roman" w:cs="Times New Roman"/>
          <w:sz w:val="28"/>
          <w:szCs w:val="28"/>
        </w:rPr>
        <w:t xml:space="preserve">– </w:t>
      </w:r>
      <w:r w:rsidRPr="00FA32A3">
        <w:rPr>
          <w:rFonts w:ascii="Times New Roman" w:hAnsi="Times New Roman" w:cs="Times New Roman"/>
          <w:bCs/>
          <w:sz w:val="28"/>
          <w:szCs w:val="28"/>
        </w:rPr>
        <w:t>24,5%.</w:t>
      </w:r>
    </w:p>
    <w:p w:rsidR="00C8517E" w:rsidRPr="00FA32A3" w:rsidRDefault="00C8517E" w:rsidP="00FC79AD">
      <w:pPr>
        <w:suppressAutoHyphens/>
        <w:spacing w:after="0" w:line="240" w:lineRule="auto"/>
        <w:ind w:firstLine="709"/>
        <w:jc w:val="both"/>
        <w:rPr>
          <w:rFonts w:ascii="Times New Roman" w:hAnsi="Times New Roman" w:cs="Times New Roman"/>
          <w:bCs/>
          <w:sz w:val="28"/>
          <w:szCs w:val="28"/>
        </w:rPr>
      </w:pPr>
      <w:r w:rsidRPr="00FA32A3">
        <w:rPr>
          <w:rFonts w:ascii="Times New Roman" w:hAnsi="Times New Roman" w:cs="Times New Roman"/>
          <w:i/>
          <w:sz w:val="28"/>
          <w:szCs w:val="28"/>
        </w:rPr>
        <w:t>Дотации</w:t>
      </w:r>
      <w:r w:rsidRPr="00FA32A3">
        <w:rPr>
          <w:rFonts w:ascii="Times New Roman" w:hAnsi="Times New Roman" w:cs="Times New Roman"/>
          <w:sz w:val="28"/>
          <w:szCs w:val="28"/>
        </w:rPr>
        <w:t xml:space="preserve"> предусмотрены по разделу 1400 </w:t>
      </w:r>
      <w:r w:rsidRPr="00FA32A3">
        <w:rPr>
          <w:rFonts w:ascii="Times New Roman" w:hAnsi="Times New Roman" w:cs="Times New Roman"/>
          <w:bCs/>
          <w:sz w:val="28"/>
          <w:szCs w:val="28"/>
        </w:rPr>
        <w:t xml:space="preserve">«Межбюджетные трансферты общего характера </w:t>
      </w:r>
      <w:r w:rsidRPr="00FA32A3">
        <w:rPr>
          <w:rFonts w:ascii="Times New Roman" w:hAnsi="Times New Roman" w:cs="Times New Roman"/>
          <w:sz w:val="28"/>
          <w:szCs w:val="28"/>
        </w:rPr>
        <w:t>бюджетам бюджетной системы Российской Федерации</w:t>
      </w:r>
      <w:r w:rsidRPr="00FA32A3">
        <w:rPr>
          <w:rFonts w:ascii="Times New Roman" w:hAnsi="Times New Roman" w:cs="Times New Roman"/>
          <w:bCs/>
          <w:sz w:val="28"/>
          <w:szCs w:val="28"/>
        </w:rPr>
        <w:t>» в общей сумме 4 898 590,0</w:t>
      </w:r>
      <w:r w:rsidR="00274DB2" w:rsidRPr="00FA32A3">
        <w:rPr>
          <w:rFonts w:ascii="Times New Roman" w:hAnsi="Times New Roman" w:cs="Times New Roman"/>
          <w:bCs/>
          <w:sz w:val="28"/>
          <w:szCs w:val="28"/>
        </w:rPr>
        <w:t xml:space="preserve"> тыс. </w:t>
      </w:r>
      <w:r w:rsidRPr="00FA32A3">
        <w:rPr>
          <w:rFonts w:ascii="Times New Roman" w:hAnsi="Times New Roman" w:cs="Times New Roman"/>
          <w:bCs/>
          <w:sz w:val="28"/>
          <w:szCs w:val="28"/>
        </w:rPr>
        <w:t>рублей и распределены между двумя ведомствами: министерством финансов Оренбургской области – 4 893 590,0</w:t>
      </w:r>
      <w:r w:rsidR="00274DB2" w:rsidRPr="00FA32A3">
        <w:rPr>
          <w:rFonts w:ascii="Times New Roman" w:hAnsi="Times New Roman" w:cs="Times New Roman"/>
          <w:bCs/>
          <w:sz w:val="28"/>
          <w:szCs w:val="28"/>
        </w:rPr>
        <w:t xml:space="preserve"> тыс. </w:t>
      </w:r>
      <w:r w:rsidRPr="00FA32A3">
        <w:rPr>
          <w:rFonts w:ascii="Times New Roman" w:hAnsi="Times New Roman" w:cs="Times New Roman"/>
          <w:bCs/>
          <w:sz w:val="28"/>
          <w:szCs w:val="28"/>
        </w:rPr>
        <w:t>рублей, и министерством экономического развития, промышленной политики и торговли Оренбургской области – 5 000,0</w:t>
      </w:r>
      <w:r w:rsidR="00274DB2" w:rsidRPr="00FA32A3">
        <w:rPr>
          <w:rFonts w:ascii="Times New Roman" w:hAnsi="Times New Roman" w:cs="Times New Roman"/>
          <w:bCs/>
          <w:sz w:val="28"/>
          <w:szCs w:val="28"/>
        </w:rPr>
        <w:t xml:space="preserve"> тыс. </w:t>
      </w:r>
      <w:r w:rsidRPr="00FA32A3">
        <w:rPr>
          <w:rFonts w:ascii="Times New Roman" w:hAnsi="Times New Roman" w:cs="Times New Roman"/>
          <w:bCs/>
          <w:sz w:val="28"/>
          <w:szCs w:val="28"/>
        </w:rPr>
        <w:t>рублей.</w:t>
      </w:r>
    </w:p>
    <w:p w:rsidR="00C8517E" w:rsidRPr="00FA32A3" w:rsidRDefault="00C8517E" w:rsidP="00FC79AD">
      <w:pPr>
        <w:suppressAutoHyphens/>
        <w:spacing w:after="0" w:line="240" w:lineRule="auto"/>
        <w:ind w:firstLine="709"/>
        <w:jc w:val="both"/>
        <w:rPr>
          <w:rFonts w:ascii="Times New Roman" w:hAnsi="Times New Roman" w:cs="Times New Roman"/>
          <w:sz w:val="28"/>
          <w:szCs w:val="28"/>
        </w:rPr>
      </w:pPr>
      <w:r w:rsidRPr="00FA32A3">
        <w:rPr>
          <w:rFonts w:ascii="Times New Roman" w:hAnsi="Times New Roman" w:cs="Times New Roman"/>
          <w:sz w:val="28"/>
          <w:szCs w:val="28"/>
        </w:rPr>
        <w:t xml:space="preserve">Целевые межбюджетные трансферты (субсидии и субвенции), направляемые на реализацию задач и мероприятий в определенных отраслях, отражены в соответствующих функциональных разделах и подразделах классификации расходов бюджетов. Наибольшая доля расходов областного бюджета по межбюджетным трансфертам приходится на субвенции (финансовое обеспечение расходных обязательств муниципальных образований, возникающих при выполнении государственных полномочий Российской Федерации, Оренбургской области). </w:t>
      </w:r>
    </w:p>
    <w:p w:rsidR="00C8517E" w:rsidRPr="00FA32A3" w:rsidRDefault="00C8517E" w:rsidP="00FC79AD">
      <w:pPr>
        <w:widowControl w:val="0"/>
        <w:suppressAutoHyphens/>
        <w:spacing w:after="0" w:line="240" w:lineRule="auto"/>
        <w:ind w:firstLine="709"/>
        <w:jc w:val="both"/>
        <w:rPr>
          <w:rFonts w:ascii="Times New Roman" w:hAnsi="Times New Roman" w:cs="Times New Roman"/>
          <w:bCs/>
          <w:sz w:val="16"/>
          <w:szCs w:val="16"/>
        </w:rPr>
      </w:pPr>
      <w:r w:rsidRPr="00FA32A3">
        <w:rPr>
          <w:rFonts w:ascii="Times New Roman" w:hAnsi="Times New Roman" w:cs="Times New Roman"/>
          <w:i/>
          <w:sz w:val="28"/>
          <w:szCs w:val="28"/>
        </w:rPr>
        <w:t>Субсидии местным бюджетам</w:t>
      </w:r>
      <w:r w:rsidRPr="00FA32A3">
        <w:rPr>
          <w:rFonts w:ascii="Times New Roman" w:hAnsi="Times New Roman" w:cs="Times New Roman"/>
          <w:sz w:val="28"/>
          <w:szCs w:val="28"/>
        </w:rPr>
        <w:t xml:space="preserve"> предоставляются из областного бюджета для долевого финансирования расходных обязательств, возникающих при выполнении </w:t>
      </w:r>
      <w:r w:rsidR="000F1F0E" w:rsidRPr="00FA32A3">
        <w:rPr>
          <w:rFonts w:ascii="Times New Roman" w:hAnsi="Times New Roman" w:cs="Times New Roman"/>
          <w:sz w:val="28"/>
          <w:szCs w:val="28"/>
        </w:rPr>
        <w:t xml:space="preserve">полномочий </w:t>
      </w:r>
      <w:r w:rsidRPr="00FA32A3">
        <w:rPr>
          <w:rFonts w:ascii="Times New Roman" w:hAnsi="Times New Roman" w:cs="Times New Roman"/>
          <w:sz w:val="28"/>
          <w:szCs w:val="28"/>
        </w:rPr>
        <w:t xml:space="preserve">органов местного </w:t>
      </w:r>
      <w:r w:rsidRPr="00FA32A3">
        <w:rPr>
          <w:rFonts w:ascii="Times New Roman" w:hAnsi="Times New Roman" w:cs="Times New Roman"/>
          <w:sz w:val="28"/>
          <w:szCs w:val="28"/>
        </w:rPr>
        <w:lastRenderedPageBreak/>
        <w:t xml:space="preserve">самоуправления по вопросам местного значения. Перечень субсидий предусмотрен приложением 15 к Законопроекту. </w:t>
      </w:r>
      <w:r w:rsidRPr="00FA32A3">
        <w:rPr>
          <w:rFonts w:ascii="Times New Roman" w:hAnsi="Times New Roman" w:cs="Times New Roman"/>
          <w:iCs/>
          <w:sz w:val="28"/>
        </w:rPr>
        <w:t>В 2019 году р</w:t>
      </w:r>
      <w:r w:rsidRPr="00FA32A3">
        <w:rPr>
          <w:rFonts w:ascii="Times New Roman" w:hAnsi="Times New Roman" w:cs="Times New Roman"/>
          <w:bCs/>
          <w:sz w:val="28"/>
          <w:szCs w:val="28"/>
        </w:rPr>
        <w:t>аспределение сре</w:t>
      </w:r>
      <w:proofErr w:type="gramStart"/>
      <w:r w:rsidRPr="00FA32A3">
        <w:rPr>
          <w:rFonts w:ascii="Times New Roman" w:hAnsi="Times New Roman" w:cs="Times New Roman"/>
          <w:bCs/>
          <w:sz w:val="28"/>
          <w:szCs w:val="28"/>
        </w:rPr>
        <w:t>дств пр</w:t>
      </w:r>
      <w:proofErr w:type="gramEnd"/>
      <w:r w:rsidRPr="00FA32A3">
        <w:rPr>
          <w:rFonts w:ascii="Times New Roman" w:hAnsi="Times New Roman" w:cs="Times New Roman"/>
          <w:bCs/>
          <w:sz w:val="28"/>
          <w:szCs w:val="28"/>
        </w:rPr>
        <w:t xml:space="preserve">едусматривается </w:t>
      </w:r>
      <w:r w:rsidR="000F1F0E" w:rsidRPr="00FA32A3">
        <w:rPr>
          <w:rFonts w:ascii="Times New Roman" w:hAnsi="Times New Roman" w:cs="Times New Roman"/>
          <w:iCs/>
          <w:sz w:val="28"/>
        </w:rPr>
        <w:t>по</w:t>
      </w:r>
      <w:r w:rsidRPr="00FA32A3">
        <w:rPr>
          <w:rFonts w:ascii="Times New Roman" w:hAnsi="Times New Roman" w:cs="Times New Roman"/>
          <w:iCs/>
          <w:sz w:val="28"/>
        </w:rPr>
        <w:t xml:space="preserve"> шести</w:t>
      </w:r>
      <w:r w:rsidR="002679C6" w:rsidRPr="00FA32A3">
        <w:rPr>
          <w:rFonts w:ascii="Times New Roman" w:hAnsi="Times New Roman" w:cs="Times New Roman"/>
          <w:iCs/>
          <w:sz w:val="28"/>
        </w:rPr>
        <w:t xml:space="preserve"> </w:t>
      </w:r>
      <w:r w:rsidRPr="00FA32A3">
        <w:rPr>
          <w:rFonts w:ascii="Times New Roman" w:hAnsi="Times New Roman" w:cs="Times New Roman"/>
          <w:iCs/>
          <w:sz w:val="28"/>
        </w:rPr>
        <w:t>раздела</w:t>
      </w:r>
      <w:r w:rsidR="000F1F0E" w:rsidRPr="00FA32A3">
        <w:rPr>
          <w:rFonts w:ascii="Times New Roman" w:hAnsi="Times New Roman" w:cs="Times New Roman"/>
          <w:iCs/>
          <w:sz w:val="28"/>
        </w:rPr>
        <w:t>м</w:t>
      </w:r>
      <w:r w:rsidRPr="00FA32A3">
        <w:rPr>
          <w:rFonts w:ascii="Times New Roman" w:hAnsi="Times New Roman" w:cs="Times New Roman"/>
          <w:iCs/>
          <w:sz w:val="28"/>
        </w:rPr>
        <w:t xml:space="preserve"> расходов областного бюджета</w:t>
      </w:r>
      <w:r w:rsidR="00274DB2" w:rsidRPr="00FA32A3">
        <w:rPr>
          <w:rFonts w:ascii="Times New Roman" w:hAnsi="Times New Roman" w:cs="Times New Roman"/>
          <w:sz w:val="28"/>
          <w:szCs w:val="28"/>
        </w:rPr>
        <w:t xml:space="preserve"> </w:t>
      </w:r>
      <w:r w:rsidRPr="00FA32A3">
        <w:rPr>
          <w:rFonts w:ascii="Times New Roman" w:hAnsi="Times New Roman" w:cs="Times New Roman"/>
          <w:sz w:val="28"/>
          <w:szCs w:val="28"/>
        </w:rPr>
        <w:t xml:space="preserve">между семью ведомствами </w:t>
      </w:r>
      <w:r w:rsidRPr="00FA32A3">
        <w:rPr>
          <w:rFonts w:ascii="Times New Roman" w:hAnsi="Times New Roman" w:cs="Times New Roman"/>
          <w:iCs/>
          <w:sz w:val="28"/>
        </w:rPr>
        <w:t>на общую сумму 4 987 595,3</w:t>
      </w:r>
      <w:r w:rsidR="00274DB2" w:rsidRPr="00FA32A3">
        <w:rPr>
          <w:rFonts w:ascii="Times New Roman" w:hAnsi="Times New Roman" w:cs="Times New Roman"/>
          <w:sz w:val="28"/>
          <w:szCs w:val="28"/>
        </w:rPr>
        <w:t xml:space="preserve"> тыс. </w:t>
      </w:r>
      <w:r w:rsidRPr="00FA32A3">
        <w:rPr>
          <w:rFonts w:ascii="Times New Roman" w:hAnsi="Times New Roman" w:cs="Times New Roman"/>
          <w:iCs/>
          <w:sz w:val="28"/>
        </w:rPr>
        <w:t>рублей. Наибольшая доля субсидий</w:t>
      </w:r>
      <w:r w:rsidR="00274DB2" w:rsidRPr="00FA32A3">
        <w:rPr>
          <w:rFonts w:ascii="Times New Roman" w:hAnsi="Times New Roman" w:cs="Times New Roman"/>
          <w:iCs/>
          <w:sz w:val="28"/>
        </w:rPr>
        <w:t xml:space="preserve"> </w:t>
      </w:r>
      <w:r w:rsidRPr="00FA32A3">
        <w:rPr>
          <w:rFonts w:ascii="Times New Roman" w:hAnsi="Times New Roman" w:cs="Times New Roman"/>
          <w:iCs/>
          <w:sz w:val="28"/>
        </w:rPr>
        <w:t>предусмотрена министерству строительства, жилищно-коммунального и дорожного хозяйства Оренбургской области – 2 579 054,0</w:t>
      </w:r>
      <w:r w:rsidR="00274DB2" w:rsidRPr="00FA32A3">
        <w:rPr>
          <w:rFonts w:ascii="Times New Roman" w:hAnsi="Times New Roman" w:cs="Times New Roman"/>
          <w:iCs/>
          <w:sz w:val="28"/>
        </w:rPr>
        <w:t xml:space="preserve"> тыс. </w:t>
      </w:r>
      <w:r w:rsidRPr="00FA32A3">
        <w:rPr>
          <w:rFonts w:ascii="Times New Roman" w:hAnsi="Times New Roman" w:cs="Times New Roman"/>
          <w:iCs/>
          <w:sz w:val="28"/>
        </w:rPr>
        <w:t>рублей (51,7% от общего объема субсидий) и министерству образования Оренбургской области – 2 065 150,5</w:t>
      </w:r>
      <w:r w:rsidR="00274DB2" w:rsidRPr="00FA32A3">
        <w:rPr>
          <w:rFonts w:ascii="Times New Roman" w:hAnsi="Times New Roman" w:cs="Times New Roman"/>
          <w:iCs/>
          <w:sz w:val="28"/>
        </w:rPr>
        <w:t xml:space="preserve"> тыс. </w:t>
      </w:r>
      <w:r w:rsidRPr="00FA32A3">
        <w:rPr>
          <w:rFonts w:ascii="Times New Roman" w:hAnsi="Times New Roman" w:cs="Times New Roman"/>
          <w:iCs/>
          <w:sz w:val="28"/>
        </w:rPr>
        <w:t>рублей (41,4%).</w:t>
      </w:r>
    </w:p>
    <w:p w:rsidR="00C8517E" w:rsidRPr="00FA32A3" w:rsidRDefault="00C8517E" w:rsidP="00FC79AD">
      <w:pPr>
        <w:widowControl w:val="0"/>
        <w:suppressAutoHyphens/>
        <w:spacing w:after="0" w:line="240" w:lineRule="auto"/>
        <w:ind w:firstLine="709"/>
        <w:jc w:val="both"/>
        <w:rPr>
          <w:rFonts w:ascii="Times New Roman" w:hAnsi="Times New Roman" w:cs="Times New Roman"/>
          <w:bCs/>
          <w:sz w:val="16"/>
          <w:szCs w:val="16"/>
        </w:rPr>
      </w:pPr>
      <w:r w:rsidRPr="00FA32A3">
        <w:rPr>
          <w:rFonts w:ascii="Times New Roman" w:hAnsi="Times New Roman" w:cs="Times New Roman"/>
          <w:i/>
          <w:sz w:val="28"/>
          <w:szCs w:val="28"/>
        </w:rPr>
        <w:t>Субвенции местным бюджетам</w:t>
      </w:r>
      <w:r w:rsidRPr="00FA32A3">
        <w:rPr>
          <w:rFonts w:ascii="Times New Roman" w:hAnsi="Times New Roman" w:cs="Times New Roman"/>
          <w:sz w:val="28"/>
          <w:szCs w:val="28"/>
        </w:rPr>
        <w:t xml:space="preserve"> из областного бюджета сформированы за счет собственных доходов областного бюджета. Распределение средств субвенций </w:t>
      </w:r>
      <w:r w:rsidRPr="00FA32A3">
        <w:rPr>
          <w:rFonts w:ascii="Times New Roman" w:hAnsi="Times New Roman" w:cs="Times New Roman"/>
          <w:bCs/>
          <w:sz w:val="28"/>
          <w:szCs w:val="28"/>
        </w:rPr>
        <w:t>бюджетам муниципальных районов (городских округов) предусмотрено в приложении 17 к Законопроекту. Распределение сре</w:t>
      </w:r>
      <w:proofErr w:type="gramStart"/>
      <w:r w:rsidRPr="00FA32A3">
        <w:rPr>
          <w:rFonts w:ascii="Times New Roman" w:hAnsi="Times New Roman" w:cs="Times New Roman"/>
          <w:bCs/>
          <w:sz w:val="28"/>
          <w:szCs w:val="28"/>
        </w:rPr>
        <w:t>дств пр</w:t>
      </w:r>
      <w:proofErr w:type="gramEnd"/>
      <w:r w:rsidRPr="00FA32A3">
        <w:rPr>
          <w:rFonts w:ascii="Times New Roman" w:hAnsi="Times New Roman" w:cs="Times New Roman"/>
          <w:bCs/>
          <w:sz w:val="28"/>
          <w:szCs w:val="28"/>
        </w:rPr>
        <w:t xml:space="preserve">едусматривается </w:t>
      </w:r>
      <w:r w:rsidR="000F1F0E" w:rsidRPr="00FA32A3">
        <w:rPr>
          <w:rFonts w:ascii="Times New Roman" w:hAnsi="Times New Roman" w:cs="Times New Roman"/>
          <w:iCs/>
          <w:sz w:val="28"/>
        </w:rPr>
        <w:t>по</w:t>
      </w:r>
      <w:r w:rsidRPr="00FA32A3">
        <w:rPr>
          <w:rFonts w:ascii="Times New Roman" w:hAnsi="Times New Roman" w:cs="Times New Roman"/>
          <w:iCs/>
          <w:sz w:val="28"/>
        </w:rPr>
        <w:t xml:space="preserve"> восьми раздела</w:t>
      </w:r>
      <w:r w:rsidR="000F1F0E" w:rsidRPr="00FA32A3">
        <w:rPr>
          <w:rFonts w:ascii="Times New Roman" w:hAnsi="Times New Roman" w:cs="Times New Roman"/>
          <w:iCs/>
          <w:sz w:val="28"/>
        </w:rPr>
        <w:t>м</w:t>
      </w:r>
      <w:r w:rsidRPr="00FA32A3">
        <w:rPr>
          <w:rFonts w:ascii="Times New Roman" w:hAnsi="Times New Roman" w:cs="Times New Roman"/>
          <w:iCs/>
          <w:sz w:val="28"/>
        </w:rPr>
        <w:t xml:space="preserve"> расходов областного бюджета</w:t>
      </w:r>
      <w:r w:rsidRPr="00FA32A3">
        <w:rPr>
          <w:rFonts w:ascii="Times New Roman" w:hAnsi="Times New Roman" w:cs="Times New Roman"/>
          <w:sz w:val="28"/>
          <w:szCs w:val="28"/>
        </w:rPr>
        <w:t xml:space="preserve"> </w:t>
      </w:r>
      <w:r w:rsidRPr="00FA32A3">
        <w:rPr>
          <w:rFonts w:ascii="Times New Roman" w:hAnsi="Times New Roman" w:cs="Times New Roman"/>
          <w:iCs/>
          <w:sz w:val="28"/>
        </w:rPr>
        <w:t xml:space="preserve">на общую сумму в 2019 году в размере </w:t>
      </w:r>
      <w:r w:rsidRPr="00FA32A3">
        <w:rPr>
          <w:rFonts w:ascii="Times New Roman" w:hAnsi="Times New Roman" w:cs="Times New Roman"/>
          <w:sz w:val="28"/>
          <w:szCs w:val="28"/>
        </w:rPr>
        <w:t>16 820 833,8</w:t>
      </w:r>
      <w:r w:rsidR="00274DB2" w:rsidRPr="00FA32A3">
        <w:rPr>
          <w:rFonts w:ascii="Times New Roman" w:hAnsi="Times New Roman" w:cs="Times New Roman"/>
          <w:sz w:val="28"/>
          <w:szCs w:val="28"/>
        </w:rPr>
        <w:t xml:space="preserve"> тыс. </w:t>
      </w:r>
      <w:r w:rsidRPr="00FA32A3">
        <w:rPr>
          <w:rFonts w:ascii="Times New Roman" w:hAnsi="Times New Roman" w:cs="Times New Roman"/>
          <w:iCs/>
          <w:sz w:val="28"/>
        </w:rPr>
        <w:t>рублей. Наибольшая доля субвенций</w:t>
      </w:r>
      <w:r w:rsidR="00274DB2" w:rsidRPr="00FA32A3">
        <w:rPr>
          <w:rFonts w:ascii="Times New Roman" w:hAnsi="Times New Roman" w:cs="Times New Roman"/>
          <w:iCs/>
          <w:sz w:val="28"/>
        </w:rPr>
        <w:t xml:space="preserve"> </w:t>
      </w:r>
      <w:r w:rsidRPr="00FA32A3">
        <w:rPr>
          <w:rFonts w:ascii="Times New Roman" w:hAnsi="Times New Roman" w:cs="Times New Roman"/>
          <w:iCs/>
          <w:sz w:val="28"/>
        </w:rPr>
        <w:t>предусмотрена министерству образования Оренбургской области</w:t>
      </w:r>
      <w:r w:rsidR="000F1F0E" w:rsidRPr="00FA32A3">
        <w:rPr>
          <w:rFonts w:ascii="Times New Roman" w:hAnsi="Times New Roman" w:cs="Times New Roman"/>
          <w:bCs/>
          <w:sz w:val="28"/>
          <w:szCs w:val="28"/>
        </w:rPr>
        <w:t xml:space="preserve"> </w:t>
      </w:r>
      <w:r w:rsidR="000F1F0E" w:rsidRPr="00FA32A3">
        <w:rPr>
          <w:rFonts w:ascii="Times New Roman" w:eastAsia="Times New Roman" w:hAnsi="Times New Roman" w:cs="Times New Roman"/>
          <w:sz w:val="28"/>
          <w:szCs w:val="28"/>
        </w:rPr>
        <w:t xml:space="preserve">– </w:t>
      </w:r>
      <w:r w:rsidRPr="00FA32A3">
        <w:rPr>
          <w:rFonts w:ascii="Times New Roman" w:hAnsi="Times New Roman" w:cs="Times New Roman"/>
          <w:iCs/>
          <w:sz w:val="28"/>
        </w:rPr>
        <w:t>14 166 497,9</w:t>
      </w:r>
      <w:r w:rsidR="00274DB2" w:rsidRPr="00FA32A3">
        <w:rPr>
          <w:rFonts w:ascii="Times New Roman" w:hAnsi="Times New Roman" w:cs="Times New Roman"/>
          <w:iCs/>
          <w:sz w:val="28"/>
        </w:rPr>
        <w:t xml:space="preserve"> тыс. </w:t>
      </w:r>
      <w:r w:rsidRPr="00FA32A3">
        <w:rPr>
          <w:rFonts w:ascii="Times New Roman" w:hAnsi="Times New Roman" w:cs="Times New Roman"/>
          <w:iCs/>
          <w:sz w:val="28"/>
        </w:rPr>
        <w:t>рублей (84,2% от общего объема субвенций).</w:t>
      </w:r>
    </w:p>
    <w:p w:rsidR="00C8517E" w:rsidRDefault="00C8517E" w:rsidP="00FC79AD">
      <w:pPr>
        <w:widowControl w:val="0"/>
        <w:suppressAutoHyphens/>
        <w:spacing w:after="0" w:line="240" w:lineRule="auto"/>
        <w:ind w:firstLine="709"/>
        <w:jc w:val="both"/>
        <w:rPr>
          <w:rFonts w:ascii="Times New Roman" w:hAnsi="Times New Roman" w:cs="Times New Roman"/>
          <w:bCs/>
          <w:sz w:val="28"/>
          <w:szCs w:val="28"/>
        </w:rPr>
      </w:pPr>
      <w:r w:rsidRPr="00FA32A3">
        <w:rPr>
          <w:rFonts w:ascii="Times New Roman" w:hAnsi="Times New Roman" w:cs="Times New Roman"/>
          <w:bCs/>
          <w:sz w:val="28"/>
          <w:szCs w:val="28"/>
        </w:rPr>
        <w:t>Подробный анализ средств целевых межбюджетных трансфертов, оценка правильности расчета дотаций, субсидий и субвенций, а также</w:t>
      </w:r>
      <w:r w:rsidR="00274DB2" w:rsidRPr="00FA32A3">
        <w:rPr>
          <w:rFonts w:ascii="Times New Roman" w:hAnsi="Times New Roman" w:cs="Times New Roman"/>
          <w:bCs/>
          <w:sz w:val="28"/>
          <w:szCs w:val="28"/>
        </w:rPr>
        <w:t xml:space="preserve"> </w:t>
      </w:r>
      <w:r w:rsidRPr="00FA32A3">
        <w:rPr>
          <w:rFonts w:ascii="Times New Roman" w:hAnsi="Times New Roman" w:cs="Times New Roman"/>
          <w:bCs/>
          <w:sz w:val="28"/>
          <w:szCs w:val="28"/>
        </w:rPr>
        <w:t>их распределение бюджетам муниципальных образований области представлены в пояснительной записке при описании соответствующих разделов расходов проекта областного бюджета.</w:t>
      </w:r>
    </w:p>
    <w:p w:rsidR="00265B02" w:rsidRPr="00FA32A3" w:rsidRDefault="00265B02" w:rsidP="00FC79AD">
      <w:pPr>
        <w:widowControl w:val="0"/>
        <w:suppressAutoHyphens/>
        <w:spacing w:after="0" w:line="240" w:lineRule="auto"/>
        <w:ind w:firstLine="709"/>
        <w:jc w:val="both"/>
        <w:rPr>
          <w:rFonts w:ascii="Times New Roman" w:hAnsi="Times New Roman" w:cs="Times New Roman"/>
          <w:bCs/>
          <w:sz w:val="28"/>
          <w:szCs w:val="28"/>
        </w:rPr>
      </w:pPr>
    </w:p>
    <w:p w:rsidR="003E4AA5" w:rsidRPr="00FA32A3" w:rsidRDefault="00555A84" w:rsidP="00FC79AD">
      <w:pPr>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3. </w:t>
      </w:r>
      <w:r w:rsidR="003E4AA5" w:rsidRPr="00FA32A3">
        <w:rPr>
          <w:rFonts w:ascii="Times New Roman" w:eastAsia="Times New Roman" w:hAnsi="Times New Roman" w:cs="Times New Roman"/>
          <w:sz w:val="28"/>
          <w:szCs w:val="28"/>
        </w:rPr>
        <w:t xml:space="preserve">Бюджетные ассигнования областного бюджета на осуществление </w:t>
      </w:r>
      <w:r w:rsidR="003E4AA5" w:rsidRPr="00FA32A3">
        <w:rPr>
          <w:rFonts w:ascii="Times New Roman" w:eastAsia="Times New Roman" w:hAnsi="Times New Roman" w:cs="Times New Roman"/>
          <w:b/>
          <w:sz w:val="28"/>
          <w:szCs w:val="28"/>
        </w:rPr>
        <w:t>бюджетных инвестиций</w:t>
      </w:r>
      <w:r w:rsidR="003E4AA5" w:rsidRPr="00FA32A3">
        <w:rPr>
          <w:rFonts w:ascii="Times New Roman" w:eastAsia="Times New Roman" w:hAnsi="Times New Roman" w:cs="Times New Roman"/>
          <w:sz w:val="28"/>
          <w:szCs w:val="28"/>
        </w:rPr>
        <w:t xml:space="preserve"> предусматриваются на 2019-2021 годы в сумме </w:t>
      </w:r>
      <w:r w:rsidR="003E4AA5" w:rsidRPr="00FA32A3">
        <w:rPr>
          <w:rFonts w:ascii="Times New Roman" w:eastAsia="Times New Roman" w:hAnsi="Times New Roman" w:cs="Times New Roman"/>
          <w:bCs/>
          <w:sz w:val="28"/>
          <w:szCs w:val="28"/>
        </w:rPr>
        <w:t>4 066 805,6</w:t>
      </w:r>
      <w:r w:rsidR="00274DB2" w:rsidRPr="00FA32A3">
        <w:rPr>
          <w:rFonts w:ascii="Times New Roman" w:eastAsia="Times New Roman" w:hAnsi="Times New Roman" w:cs="Times New Roman"/>
          <w:bCs/>
          <w:sz w:val="28"/>
          <w:szCs w:val="28"/>
        </w:rPr>
        <w:t xml:space="preserve"> тыс. </w:t>
      </w:r>
      <w:r w:rsidR="003E4AA5" w:rsidRPr="00FA32A3">
        <w:rPr>
          <w:rFonts w:ascii="Times New Roman" w:eastAsia="Times New Roman" w:hAnsi="Times New Roman" w:cs="Times New Roman"/>
          <w:sz w:val="28"/>
          <w:szCs w:val="28"/>
        </w:rPr>
        <w:t xml:space="preserve">рублей, </w:t>
      </w:r>
      <w:r w:rsidR="003E4AA5" w:rsidRPr="00FA32A3">
        <w:rPr>
          <w:rFonts w:ascii="Times New Roman" w:eastAsia="Times New Roman" w:hAnsi="Times New Roman" w:cs="Times New Roman"/>
          <w:bCs/>
          <w:sz w:val="28"/>
          <w:szCs w:val="28"/>
        </w:rPr>
        <w:t>3 093 948,9</w:t>
      </w:r>
      <w:r w:rsidR="00274DB2" w:rsidRPr="00FA32A3">
        <w:rPr>
          <w:rFonts w:ascii="Times New Roman" w:eastAsia="Times New Roman" w:hAnsi="Times New Roman" w:cs="Times New Roman"/>
          <w:bCs/>
          <w:sz w:val="28"/>
          <w:szCs w:val="28"/>
        </w:rPr>
        <w:t xml:space="preserve"> тыс. </w:t>
      </w:r>
      <w:r w:rsidR="003E4AA5" w:rsidRPr="00FA32A3">
        <w:rPr>
          <w:rFonts w:ascii="Times New Roman" w:eastAsia="Times New Roman" w:hAnsi="Times New Roman" w:cs="Times New Roman"/>
          <w:sz w:val="28"/>
          <w:szCs w:val="28"/>
        </w:rPr>
        <w:t xml:space="preserve">рублей, </w:t>
      </w:r>
      <w:r w:rsidR="003E4AA5" w:rsidRPr="00FA32A3">
        <w:rPr>
          <w:rFonts w:ascii="Times New Roman" w:eastAsia="Times New Roman" w:hAnsi="Times New Roman" w:cs="Times New Roman"/>
          <w:bCs/>
          <w:sz w:val="28"/>
          <w:szCs w:val="28"/>
        </w:rPr>
        <w:t>3 211 051,3</w:t>
      </w:r>
      <w:r w:rsidR="00274DB2" w:rsidRPr="00FA32A3">
        <w:rPr>
          <w:rFonts w:ascii="Times New Roman" w:eastAsia="Times New Roman" w:hAnsi="Times New Roman" w:cs="Times New Roman"/>
          <w:bCs/>
          <w:sz w:val="28"/>
          <w:szCs w:val="28"/>
        </w:rPr>
        <w:t xml:space="preserve"> тыс. </w:t>
      </w:r>
      <w:r w:rsidR="003E4AA5" w:rsidRPr="00FA32A3">
        <w:rPr>
          <w:rFonts w:ascii="Times New Roman" w:eastAsia="Times New Roman" w:hAnsi="Times New Roman" w:cs="Times New Roman"/>
          <w:sz w:val="28"/>
          <w:szCs w:val="28"/>
        </w:rPr>
        <w:t>рублей с</w:t>
      </w:r>
      <w:r w:rsidR="003E4AA5" w:rsidRPr="00FA32A3">
        <w:rPr>
          <w:rFonts w:ascii="Times New Roman" w:eastAsia="Times New Roman" w:hAnsi="Times New Roman" w:cs="Times New Roman"/>
          <w:sz w:val="28"/>
          <w:szCs w:val="28"/>
        </w:rPr>
        <w:t>о</w:t>
      </w:r>
      <w:r w:rsidR="003E4AA5" w:rsidRPr="00FA32A3">
        <w:rPr>
          <w:rFonts w:ascii="Times New Roman" w:eastAsia="Times New Roman" w:hAnsi="Times New Roman" w:cs="Times New Roman"/>
          <w:sz w:val="28"/>
          <w:szCs w:val="28"/>
        </w:rPr>
        <w:t>ответственно по годам, в том числе на инвестиции в объекты государстве</w:t>
      </w:r>
      <w:r w:rsidR="003E4AA5" w:rsidRPr="00FA32A3">
        <w:rPr>
          <w:rFonts w:ascii="Times New Roman" w:eastAsia="Times New Roman" w:hAnsi="Times New Roman" w:cs="Times New Roman"/>
          <w:sz w:val="28"/>
          <w:szCs w:val="28"/>
        </w:rPr>
        <w:t>н</w:t>
      </w:r>
      <w:r w:rsidR="003E4AA5" w:rsidRPr="00FA32A3">
        <w:rPr>
          <w:rFonts w:ascii="Times New Roman" w:eastAsia="Times New Roman" w:hAnsi="Times New Roman" w:cs="Times New Roman"/>
          <w:sz w:val="28"/>
          <w:szCs w:val="28"/>
        </w:rPr>
        <w:t>ной собственности Оренбургской области от 30,4 до 49,9% от общего объема. Объемы расходов на государственные капитальные вложения в общей сумме расходов областного бюджета составят в 2019 году – 5,0%, в 2020 году – 3,8%, в 2021 году – 3,7% (в 2018 году удельный вес расходов областного бюджета на государственные капитальные вложения в общей сумме расх</w:t>
      </w:r>
      <w:r w:rsidR="003E4AA5" w:rsidRPr="00FA32A3">
        <w:rPr>
          <w:rFonts w:ascii="Times New Roman" w:eastAsia="Times New Roman" w:hAnsi="Times New Roman" w:cs="Times New Roman"/>
          <w:sz w:val="28"/>
          <w:szCs w:val="28"/>
        </w:rPr>
        <w:t>о</w:t>
      </w:r>
      <w:r w:rsidR="003E4AA5" w:rsidRPr="00FA32A3">
        <w:rPr>
          <w:rFonts w:ascii="Times New Roman" w:eastAsia="Times New Roman" w:hAnsi="Times New Roman" w:cs="Times New Roman"/>
          <w:sz w:val="28"/>
          <w:szCs w:val="28"/>
        </w:rPr>
        <w:t>дов годового бюджета составляет 5,6%). Основное уменьшение расходов св</w:t>
      </w:r>
      <w:r w:rsidR="003E4AA5" w:rsidRPr="00FA32A3">
        <w:rPr>
          <w:rFonts w:ascii="Times New Roman" w:eastAsia="Times New Roman" w:hAnsi="Times New Roman" w:cs="Times New Roman"/>
          <w:sz w:val="28"/>
          <w:szCs w:val="28"/>
        </w:rPr>
        <w:t>я</w:t>
      </w:r>
      <w:r w:rsidR="003E4AA5" w:rsidRPr="00FA32A3">
        <w:rPr>
          <w:rFonts w:ascii="Times New Roman" w:eastAsia="Times New Roman" w:hAnsi="Times New Roman" w:cs="Times New Roman"/>
          <w:sz w:val="28"/>
          <w:szCs w:val="28"/>
        </w:rPr>
        <w:t>зано с расходами на здравоохранение и образование.</w:t>
      </w:r>
    </w:p>
    <w:p w:rsidR="003E4AA5" w:rsidRPr="00FA32A3" w:rsidRDefault="003E4AA5" w:rsidP="00FC79AD">
      <w:pPr>
        <w:tabs>
          <w:tab w:val="left" w:pos="0"/>
        </w:tabs>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В предложения по перечню объектов капитального строительства гос</w:t>
      </w:r>
      <w:r w:rsidRPr="00FA32A3">
        <w:rPr>
          <w:rFonts w:ascii="Times New Roman" w:eastAsia="Times New Roman" w:hAnsi="Times New Roman" w:cs="Times New Roman"/>
          <w:sz w:val="28"/>
          <w:szCs w:val="28"/>
        </w:rPr>
        <w:t>у</w:t>
      </w:r>
      <w:r w:rsidRPr="00FA32A3">
        <w:rPr>
          <w:rFonts w:ascii="Times New Roman" w:eastAsia="Times New Roman" w:hAnsi="Times New Roman" w:cs="Times New Roman"/>
          <w:sz w:val="28"/>
          <w:szCs w:val="28"/>
        </w:rPr>
        <w:t>дарственной собственности, финансирование которых планируется в 2019</w:t>
      </w:r>
      <w:r w:rsidRPr="00FA32A3">
        <w:rPr>
          <w:rFonts w:ascii="Times New Roman" w:eastAsia="Calibri" w:hAnsi="Times New Roman" w:cs="Times New Roman"/>
          <w:sz w:val="28"/>
          <w:szCs w:val="28"/>
          <w:lang w:eastAsia="en-US"/>
        </w:rPr>
        <w:t>–</w:t>
      </w:r>
      <w:r w:rsidRPr="00FA32A3">
        <w:rPr>
          <w:rFonts w:ascii="Times New Roman" w:eastAsia="Times New Roman" w:hAnsi="Times New Roman" w:cs="Times New Roman"/>
          <w:sz w:val="28"/>
          <w:szCs w:val="28"/>
        </w:rPr>
        <w:t>2021 годах, включены непосредственно 54 объекта капитального строител</w:t>
      </w:r>
      <w:r w:rsidRPr="00FA32A3">
        <w:rPr>
          <w:rFonts w:ascii="Times New Roman" w:eastAsia="Times New Roman" w:hAnsi="Times New Roman" w:cs="Times New Roman"/>
          <w:sz w:val="28"/>
          <w:szCs w:val="28"/>
        </w:rPr>
        <w:t>ь</w:t>
      </w:r>
      <w:r w:rsidRPr="00FA32A3">
        <w:rPr>
          <w:rFonts w:ascii="Times New Roman" w:eastAsia="Times New Roman" w:hAnsi="Times New Roman" w:cs="Times New Roman"/>
          <w:sz w:val="28"/>
          <w:szCs w:val="28"/>
        </w:rPr>
        <w:t>ства и 2 мероприятия на 2019-2021 годы по разработке проектов в области градостроительной деятельности для нужд Оренбургской области с суммарным объемом финансирования 4 212 437,0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 xml:space="preserve">рублей. Подлежат вводу в проектируемый период 49 объектов, из них 4 объекта планируемых к </w:t>
      </w:r>
      <w:proofErr w:type="spellStart"/>
      <w:r w:rsidRPr="00FA32A3">
        <w:rPr>
          <w:rFonts w:ascii="Times New Roman" w:eastAsia="Times New Roman" w:hAnsi="Times New Roman" w:cs="Times New Roman"/>
          <w:sz w:val="28"/>
          <w:szCs w:val="28"/>
        </w:rPr>
        <w:t>введениию</w:t>
      </w:r>
      <w:proofErr w:type="spellEnd"/>
      <w:r w:rsidRPr="00FA32A3">
        <w:rPr>
          <w:rFonts w:ascii="Times New Roman" w:eastAsia="Times New Roman" w:hAnsi="Times New Roman" w:cs="Times New Roman"/>
          <w:sz w:val="28"/>
          <w:szCs w:val="28"/>
        </w:rPr>
        <w:t xml:space="preserve"> в 2018 году на общую сумму 4</w:t>
      </w:r>
      <w:r w:rsidR="00274DB2" w:rsidRPr="00FA32A3">
        <w:rPr>
          <w:rFonts w:ascii="Times New Roman" w:eastAsia="Times New Roman" w:hAnsi="Times New Roman" w:cs="Times New Roman"/>
          <w:sz w:val="28"/>
          <w:szCs w:val="28"/>
        </w:rPr>
        <w:t> </w:t>
      </w:r>
      <w:r w:rsidRPr="00FA32A3">
        <w:rPr>
          <w:rFonts w:ascii="Times New Roman" w:eastAsia="Times New Roman" w:hAnsi="Times New Roman" w:cs="Times New Roman"/>
          <w:sz w:val="28"/>
          <w:szCs w:val="28"/>
        </w:rPr>
        <w:t>000,0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w:t>
      </w:r>
      <w:r w:rsidR="00BA6865" w:rsidRPr="00FA32A3">
        <w:rPr>
          <w:rFonts w:ascii="Times New Roman" w:eastAsia="Times New Roman" w:hAnsi="Times New Roman" w:cs="Times New Roman"/>
          <w:sz w:val="28"/>
          <w:szCs w:val="28"/>
        </w:rPr>
        <w:t xml:space="preserve"> </w:t>
      </w:r>
      <w:r w:rsidRPr="00FA32A3">
        <w:rPr>
          <w:rFonts w:ascii="Times New Roman" w:eastAsia="Times New Roman" w:hAnsi="Times New Roman" w:cs="Times New Roman"/>
          <w:sz w:val="28"/>
          <w:szCs w:val="28"/>
        </w:rPr>
        <w:t>На разработку проектов в области</w:t>
      </w:r>
      <w:r w:rsidR="00BA6865" w:rsidRPr="00FA32A3">
        <w:rPr>
          <w:rFonts w:ascii="Times New Roman" w:eastAsia="Times New Roman" w:hAnsi="Times New Roman" w:cs="Times New Roman"/>
          <w:sz w:val="28"/>
          <w:szCs w:val="28"/>
        </w:rPr>
        <w:t xml:space="preserve"> </w:t>
      </w:r>
      <w:r w:rsidRPr="00FA32A3">
        <w:rPr>
          <w:rFonts w:ascii="Times New Roman" w:eastAsia="Times New Roman" w:hAnsi="Times New Roman" w:cs="Times New Roman"/>
          <w:sz w:val="28"/>
          <w:szCs w:val="28"/>
        </w:rPr>
        <w:t>градостроительной деятельности для нужд Оренбургской области планируется направить 2900,0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w:t>
      </w:r>
    </w:p>
    <w:p w:rsidR="003E4AA5" w:rsidRPr="00FA32A3" w:rsidRDefault="003E4AA5" w:rsidP="00FC79AD">
      <w:pPr>
        <w:spacing w:after="0" w:line="240" w:lineRule="auto"/>
        <w:ind w:firstLine="709"/>
        <w:jc w:val="both"/>
        <w:rPr>
          <w:rFonts w:ascii="Times New Roman" w:eastAsia="Times New Roman" w:hAnsi="Times New Roman" w:cs="Times New Roman"/>
          <w:sz w:val="28"/>
          <w:szCs w:val="28"/>
        </w:rPr>
      </w:pPr>
      <w:proofErr w:type="gramStart"/>
      <w:r w:rsidRPr="00FA32A3">
        <w:rPr>
          <w:rFonts w:ascii="Times New Roman" w:eastAsia="Times New Roman" w:hAnsi="Times New Roman" w:cs="Times New Roman"/>
          <w:sz w:val="28"/>
          <w:szCs w:val="20"/>
          <w:u w:val="single"/>
        </w:rPr>
        <w:lastRenderedPageBreak/>
        <w:t xml:space="preserve">Счетная палата области отмечает, что в </w:t>
      </w:r>
      <w:r w:rsidRPr="00FA32A3">
        <w:rPr>
          <w:rFonts w:ascii="Times New Roman" w:eastAsia="Calibri" w:hAnsi="Times New Roman" w:cs="Times New Roman"/>
          <w:sz w:val="28"/>
          <w:szCs w:val="28"/>
          <w:u w:val="single"/>
        </w:rPr>
        <w:t>Приложение № 18 к Закон</w:t>
      </w:r>
      <w:r w:rsidRPr="00FA32A3">
        <w:rPr>
          <w:rFonts w:ascii="Times New Roman" w:eastAsia="Calibri" w:hAnsi="Times New Roman" w:cs="Times New Roman"/>
          <w:sz w:val="28"/>
          <w:szCs w:val="28"/>
          <w:u w:val="single"/>
        </w:rPr>
        <w:t>о</w:t>
      </w:r>
      <w:r w:rsidRPr="00FA32A3">
        <w:rPr>
          <w:rFonts w:ascii="Times New Roman" w:eastAsia="Calibri" w:hAnsi="Times New Roman" w:cs="Times New Roman"/>
          <w:sz w:val="28"/>
          <w:szCs w:val="28"/>
          <w:u w:val="single"/>
        </w:rPr>
        <w:t xml:space="preserve">проекту «Перечень объектов капитального строительства государственной собственности Оренбургской области сметной стоимостью более 100,0 млн. рублей» </w:t>
      </w:r>
      <w:r w:rsidRPr="00FA32A3">
        <w:rPr>
          <w:rFonts w:ascii="Times New Roman" w:eastAsia="Times New Roman" w:hAnsi="Times New Roman" w:cs="Times New Roman"/>
          <w:sz w:val="28"/>
          <w:szCs w:val="20"/>
          <w:u w:val="single"/>
        </w:rPr>
        <w:t xml:space="preserve">не включен объект </w:t>
      </w:r>
      <w:r w:rsidRPr="00FA32A3">
        <w:rPr>
          <w:rFonts w:ascii="Times New Roman" w:eastAsia="Times New Roman" w:hAnsi="Times New Roman" w:cs="Times New Roman"/>
          <w:sz w:val="28"/>
          <w:szCs w:val="28"/>
          <w:u w:val="single"/>
        </w:rPr>
        <w:t>«Строительство автомобильной дор</w:t>
      </w:r>
      <w:r w:rsidRPr="00FA32A3">
        <w:rPr>
          <w:rFonts w:ascii="Times New Roman" w:eastAsia="Times New Roman" w:hAnsi="Times New Roman" w:cs="Times New Roman"/>
          <w:sz w:val="28"/>
          <w:szCs w:val="28"/>
          <w:u w:val="single"/>
        </w:rPr>
        <w:t>о</w:t>
      </w:r>
      <w:r w:rsidRPr="00FA32A3">
        <w:rPr>
          <w:rFonts w:ascii="Times New Roman" w:eastAsia="Times New Roman" w:hAnsi="Times New Roman" w:cs="Times New Roman"/>
          <w:sz w:val="28"/>
          <w:szCs w:val="28"/>
          <w:u w:val="single"/>
        </w:rPr>
        <w:t>ги Обход г Оренбурга на участке от автомобильной дороги Оренбург - Бел</w:t>
      </w:r>
      <w:r w:rsidRPr="00FA32A3">
        <w:rPr>
          <w:rFonts w:ascii="Times New Roman" w:eastAsia="Times New Roman" w:hAnsi="Times New Roman" w:cs="Times New Roman"/>
          <w:sz w:val="28"/>
          <w:szCs w:val="28"/>
          <w:u w:val="single"/>
        </w:rPr>
        <w:t>я</w:t>
      </w:r>
      <w:r w:rsidRPr="00FA32A3">
        <w:rPr>
          <w:rFonts w:ascii="Times New Roman" w:eastAsia="Times New Roman" w:hAnsi="Times New Roman" w:cs="Times New Roman"/>
          <w:sz w:val="28"/>
          <w:szCs w:val="28"/>
          <w:u w:val="single"/>
        </w:rPr>
        <w:t>евка до автомобильной дороги Оренбург - Илек – гр. Республики Казахстан (2 пусковой комплекс ПК119+50 – ПК207+78,16)» с объемом инвестирования в 2019</w:t>
      </w:r>
      <w:proofErr w:type="gramEnd"/>
      <w:r w:rsidRPr="00FA32A3">
        <w:rPr>
          <w:rFonts w:ascii="Times New Roman" w:eastAsia="Times New Roman" w:hAnsi="Times New Roman" w:cs="Times New Roman"/>
          <w:sz w:val="28"/>
          <w:szCs w:val="28"/>
          <w:u w:val="single"/>
        </w:rPr>
        <w:t xml:space="preserve"> году в объеме 26 325,0</w:t>
      </w:r>
      <w:r w:rsidR="00274DB2" w:rsidRPr="00FA32A3">
        <w:rPr>
          <w:rFonts w:ascii="Times New Roman" w:eastAsia="Times New Roman" w:hAnsi="Times New Roman" w:cs="Times New Roman"/>
          <w:sz w:val="28"/>
          <w:szCs w:val="28"/>
          <w:u w:val="single"/>
        </w:rPr>
        <w:t xml:space="preserve"> тыс. </w:t>
      </w:r>
      <w:r w:rsidRPr="00FA32A3">
        <w:rPr>
          <w:rFonts w:ascii="Times New Roman" w:eastAsia="Times New Roman" w:hAnsi="Times New Roman" w:cs="Times New Roman"/>
          <w:sz w:val="28"/>
          <w:szCs w:val="28"/>
          <w:u w:val="single"/>
        </w:rPr>
        <w:t>рублей и сметной стоимостью в текущих ценах в размере 6 497 927,2</w:t>
      </w:r>
      <w:r w:rsidR="00274DB2" w:rsidRPr="00FA32A3">
        <w:rPr>
          <w:rFonts w:ascii="Times New Roman" w:eastAsia="Times New Roman" w:hAnsi="Times New Roman" w:cs="Times New Roman"/>
          <w:sz w:val="28"/>
          <w:szCs w:val="28"/>
          <w:u w:val="single"/>
        </w:rPr>
        <w:t xml:space="preserve"> тыс. </w:t>
      </w:r>
      <w:r w:rsidRPr="00FA32A3">
        <w:rPr>
          <w:rFonts w:ascii="Times New Roman" w:eastAsia="Times New Roman" w:hAnsi="Times New Roman" w:cs="Times New Roman"/>
          <w:sz w:val="28"/>
          <w:szCs w:val="28"/>
          <w:u w:val="single"/>
        </w:rPr>
        <w:t>рублей</w:t>
      </w:r>
      <w:r w:rsidRPr="00FA32A3">
        <w:rPr>
          <w:rFonts w:ascii="Times New Roman" w:eastAsia="Times New Roman" w:hAnsi="Times New Roman" w:cs="Times New Roman"/>
          <w:sz w:val="28"/>
          <w:szCs w:val="28"/>
        </w:rPr>
        <w:t>.</w:t>
      </w:r>
    </w:p>
    <w:p w:rsidR="00586DCE" w:rsidRPr="00FA32A3" w:rsidRDefault="003E4AA5" w:rsidP="00FC79AD">
      <w:pPr>
        <w:spacing w:after="0" w:line="240" w:lineRule="auto"/>
        <w:ind w:firstLine="709"/>
        <w:jc w:val="both"/>
        <w:rPr>
          <w:rFonts w:ascii="Times New Roman" w:eastAsia="Times New Roman" w:hAnsi="Times New Roman" w:cs="Times New Roman"/>
          <w:sz w:val="28"/>
          <w:szCs w:val="28"/>
        </w:rPr>
      </w:pPr>
      <w:proofErr w:type="gramStart"/>
      <w:r w:rsidRPr="00FA32A3">
        <w:rPr>
          <w:rFonts w:ascii="Times New Roman" w:eastAsia="Times New Roman" w:hAnsi="Times New Roman" w:cs="Times New Roman"/>
          <w:sz w:val="28"/>
          <w:szCs w:val="28"/>
        </w:rPr>
        <w:t xml:space="preserve">Согласно информации, представленной </w:t>
      </w:r>
      <w:proofErr w:type="spellStart"/>
      <w:r w:rsidRPr="00FA32A3">
        <w:rPr>
          <w:rFonts w:ascii="Times New Roman" w:eastAsia="Times New Roman" w:hAnsi="Times New Roman" w:cs="Times New Roman"/>
          <w:sz w:val="28"/>
          <w:szCs w:val="28"/>
        </w:rPr>
        <w:t>минстроем</w:t>
      </w:r>
      <w:proofErr w:type="spellEnd"/>
      <w:r w:rsidRPr="00FA32A3">
        <w:rPr>
          <w:rFonts w:ascii="Times New Roman" w:eastAsia="Times New Roman" w:hAnsi="Times New Roman" w:cs="Times New Roman"/>
          <w:sz w:val="28"/>
          <w:szCs w:val="28"/>
        </w:rPr>
        <w:t xml:space="preserve"> области, в проект областной адресной инвестиционной программы на 2019-2021 годы вновь включено 50 объектов капитального строительства (в том числе 26 объектов государственной собственности Оренбургской области, 24 объекта муниц</w:t>
      </w:r>
      <w:r w:rsidRPr="00FA32A3">
        <w:rPr>
          <w:rFonts w:ascii="Times New Roman" w:eastAsia="Times New Roman" w:hAnsi="Times New Roman" w:cs="Times New Roman"/>
          <w:sz w:val="28"/>
          <w:szCs w:val="28"/>
        </w:rPr>
        <w:t>и</w:t>
      </w:r>
      <w:r w:rsidRPr="00FA32A3">
        <w:rPr>
          <w:rFonts w:ascii="Times New Roman" w:eastAsia="Times New Roman" w:hAnsi="Times New Roman" w:cs="Times New Roman"/>
          <w:sz w:val="28"/>
          <w:szCs w:val="28"/>
        </w:rPr>
        <w:t>пальной собственности), общая сумма расходов по которым согласно ОАИП на 2019-2021 годы составляет 2 275 484,7</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 xml:space="preserve">рублей. </w:t>
      </w:r>
      <w:proofErr w:type="gramEnd"/>
    </w:p>
    <w:p w:rsidR="003E4AA5" w:rsidRPr="00FA32A3" w:rsidRDefault="003E4AA5" w:rsidP="00FC79AD">
      <w:pPr>
        <w:overflowPunct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 xml:space="preserve">Согласно представленной информации </w:t>
      </w:r>
      <w:proofErr w:type="spellStart"/>
      <w:r w:rsidRPr="00FA32A3">
        <w:rPr>
          <w:rFonts w:ascii="Times New Roman" w:eastAsia="Times New Roman" w:hAnsi="Times New Roman" w:cs="Times New Roman"/>
          <w:sz w:val="28"/>
          <w:szCs w:val="28"/>
        </w:rPr>
        <w:t>минстроем</w:t>
      </w:r>
      <w:proofErr w:type="spellEnd"/>
      <w:r w:rsidRPr="00FA32A3">
        <w:rPr>
          <w:rFonts w:ascii="Times New Roman" w:eastAsia="Times New Roman" w:hAnsi="Times New Roman" w:cs="Times New Roman"/>
          <w:sz w:val="28"/>
          <w:szCs w:val="28"/>
        </w:rPr>
        <w:t xml:space="preserve"> области предвар</w:t>
      </w:r>
      <w:r w:rsidRPr="00FA32A3">
        <w:rPr>
          <w:rFonts w:ascii="Times New Roman" w:eastAsia="Times New Roman" w:hAnsi="Times New Roman" w:cs="Times New Roman"/>
          <w:sz w:val="28"/>
          <w:szCs w:val="28"/>
        </w:rPr>
        <w:t>и</w:t>
      </w:r>
      <w:r w:rsidRPr="00FA32A3">
        <w:rPr>
          <w:rFonts w:ascii="Times New Roman" w:eastAsia="Times New Roman" w:hAnsi="Times New Roman" w:cs="Times New Roman"/>
          <w:sz w:val="28"/>
          <w:szCs w:val="28"/>
        </w:rPr>
        <w:t>тельно планируется софинансирование строительства (реконструкции) об</w:t>
      </w:r>
      <w:r w:rsidRPr="00FA32A3">
        <w:rPr>
          <w:rFonts w:ascii="Times New Roman" w:eastAsia="Times New Roman" w:hAnsi="Times New Roman" w:cs="Times New Roman"/>
          <w:sz w:val="28"/>
          <w:szCs w:val="28"/>
        </w:rPr>
        <w:t>ъ</w:t>
      </w:r>
      <w:r w:rsidRPr="00FA32A3">
        <w:rPr>
          <w:rFonts w:ascii="Times New Roman" w:eastAsia="Times New Roman" w:hAnsi="Times New Roman" w:cs="Times New Roman"/>
          <w:sz w:val="28"/>
          <w:szCs w:val="28"/>
        </w:rPr>
        <w:t>ектов капитального строительства, находящихся в муниципальной собстве</w:t>
      </w:r>
      <w:r w:rsidRPr="00FA32A3">
        <w:rPr>
          <w:rFonts w:ascii="Times New Roman" w:eastAsia="Times New Roman" w:hAnsi="Times New Roman" w:cs="Times New Roman"/>
          <w:sz w:val="28"/>
          <w:szCs w:val="28"/>
        </w:rPr>
        <w:t>н</w:t>
      </w:r>
      <w:r w:rsidRPr="00FA32A3">
        <w:rPr>
          <w:rFonts w:ascii="Times New Roman" w:eastAsia="Times New Roman" w:hAnsi="Times New Roman" w:cs="Times New Roman"/>
          <w:sz w:val="28"/>
          <w:szCs w:val="28"/>
        </w:rPr>
        <w:t>ности за счет средств бюджетов муниципальных образований в сумме</w:t>
      </w:r>
      <w:r w:rsidR="00586DCE" w:rsidRPr="00FA32A3">
        <w:rPr>
          <w:rFonts w:ascii="Times New Roman" w:eastAsia="Times New Roman" w:hAnsi="Times New Roman" w:cs="Times New Roman"/>
          <w:sz w:val="28"/>
          <w:szCs w:val="28"/>
        </w:rPr>
        <w:t xml:space="preserve"> </w:t>
      </w:r>
      <w:r w:rsidRPr="00FA32A3">
        <w:rPr>
          <w:rFonts w:ascii="Times New Roman" w:eastAsia="Times New Roman" w:hAnsi="Times New Roman" w:cs="Times New Roman"/>
          <w:sz w:val="28"/>
          <w:szCs w:val="28"/>
        </w:rPr>
        <w:t>56 134,7</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 xml:space="preserve">рублей. По </w:t>
      </w:r>
      <w:r w:rsidR="00586DCE" w:rsidRPr="00FA32A3">
        <w:rPr>
          <w:rFonts w:ascii="Times New Roman" w:eastAsia="Times New Roman" w:hAnsi="Times New Roman" w:cs="Times New Roman"/>
          <w:sz w:val="28"/>
          <w:szCs w:val="28"/>
        </w:rPr>
        <w:t>21</w:t>
      </w:r>
      <w:r w:rsidRPr="00FA32A3">
        <w:rPr>
          <w:rFonts w:ascii="Times New Roman" w:eastAsia="Times New Roman" w:hAnsi="Times New Roman" w:cs="Times New Roman"/>
          <w:sz w:val="28"/>
          <w:szCs w:val="28"/>
        </w:rPr>
        <w:t xml:space="preserve"> объект</w:t>
      </w:r>
      <w:r w:rsidR="00586DCE" w:rsidRPr="00FA32A3">
        <w:rPr>
          <w:rFonts w:ascii="Times New Roman" w:eastAsia="Times New Roman" w:hAnsi="Times New Roman" w:cs="Times New Roman"/>
          <w:sz w:val="28"/>
          <w:szCs w:val="28"/>
        </w:rPr>
        <w:t>у</w:t>
      </w:r>
      <w:r w:rsidRPr="00FA32A3">
        <w:rPr>
          <w:rFonts w:ascii="Times New Roman" w:eastAsia="Times New Roman" w:hAnsi="Times New Roman" w:cs="Times New Roman"/>
          <w:sz w:val="28"/>
          <w:szCs w:val="28"/>
        </w:rPr>
        <w:t xml:space="preserve"> муниципальной собственности, на соф</w:t>
      </w:r>
      <w:r w:rsidRPr="00FA32A3">
        <w:rPr>
          <w:rFonts w:ascii="Times New Roman" w:eastAsia="Times New Roman" w:hAnsi="Times New Roman" w:cs="Times New Roman"/>
          <w:sz w:val="28"/>
          <w:szCs w:val="28"/>
        </w:rPr>
        <w:t>и</w:t>
      </w:r>
      <w:r w:rsidRPr="00FA32A3">
        <w:rPr>
          <w:rFonts w:ascii="Times New Roman" w:eastAsia="Times New Roman" w:hAnsi="Times New Roman" w:cs="Times New Roman"/>
          <w:sz w:val="28"/>
          <w:szCs w:val="28"/>
        </w:rPr>
        <w:t>нансирование строительства (реконструкции) которых предусматриваются в данных по ОАИП субсидии из областного бюджета, не представлена инфо</w:t>
      </w:r>
      <w:r w:rsidRPr="00FA32A3">
        <w:rPr>
          <w:rFonts w:ascii="Times New Roman" w:eastAsia="Times New Roman" w:hAnsi="Times New Roman" w:cs="Times New Roman"/>
          <w:sz w:val="28"/>
          <w:szCs w:val="28"/>
        </w:rPr>
        <w:t>р</w:t>
      </w:r>
      <w:r w:rsidRPr="00FA32A3">
        <w:rPr>
          <w:rFonts w:ascii="Times New Roman" w:eastAsia="Times New Roman" w:hAnsi="Times New Roman" w:cs="Times New Roman"/>
          <w:sz w:val="28"/>
          <w:szCs w:val="28"/>
        </w:rPr>
        <w:t>мация, подтверждающая внесение расходных обязательств на 2019 год.</w:t>
      </w:r>
    </w:p>
    <w:p w:rsidR="003E4AA5" w:rsidRPr="00FA32A3" w:rsidRDefault="003E4AA5" w:rsidP="00FC79AD">
      <w:pPr>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Информация по распределению в плановом периоде 2020-2021 годов субсидий на инвестиции в объекты муниципальной собственности не пре</w:t>
      </w:r>
      <w:r w:rsidRPr="00FA32A3">
        <w:rPr>
          <w:rFonts w:ascii="Times New Roman" w:eastAsia="Times New Roman" w:hAnsi="Times New Roman" w:cs="Times New Roman"/>
          <w:sz w:val="28"/>
          <w:szCs w:val="28"/>
        </w:rPr>
        <w:t>д</w:t>
      </w:r>
      <w:r w:rsidRPr="00FA32A3">
        <w:rPr>
          <w:rFonts w:ascii="Times New Roman" w:eastAsia="Times New Roman" w:hAnsi="Times New Roman" w:cs="Times New Roman"/>
          <w:sz w:val="28"/>
          <w:szCs w:val="28"/>
        </w:rPr>
        <w:t>ставлена. В порядке, предусмотренным механизмом реализации госпр</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t xml:space="preserve">грамм, перечень объектов будет сформирован заказчиками по итогам отбора муниципальных образований. </w:t>
      </w:r>
    </w:p>
    <w:p w:rsidR="003E4AA5" w:rsidRPr="00FA32A3" w:rsidRDefault="003E4AA5" w:rsidP="00FC79AD">
      <w:pPr>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 xml:space="preserve">Счетной палатой на основании дополнительно представленной </w:t>
      </w:r>
      <w:proofErr w:type="spellStart"/>
      <w:r w:rsidRPr="00FA32A3">
        <w:rPr>
          <w:rFonts w:ascii="Times New Roman" w:eastAsia="Times New Roman" w:hAnsi="Times New Roman" w:cs="Times New Roman"/>
          <w:sz w:val="28"/>
          <w:szCs w:val="28"/>
        </w:rPr>
        <w:t>ми</w:t>
      </w:r>
      <w:r w:rsidRPr="00FA32A3">
        <w:rPr>
          <w:rFonts w:ascii="Times New Roman" w:eastAsia="Times New Roman" w:hAnsi="Times New Roman" w:cs="Times New Roman"/>
          <w:sz w:val="28"/>
          <w:szCs w:val="28"/>
        </w:rPr>
        <w:t>н</w:t>
      </w:r>
      <w:r w:rsidRPr="00FA32A3">
        <w:rPr>
          <w:rFonts w:ascii="Times New Roman" w:eastAsia="Times New Roman" w:hAnsi="Times New Roman" w:cs="Times New Roman"/>
          <w:sz w:val="28"/>
          <w:szCs w:val="28"/>
        </w:rPr>
        <w:t>строем</w:t>
      </w:r>
      <w:proofErr w:type="spellEnd"/>
      <w:r w:rsidRPr="00FA32A3">
        <w:rPr>
          <w:rFonts w:ascii="Times New Roman" w:eastAsia="Times New Roman" w:hAnsi="Times New Roman" w:cs="Times New Roman"/>
          <w:sz w:val="28"/>
          <w:szCs w:val="28"/>
        </w:rPr>
        <w:t xml:space="preserve"> области информации, проведен анализ состояния незавершенного строительства по стройкам и объектам государственной собственности Оренбургской области. По состоянию на 01.10.2018 числится 127 объектов незавершенного строительства с общим объемом произведенных затрат на строительство (кассовый расход) в сумме 5 953 116,6</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в том чи</w:t>
      </w:r>
      <w:r w:rsidRPr="00FA32A3">
        <w:rPr>
          <w:rFonts w:ascii="Times New Roman" w:eastAsia="Times New Roman" w:hAnsi="Times New Roman" w:cs="Times New Roman"/>
          <w:sz w:val="28"/>
          <w:szCs w:val="28"/>
        </w:rPr>
        <w:t>с</w:t>
      </w:r>
      <w:r w:rsidRPr="00FA32A3">
        <w:rPr>
          <w:rFonts w:ascii="Times New Roman" w:eastAsia="Times New Roman" w:hAnsi="Times New Roman" w:cs="Times New Roman"/>
          <w:sz w:val="28"/>
          <w:szCs w:val="28"/>
        </w:rPr>
        <w:t>ле:</w:t>
      </w:r>
    </w:p>
    <w:p w:rsidR="003E4AA5" w:rsidRPr="00FA32A3" w:rsidRDefault="003E4AA5" w:rsidP="00FC79AD">
      <w:pPr>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 xml:space="preserve">объекты незавершенного строительства, включенные в проект ОАИП </w:t>
      </w:r>
      <w:r w:rsidRPr="00FA32A3">
        <w:rPr>
          <w:rFonts w:ascii="Times New Roman" w:eastAsia="Calibri" w:hAnsi="Times New Roman" w:cs="Times New Roman"/>
          <w:sz w:val="28"/>
          <w:szCs w:val="28"/>
          <w:lang w:eastAsia="en-US"/>
        </w:rPr>
        <w:t>–</w:t>
      </w:r>
      <w:r w:rsidRPr="00FA32A3">
        <w:rPr>
          <w:rFonts w:ascii="Times New Roman" w:eastAsia="Times New Roman" w:hAnsi="Times New Roman" w:cs="Times New Roman"/>
          <w:sz w:val="28"/>
          <w:szCs w:val="28"/>
        </w:rPr>
        <w:t xml:space="preserve">32 объекта с объемом затрат </w:t>
      </w:r>
      <w:r w:rsidRPr="00FA32A3">
        <w:rPr>
          <w:rFonts w:ascii="Times New Roman" w:eastAsia="Times New Roman" w:hAnsi="Times New Roman" w:cs="Times New Roman"/>
          <w:bCs/>
          <w:sz w:val="28"/>
          <w:szCs w:val="28"/>
        </w:rPr>
        <w:t>1 144 548,1</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w:t>
      </w:r>
    </w:p>
    <w:p w:rsidR="003E4AA5" w:rsidRPr="00FA32A3" w:rsidRDefault="003E4AA5" w:rsidP="00FC79AD">
      <w:pPr>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находящиеся в стадии оформления (передачи) - 22 объекта с объемом затрат 476 468,1</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w:t>
      </w:r>
    </w:p>
    <w:p w:rsidR="003E4AA5" w:rsidRPr="00FA32A3" w:rsidRDefault="003E4AA5" w:rsidP="00FC79A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подлежащие списанию в связи с устаревшей нормативно-технической и сметной базой - 2 объекта с объемом затрат 1 007,2</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w:t>
      </w:r>
    </w:p>
    <w:p w:rsidR="003E4AA5" w:rsidRPr="00FA32A3" w:rsidRDefault="003E4AA5" w:rsidP="00FC79A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объекты, по которым ведется работа по передаче затрат муниципалит</w:t>
      </w:r>
      <w:r w:rsidRPr="00FA32A3">
        <w:rPr>
          <w:rFonts w:ascii="Times New Roman" w:eastAsia="Times New Roman" w:hAnsi="Times New Roman" w:cs="Times New Roman"/>
          <w:sz w:val="28"/>
          <w:szCs w:val="28"/>
        </w:rPr>
        <w:t>е</w:t>
      </w:r>
      <w:r w:rsidRPr="00FA32A3">
        <w:rPr>
          <w:rFonts w:ascii="Times New Roman" w:eastAsia="Times New Roman" w:hAnsi="Times New Roman" w:cs="Times New Roman"/>
          <w:sz w:val="28"/>
          <w:szCs w:val="28"/>
        </w:rPr>
        <w:t>там – 1 объект с объемом затрат 4 000,0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w:t>
      </w:r>
    </w:p>
    <w:p w:rsidR="003E4AA5" w:rsidRPr="00FA32A3" w:rsidRDefault="003E4AA5" w:rsidP="00FC79AD">
      <w:pPr>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lastRenderedPageBreak/>
        <w:t xml:space="preserve">со сроком окончания строительства в 2018 году </w:t>
      </w:r>
      <w:r w:rsidRPr="00FA32A3">
        <w:rPr>
          <w:rFonts w:ascii="Times New Roman" w:eastAsia="Calibri" w:hAnsi="Times New Roman" w:cs="Times New Roman"/>
          <w:sz w:val="28"/>
          <w:szCs w:val="28"/>
          <w:lang w:eastAsia="en-US"/>
        </w:rPr>
        <w:t>–</w:t>
      </w:r>
      <w:r w:rsidRPr="00FA32A3">
        <w:rPr>
          <w:rFonts w:ascii="Times New Roman" w:eastAsia="Times New Roman" w:hAnsi="Times New Roman" w:cs="Times New Roman"/>
          <w:sz w:val="28"/>
          <w:szCs w:val="28"/>
        </w:rPr>
        <w:t> 17 объектов с объ</w:t>
      </w:r>
      <w:r w:rsidRPr="00FA32A3">
        <w:rPr>
          <w:rFonts w:ascii="Times New Roman" w:eastAsia="Times New Roman" w:hAnsi="Times New Roman" w:cs="Times New Roman"/>
          <w:sz w:val="28"/>
          <w:szCs w:val="28"/>
        </w:rPr>
        <w:t>е</w:t>
      </w:r>
      <w:r w:rsidRPr="00FA32A3">
        <w:rPr>
          <w:rFonts w:ascii="Times New Roman" w:eastAsia="Times New Roman" w:hAnsi="Times New Roman" w:cs="Times New Roman"/>
          <w:sz w:val="28"/>
          <w:szCs w:val="28"/>
        </w:rPr>
        <w:t>мом затрат 4 081 734,8</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w:t>
      </w:r>
    </w:p>
    <w:p w:rsidR="003E4AA5" w:rsidRPr="00FA32A3" w:rsidRDefault="003E4AA5" w:rsidP="00FC79A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объекты незавершенного строительства, по которым не принято реш</w:t>
      </w:r>
      <w:r w:rsidRPr="00FA32A3">
        <w:rPr>
          <w:rFonts w:ascii="Times New Roman" w:eastAsia="Times New Roman" w:hAnsi="Times New Roman" w:cs="Times New Roman"/>
          <w:sz w:val="28"/>
          <w:szCs w:val="28"/>
        </w:rPr>
        <w:t>е</w:t>
      </w:r>
      <w:r w:rsidRPr="00FA32A3">
        <w:rPr>
          <w:rFonts w:ascii="Times New Roman" w:eastAsia="Times New Roman" w:hAnsi="Times New Roman" w:cs="Times New Roman"/>
          <w:sz w:val="28"/>
          <w:szCs w:val="28"/>
        </w:rPr>
        <w:t xml:space="preserve">ние по сроку завершения строительства (реконструкции) </w:t>
      </w:r>
      <w:r w:rsidRPr="00FA32A3">
        <w:rPr>
          <w:rFonts w:ascii="Times New Roman" w:eastAsia="Calibri" w:hAnsi="Times New Roman" w:cs="Times New Roman"/>
          <w:sz w:val="28"/>
          <w:szCs w:val="28"/>
          <w:lang w:eastAsia="en-US"/>
        </w:rPr>
        <w:t>–</w:t>
      </w:r>
      <w:r w:rsidRPr="00FA32A3">
        <w:rPr>
          <w:rFonts w:ascii="Times New Roman" w:eastAsia="Times New Roman" w:hAnsi="Times New Roman" w:cs="Times New Roman"/>
          <w:sz w:val="28"/>
          <w:szCs w:val="28"/>
        </w:rPr>
        <w:t>53 объекта с объ</w:t>
      </w:r>
      <w:r w:rsidRPr="00FA32A3">
        <w:rPr>
          <w:rFonts w:ascii="Times New Roman" w:eastAsia="Times New Roman" w:hAnsi="Times New Roman" w:cs="Times New Roman"/>
          <w:sz w:val="28"/>
          <w:szCs w:val="28"/>
        </w:rPr>
        <w:t>е</w:t>
      </w:r>
      <w:r w:rsidRPr="00FA32A3">
        <w:rPr>
          <w:rFonts w:ascii="Times New Roman" w:eastAsia="Times New Roman" w:hAnsi="Times New Roman" w:cs="Times New Roman"/>
          <w:sz w:val="28"/>
          <w:szCs w:val="28"/>
        </w:rPr>
        <w:t>мом затрат 245 358,4</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 xml:space="preserve">рублей. </w:t>
      </w:r>
      <w:r w:rsidRPr="00FA32A3">
        <w:rPr>
          <w:rFonts w:ascii="Times New Roman" w:eastAsia="Times New Roman" w:hAnsi="Times New Roman" w:cs="Times New Roman"/>
          <w:sz w:val="28"/>
          <w:szCs w:val="28"/>
          <w:u w:val="single"/>
        </w:rPr>
        <w:t>По представленной информации, потре</w:t>
      </w:r>
      <w:r w:rsidRPr="00FA32A3">
        <w:rPr>
          <w:rFonts w:ascii="Times New Roman" w:eastAsia="Times New Roman" w:hAnsi="Times New Roman" w:cs="Times New Roman"/>
          <w:sz w:val="28"/>
          <w:szCs w:val="28"/>
          <w:u w:val="single"/>
        </w:rPr>
        <w:t>б</w:t>
      </w:r>
      <w:r w:rsidRPr="00FA32A3">
        <w:rPr>
          <w:rFonts w:ascii="Times New Roman" w:eastAsia="Times New Roman" w:hAnsi="Times New Roman" w:cs="Times New Roman"/>
          <w:sz w:val="28"/>
          <w:szCs w:val="28"/>
          <w:u w:val="single"/>
        </w:rPr>
        <w:t>ность в лимитах капитальных вложений для завершения строительства тол</w:t>
      </w:r>
      <w:r w:rsidRPr="00FA32A3">
        <w:rPr>
          <w:rFonts w:ascii="Times New Roman" w:eastAsia="Times New Roman" w:hAnsi="Times New Roman" w:cs="Times New Roman"/>
          <w:sz w:val="28"/>
          <w:szCs w:val="28"/>
          <w:u w:val="single"/>
        </w:rPr>
        <w:t>ь</w:t>
      </w:r>
      <w:r w:rsidRPr="00FA32A3">
        <w:rPr>
          <w:rFonts w:ascii="Times New Roman" w:eastAsia="Times New Roman" w:hAnsi="Times New Roman" w:cs="Times New Roman"/>
          <w:sz w:val="28"/>
          <w:szCs w:val="28"/>
          <w:u w:val="single"/>
        </w:rPr>
        <w:t>ко 36 объектов составляет 4 490 561,7</w:t>
      </w:r>
      <w:r w:rsidR="00274DB2" w:rsidRPr="00FA32A3">
        <w:rPr>
          <w:rFonts w:ascii="Times New Roman" w:eastAsia="Times New Roman" w:hAnsi="Times New Roman" w:cs="Times New Roman"/>
          <w:sz w:val="28"/>
          <w:szCs w:val="28"/>
          <w:u w:val="single"/>
        </w:rPr>
        <w:t xml:space="preserve"> тыс. </w:t>
      </w:r>
      <w:r w:rsidRPr="00FA32A3">
        <w:rPr>
          <w:rFonts w:ascii="Times New Roman" w:eastAsia="Times New Roman" w:hAnsi="Times New Roman" w:cs="Times New Roman"/>
          <w:sz w:val="28"/>
          <w:szCs w:val="28"/>
          <w:u w:val="single"/>
        </w:rPr>
        <w:t>рублей.</w:t>
      </w:r>
    </w:p>
    <w:p w:rsidR="003E4AA5" w:rsidRPr="00FA32A3" w:rsidRDefault="003E4AA5" w:rsidP="00FC79A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 xml:space="preserve">В соответствии с представленной </w:t>
      </w:r>
      <w:proofErr w:type="spellStart"/>
      <w:r w:rsidRPr="00FA32A3">
        <w:rPr>
          <w:rFonts w:ascii="Times New Roman" w:eastAsia="Times New Roman" w:hAnsi="Times New Roman" w:cs="Times New Roman"/>
          <w:sz w:val="28"/>
          <w:szCs w:val="28"/>
        </w:rPr>
        <w:t>минстроем</w:t>
      </w:r>
      <w:proofErr w:type="spellEnd"/>
      <w:r w:rsidRPr="00FA32A3">
        <w:rPr>
          <w:rFonts w:ascii="Times New Roman" w:eastAsia="Times New Roman" w:hAnsi="Times New Roman" w:cs="Times New Roman"/>
          <w:sz w:val="28"/>
          <w:szCs w:val="28"/>
        </w:rPr>
        <w:t xml:space="preserve"> области информации, по состоянию на 01.10.2018 числятся объекты государственной собственности с длительным сроком строительства (проектирования):</w:t>
      </w:r>
    </w:p>
    <w:p w:rsidR="003E4AA5" w:rsidRPr="00FA32A3" w:rsidRDefault="003E4AA5" w:rsidP="00FC79A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 более 20 лет (с 1983 по 1991 годы); 3 объекта с общим объемом затрат на строительство (проектирование) объектов в сумме 4 820,9</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п</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t>требность в лимитах капитальных вложений для завершения строительства по которым составляет 856 204,0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w:t>
      </w:r>
    </w:p>
    <w:p w:rsidR="003E4AA5" w:rsidRPr="00FA32A3" w:rsidRDefault="003E4AA5" w:rsidP="00FC79A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 от 10 до 18 лет (с 2000 по 2008 годы); 7 объектов с общим объемом затрат на строительство (проектирование) объектов в сумме 41 387,7</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потребность в лимитах капитальных вложений для завершения строительства по которым составляет 182 694,6</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w:t>
      </w:r>
    </w:p>
    <w:p w:rsidR="003E4AA5" w:rsidRDefault="003E4AA5" w:rsidP="00FC79A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 от 3 до 9 лет (с 2009</w:t>
      </w:r>
      <w:bookmarkStart w:id="0" w:name="_GoBack"/>
      <w:bookmarkEnd w:id="0"/>
      <w:r w:rsidRPr="00FA32A3">
        <w:rPr>
          <w:rFonts w:ascii="Times New Roman" w:eastAsia="Times New Roman" w:hAnsi="Times New Roman" w:cs="Times New Roman"/>
          <w:sz w:val="28"/>
          <w:szCs w:val="28"/>
        </w:rPr>
        <w:t xml:space="preserve"> по 2015 годы); 6 объектов с общим объемом з</w:t>
      </w:r>
      <w:r w:rsidRPr="00FA32A3">
        <w:rPr>
          <w:rFonts w:ascii="Times New Roman" w:eastAsia="Times New Roman" w:hAnsi="Times New Roman" w:cs="Times New Roman"/>
          <w:sz w:val="28"/>
          <w:szCs w:val="28"/>
        </w:rPr>
        <w:t>а</w:t>
      </w:r>
      <w:r w:rsidRPr="00FA32A3">
        <w:rPr>
          <w:rFonts w:ascii="Times New Roman" w:eastAsia="Times New Roman" w:hAnsi="Times New Roman" w:cs="Times New Roman"/>
          <w:sz w:val="28"/>
          <w:szCs w:val="28"/>
        </w:rPr>
        <w:t>трат на строительство (проектирование) объектов в сумме 44 810,9</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w:t>
      </w:r>
      <w:r w:rsidRPr="00FA32A3">
        <w:rPr>
          <w:rFonts w:ascii="Times New Roman" w:eastAsia="Times New Roman" w:hAnsi="Times New Roman" w:cs="Times New Roman"/>
          <w:sz w:val="28"/>
          <w:szCs w:val="28"/>
        </w:rPr>
        <w:t>б</w:t>
      </w:r>
      <w:r w:rsidRPr="00FA32A3">
        <w:rPr>
          <w:rFonts w:ascii="Times New Roman" w:eastAsia="Times New Roman" w:hAnsi="Times New Roman" w:cs="Times New Roman"/>
          <w:sz w:val="28"/>
          <w:szCs w:val="28"/>
        </w:rPr>
        <w:t>лей, потребность в лимитах капитальных вложений для завершения стро</w:t>
      </w:r>
      <w:r w:rsidRPr="00FA32A3">
        <w:rPr>
          <w:rFonts w:ascii="Times New Roman" w:eastAsia="Times New Roman" w:hAnsi="Times New Roman" w:cs="Times New Roman"/>
          <w:sz w:val="28"/>
          <w:szCs w:val="28"/>
        </w:rPr>
        <w:t>и</w:t>
      </w:r>
      <w:r w:rsidRPr="00FA32A3">
        <w:rPr>
          <w:rFonts w:ascii="Times New Roman" w:eastAsia="Times New Roman" w:hAnsi="Times New Roman" w:cs="Times New Roman"/>
          <w:sz w:val="28"/>
          <w:szCs w:val="28"/>
        </w:rPr>
        <w:t>тельства по которым составляет 785 247,7</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w:t>
      </w:r>
    </w:p>
    <w:p w:rsidR="00265B02" w:rsidRPr="00FA32A3" w:rsidRDefault="00265B02" w:rsidP="00FC79A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p>
    <w:p w:rsidR="00990C4D" w:rsidRPr="00FA32A3" w:rsidRDefault="00990C4D" w:rsidP="00FC79AD">
      <w:pPr>
        <w:widowControl w:val="0"/>
        <w:spacing w:after="0" w:line="240" w:lineRule="auto"/>
        <w:ind w:firstLine="709"/>
        <w:jc w:val="both"/>
        <w:rPr>
          <w:rFonts w:ascii="TimesNewRomanPSMT" w:eastAsia="Times New Roman" w:hAnsi="TimesNewRomanPSMT" w:cs="TimesNewRomanPSMT"/>
          <w:sz w:val="28"/>
          <w:szCs w:val="28"/>
        </w:rPr>
      </w:pPr>
      <w:r w:rsidRPr="00FA32A3">
        <w:rPr>
          <w:rFonts w:ascii="Times New Roman" w:eastAsia="Times New Roman" w:hAnsi="Times New Roman" w:cs="Times New Roman"/>
          <w:sz w:val="28"/>
          <w:szCs w:val="28"/>
        </w:rPr>
        <w:t>4. Статьей 1</w:t>
      </w:r>
      <w:r w:rsidRPr="00FA32A3">
        <w:rPr>
          <w:rFonts w:ascii="Times New Roman" w:eastAsia="Times New Roman" w:hAnsi="Times New Roman" w:cs="Times New Roman"/>
          <w:b/>
          <w:sz w:val="28"/>
          <w:szCs w:val="28"/>
        </w:rPr>
        <w:t xml:space="preserve"> </w:t>
      </w:r>
      <w:r w:rsidRPr="00FA32A3">
        <w:rPr>
          <w:rFonts w:ascii="Times New Roman" w:eastAsia="Times New Roman" w:hAnsi="Times New Roman" w:cs="Times New Roman"/>
          <w:sz w:val="28"/>
          <w:szCs w:val="28"/>
        </w:rPr>
        <w:t xml:space="preserve">Законопроекта </w:t>
      </w:r>
      <w:r w:rsidR="00B400C9" w:rsidRPr="00FA32A3">
        <w:rPr>
          <w:rFonts w:ascii="Times New Roman" w:eastAsia="Times New Roman" w:hAnsi="Times New Roman" w:cs="Times New Roman"/>
          <w:sz w:val="24"/>
          <w:szCs w:val="24"/>
        </w:rPr>
        <w:t>ДЕФИЦИТ ОБЛАСТНОГО БЮДЖЕТА</w:t>
      </w:r>
      <w:r w:rsidR="00B400C9" w:rsidRPr="00FA32A3">
        <w:rPr>
          <w:rFonts w:ascii="Times New Roman" w:eastAsia="Times New Roman" w:hAnsi="Times New Roman" w:cs="Times New Roman"/>
          <w:sz w:val="28"/>
          <w:szCs w:val="28"/>
        </w:rPr>
        <w:t xml:space="preserve"> </w:t>
      </w:r>
      <w:r w:rsidRPr="00FA32A3">
        <w:rPr>
          <w:rFonts w:ascii="Times New Roman" w:eastAsia="Times New Roman" w:hAnsi="Times New Roman" w:cs="Times New Roman"/>
          <w:sz w:val="28"/>
          <w:szCs w:val="28"/>
        </w:rPr>
        <w:t>на</w:t>
      </w:r>
      <w:r w:rsidRPr="00FA32A3">
        <w:rPr>
          <w:rFonts w:ascii="Times New Roman" w:eastAsia="Times New Roman" w:hAnsi="Times New Roman" w:cs="Times New Roman"/>
          <w:b/>
          <w:sz w:val="28"/>
          <w:szCs w:val="28"/>
        </w:rPr>
        <w:t xml:space="preserve"> </w:t>
      </w:r>
      <w:r w:rsidRPr="00FA32A3">
        <w:rPr>
          <w:rFonts w:ascii="Times New Roman" w:eastAsia="Times New Roman" w:hAnsi="Times New Roman" w:cs="Times New Roman"/>
          <w:sz w:val="28"/>
          <w:szCs w:val="28"/>
        </w:rPr>
        <w:t>2019</w:t>
      </w:r>
      <w:r w:rsidR="004221E7" w:rsidRPr="00FA32A3">
        <w:rPr>
          <w:rFonts w:ascii="Times New Roman" w:eastAsia="Times New Roman" w:hAnsi="Times New Roman" w:cs="Times New Roman"/>
          <w:sz w:val="28"/>
          <w:szCs w:val="28"/>
        </w:rPr>
        <w:t>–</w:t>
      </w:r>
      <w:r w:rsidRPr="00FA32A3">
        <w:rPr>
          <w:rFonts w:ascii="Times New Roman" w:eastAsia="Times New Roman" w:hAnsi="Times New Roman" w:cs="Times New Roman"/>
          <w:sz w:val="28"/>
          <w:szCs w:val="28"/>
        </w:rPr>
        <w:t>2021 годы не планируется.</w:t>
      </w:r>
      <w:r w:rsidR="00B400C9" w:rsidRPr="00FA32A3">
        <w:rPr>
          <w:rFonts w:ascii="Times New Roman" w:eastAsia="Times New Roman" w:hAnsi="Times New Roman" w:cs="Times New Roman"/>
          <w:sz w:val="28"/>
          <w:szCs w:val="28"/>
        </w:rPr>
        <w:t xml:space="preserve"> </w:t>
      </w:r>
      <w:r w:rsidR="00B400C9" w:rsidRPr="00FA32A3">
        <w:rPr>
          <w:rFonts w:ascii="TimesNewRomanPSMT" w:eastAsia="Times New Roman" w:hAnsi="TimesNewRomanPSMT" w:cs="TimesNewRomanPSMT"/>
          <w:sz w:val="28"/>
          <w:szCs w:val="28"/>
        </w:rPr>
        <w:t>О</w:t>
      </w:r>
      <w:r w:rsidRPr="00FA32A3">
        <w:rPr>
          <w:rFonts w:ascii="TimesNewRomanPSMT" w:eastAsia="Times New Roman" w:hAnsi="TimesNewRomanPSMT" w:cs="TimesNewRomanPSMT"/>
          <w:sz w:val="28"/>
          <w:szCs w:val="28"/>
        </w:rPr>
        <w:t xml:space="preserve">сновным источником </w:t>
      </w:r>
      <w:r w:rsidR="00B400C9" w:rsidRPr="00FA32A3">
        <w:rPr>
          <w:rFonts w:ascii="TimesNewRomanPSMT" w:eastAsia="Times New Roman" w:hAnsi="TimesNewRomanPSMT" w:cs="TimesNewRomanPSMT"/>
          <w:sz w:val="28"/>
          <w:szCs w:val="28"/>
        </w:rPr>
        <w:t xml:space="preserve">финансирования дефицита областного бюджета </w:t>
      </w:r>
      <w:r w:rsidRPr="00FA32A3">
        <w:rPr>
          <w:rFonts w:ascii="TimesNewRomanPSMT" w:eastAsia="Times New Roman" w:hAnsi="TimesNewRomanPSMT" w:cs="TimesNewRomanPSMT"/>
          <w:sz w:val="28"/>
          <w:szCs w:val="28"/>
        </w:rPr>
        <w:t>в 2019-2021 годах являются государственные заимств</w:t>
      </w:r>
      <w:r w:rsidRPr="00FA32A3">
        <w:rPr>
          <w:rFonts w:ascii="TimesNewRomanPSMT" w:eastAsia="Times New Roman" w:hAnsi="TimesNewRomanPSMT" w:cs="TimesNewRomanPSMT"/>
          <w:sz w:val="28"/>
          <w:szCs w:val="28"/>
        </w:rPr>
        <w:t>о</w:t>
      </w:r>
      <w:r w:rsidRPr="00FA32A3">
        <w:rPr>
          <w:rFonts w:ascii="TimesNewRomanPSMT" w:eastAsia="Times New Roman" w:hAnsi="TimesNewRomanPSMT" w:cs="TimesNewRomanPSMT"/>
          <w:sz w:val="28"/>
          <w:szCs w:val="28"/>
        </w:rPr>
        <w:t xml:space="preserve">вания, среди которых основную долю </w:t>
      </w:r>
      <w:r w:rsidR="004C0A33" w:rsidRPr="00FA32A3">
        <w:rPr>
          <w:rFonts w:ascii="TimesNewRomanPSMT" w:eastAsia="Times New Roman" w:hAnsi="TimesNewRomanPSMT" w:cs="TimesNewRomanPSMT"/>
          <w:sz w:val="28"/>
          <w:szCs w:val="28"/>
        </w:rPr>
        <w:t xml:space="preserve">в 2019 году </w:t>
      </w:r>
      <w:r w:rsidRPr="00FA32A3">
        <w:rPr>
          <w:rFonts w:ascii="TimesNewRomanPSMT" w:eastAsia="Times New Roman" w:hAnsi="TimesNewRomanPSMT" w:cs="TimesNewRomanPSMT"/>
          <w:sz w:val="28"/>
          <w:szCs w:val="28"/>
        </w:rPr>
        <w:t>составляют кредиты кр</w:t>
      </w:r>
      <w:r w:rsidRPr="00FA32A3">
        <w:rPr>
          <w:rFonts w:ascii="TimesNewRomanPSMT" w:eastAsia="Times New Roman" w:hAnsi="TimesNewRomanPSMT" w:cs="TimesNewRomanPSMT"/>
          <w:sz w:val="28"/>
          <w:szCs w:val="28"/>
        </w:rPr>
        <w:t>е</w:t>
      </w:r>
      <w:r w:rsidRPr="00FA32A3">
        <w:rPr>
          <w:rFonts w:ascii="TimesNewRomanPSMT" w:eastAsia="Times New Roman" w:hAnsi="TimesNewRomanPSMT" w:cs="TimesNewRomanPSMT"/>
          <w:sz w:val="28"/>
          <w:szCs w:val="28"/>
        </w:rPr>
        <w:t>дитных организаций в валюте Российской Федерации</w:t>
      </w:r>
      <w:r w:rsidR="004C0A33" w:rsidRPr="00FA32A3">
        <w:rPr>
          <w:rFonts w:ascii="TimesNewRomanPSMT" w:eastAsia="Times New Roman" w:hAnsi="TimesNewRomanPSMT" w:cs="TimesNewRomanPSMT"/>
          <w:sz w:val="28"/>
          <w:szCs w:val="28"/>
        </w:rPr>
        <w:t>, в 2020–2021 годах г</w:t>
      </w:r>
      <w:r w:rsidR="004C0A33" w:rsidRPr="00FA32A3">
        <w:rPr>
          <w:rFonts w:ascii="TimesNewRomanPSMT" w:eastAsia="Times New Roman" w:hAnsi="TimesNewRomanPSMT" w:cs="TimesNewRomanPSMT"/>
          <w:sz w:val="28"/>
          <w:szCs w:val="28"/>
        </w:rPr>
        <w:t>о</w:t>
      </w:r>
      <w:r w:rsidR="004C0A33" w:rsidRPr="00FA32A3">
        <w:rPr>
          <w:rFonts w:ascii="TimesNewRomanPSMT" w:eastAsia="Times New Roman" w:hAnsi="TimesNewRomanPSMT" w:cs="TimesNewRomanPSMT"/>
          <w:sz w:val="28"/>
          <w:szCs w:val="28"/>
        </w:rPr>
        <w:t>сударственные ценные бумаги</w:t>
      </w:r>
      <w:r w:rsidRPr="00FA32A3">
        <w:rPr>
          <w:rFonts w:ascii="TimesNewRomanPSMT" w:eastAsia="Times New Roman" w:hAnsi="TimesNewRomanPSMT" w:cs="TimesNewRomanPSMT"/>
          <w:sz w:val="28"/>
          <w:szCs w:val="28"/>
        </w:rPr>
        <w:t>.</w:t>
      </w:r>
    </w:p>
    <w:p w:rsidR="00990C4D" w:rsidRDefault="00990C4D" w:rsidP="00FC79AD">
      <w:pPr>
        <w:autoSpaceDE w:val="0"/>
        <w:autoSpaceDN w:val="0"/>
        <w:adjustRightInd w:val="0"/>
        <w:spacing w:after="0" w:line="240" w:lineRule="auto"/>
        <w:ind w:firstLine="709"/>
        <w:jc w:val="both"/>
        <w:rPr>
          <w:rFonts w:ascii="Times New Roman" w:eastAsia="Times New Roman" w:hAnsi="Times New Roman" w:cs="Times New Roman"/>
          <w:b/>
          <w:bCs/>
          <w:sz w:val="28"/>
          <w:szCs w:val="28"/>
        </w:rPr>
      </w:pPr>
      <w:r w:rsidRPr="00FA32A3">
        <w:rPr>
          <w:rFonts w:ascii="Times New Roman" w:eastAsia="Times New Roman" w:hAnsi="Times New Roman" w:cs="Times New Roman"/>
          <w:sz w:val="28"/>
          <w:szCs w:val="28"/>
        </w:rPr>
        <w:t>Объем предусмотренных бюджетом расходов соответствует сумма</w:t>
      </w:r>
      <w:r w:rsidRPr="00FA32A3">
        <w:rPr>
          <w:rFonts w:ascii="Times New Roman" w:eastAsia="Times New Roman" w:hAnsi="Times New Roman" w:cs="Times New Roman"/>
          <w:sz w:val="28"/>
          <w:szCs w:val="28"/>
        </w:rPr>
        <w:t>р</w:t>
      </w:r>
      <w:r w:rsidRPr="00FA32A3">
        <w:rPr>
          <w:rFonts w:ascii="Times New Roman" w:eastAsia="Times New Roman" w:hAnsi="Times New Roman" w:cs="Times New Roman"/>
          <w:sz w:val="28"/>
          <w:szCs w:val="28"/>
        </w:rPr>
        <w:t>ному объему доходов бюджета и поступлений источников финансирования его дефицита, уменьшенных на суммы выплат из бюджета, связанных с и</w:t>
      </w:r>
      <w:r w:rsidRPr="00FA32A3">
        <w:rPr>
          <w:rFonts w:ascii="Times New Roman" w:eastAsia="Times New Roman" w:hAnsi="Times New Roman" w:cs="Times New Roman"/>
          <w:sz w:val="28"/>
          <w:szCs w:val="28"/>
        </w:rPr>
        <w:t>с</w:t>
      </w:r>
      <w:r w:rsidRPr="00FA32A3">
        <w:rPr>
          <w:rFonts w:ascii="Times New Roman" w:eastAsia="Times New Roman" w:hAnsi="Times New Roman" w:cs="Times New Roman"/>
          <w:sz w:val="28"/>
          <w:szCs w:val="28"/>
        </w:rPr>
        <w:t>точниками финансирования дефицита бюджета и изменением остатков на счетах по учету средств бюджетов, что соответствует статье 33 Бюджетного кодекса РФ.</w:t>
      </w:r>
      <w:r w:rsidRPr="00FA32A3">
        <w:rPr>
          <w:rFonts w:ascii="Times New Roman" w:eastAsia="Times New Roman" w:hAnsi="Times New Roman" w:cs="Times New Roman"/>
          <w:b/>
          <w:bCs/>
          <w:sz w:val="28"/>
          <w:szCs w:val="28"/>
        </w:rPr>
        <w:t xml:space="preserve"> </w:t>
      </w:r>
    </w:p>
    <w:p w:rsidR="00265B02" w:rsidRPr="00FA32A3" w:rsidRDefault="00265B02" w:rsidP="00FC79AD">
      <w:pPr>
        <w:autoSpaceDE w:val="0"/>
        <w:autoSpaceDN w:val="0"/>
        <w:adjustRightInd w:val="0"/>
        <w:spacing w:after="0" w:line="240" w:lineRule="auto"/>
        <w:ind w:firstLine="709"/>
        <w:jc w:val="both"/>
        <w:rPr>
          <w:rFonts w:ascii="Times New Roman" w:eastAsia="Times New Roman" w:hAnsi="Times New Roman" w:cs="Times New Roman"/>
          <w:b/>
          <w:bCs/>
          <w:sz w:val="28"/>
          <w:szCs w:val="28"/>
        </w:rPr>
      </w:pPr>
    </w:p>
    <w:p w:rsidR="00990C4D" w:rsidRPr="00FA32A3" w:rsidRDefault="00990C4D" w:rsidP="00FC79A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5. </w:t>
      </w:r>
      <w:r w:rsidR="00B400C9" w:rsidRPr="00FA32A3">
        <w:rPr>
          <w:rFonts w:ascii="Times New Roman" w:eastAsia="Times New Roman" w:hAnsi="Times New Roman" w:cs="Times New Roman"/>
          <w:sz w:val="28"/>
          <w:szCs w:val="28"/>
        </w:rPr>
        <w:t>В</w:t>
      </w:r>
      <w:r w:rsidRPr="00FA32A3">
        <w:rPr>
          <w:rFonts w:ascii="Times New Roman" w:eastAsia="Times New Roman" w:hAnsi="Times New Roman" w:cs="Times New Roman"/>
          <w:sz w:val="28"/>
          <w:szCs w:val="28"/>
        </w:rPr>
        <w:t>ерхний предел государственного внутреннего долга области уменьшится относительно предыдущего периода по состоянию:</w:t>
      </w:r>
    </w:p>
    <w:p w:rsidR="00990C4D" w:rsidRPr="00FA32A3" w:rsidRDefault="00990C4D" w:rsidP="00FC79AD">
      <w:pPr>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на 01.01.2020 на 107 988,7</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и составит 26 777 792,6</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w:t>
      </w:r>
      <w:r w:rsidR="00B400C9" w:rsidRPr="00FA32A3">
        <w:rPr>
          <w:rFonts w:ascii="Times New Roman" w:eastAsia="Times New Roman" w:hAnsi="Times New Roman" w:cs="Times New Roman"/>
          <w:sz w:val="28"/>
          <w:szCs w:val="28"/>
        </w:rPr>
        <w:t xml:space="preserve"> </w:t>
      </w:r>
      <w:r w:rsidRPr="00FA32A3">
        <w:rPr>
          <w:rFonts w:ascii="Times New Roman" w:eastAsia="Times New Roman" w:hAnsi="Times New Roman" w:cs="Times New Roman"/>
          <w:spacing w:val="2"/>
          <w:sz w:val="28"/>
          <w:szCs w:val="28"/>
        </w:rPr>
        <w:t>на 01.01.2021 на 77 999,1</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и составит 26 699 793,5</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w:t>
      </w:r>
      <w:r w:rsidR="00B400C9" w:rsidRPr="00FA32A3">
        <w:rPr>
          <w:rFonts w:ascii="Times New Roman" w:eastAsia="Times New Roman" w:hAnsi="Times New Roman" w:cs="Times New Roman"/>
          <w:sz w:val="28"/>
          <w:szCs w:val="28"/>
        </w:rPr>
        <w:t xml:space="preserve"> </w:t>
      </w:r>
      <w:r w:rsidRPr="00FA32A3">
        <w:rPr>
          <w:rFonts w:ascii="Times New Roman" w:eastAsia="Times New Roman" w:hAnsi="Times New Roman" w:cs="Times New Roman"/>
          <w:sz w:val="28"/>
          <w:szCs w:val="28"/>
        </w:rPr>
        <w:t xml:space="preserve">на 01.01.2022 </w:t>
      </w:r>
      <w:proofErr w:type="gramStart"/>
      <w:r w:rsidRPr="00FA32A3">
        <w:rPr>
          <w:rFonts w:ascii="Times New Roman" w:eastAsia="Times New Roman" w:hAnsi="Times New Roman" w:cs="Times New Roman"/>
          <w:spacing w:val="4"/>
          <w:sz w:val="28"/>
          <w:szCs w:val="28"/>
        </w:rPr>
        <w:t>на</w:t>
      </w:r>
      <w:proofErr w:type="gramEnd"/>
      <w:r w:rsidRPr="00FA32A3">
        <w:rPr>
          <w:rFonts w:ascii="Times New Roman" w:eastAsia="Times New Roman" w:hAnsi="Times New Roman" w:cs="Times New Roman"/>
          <w:spacing w:val="4"/>
          <w:sz w:val="28"/>
          <w:szCs w:val="28"/>
        </w:rPr>
        <w:t xml:space="preserve"> 56 878,2</w:t>
      </w:r>
      <w:r w:rsidR="00274DB2" w:rsidRPr="00FA32A3">
        <w:rPr>
          <w:rFonts w:ascii="Times New Roman" w:eastAsia="Times New Roman" w:hAnsi="Times New Roman" w:cs="Times New Roman"/>
          <w:spacing w:val="4"/>
          <w:sz w:val="28"/>
          <w:szCs w:val="28"/>
        </w:rPr>
        <w:t xml:space="preserve"> тыс. </w:t>
      </w:r>
      <w:r w:rsidRPr="00FA32A3">
        <w:rPr>
          <w:rFonts w:ascii="Times New Roman" w:eastAsia="Times New Roman" w:hAnsi="Times New Roman" w:cs="Times New Roman"/>
          <w:sz w:val="28"/>
          <w:szCs w:val="28"/>
        </w:rPr>
        <w:t>рублей и составит 26 642 915,3</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 xml:space="preserve">рублей. </w:t>
      </w:r>
    </w:p>
    <w:p w:rsidR="00990C4D" w:rsidRPr="00FA32A3" w:rsidRDefault="00990C4D" w:rsidP="00FC79AD">
      <w:pPr>
        <w:widowControl w:val="0"/>
        <w:shd w:val="clear" w:color="auto" w:fill="FFFFFF"/>
        <w:spacing w:after="0" w:line="240" w:lineRule="auto"/>
        <w:ind w:firstLine="709"/>
        <w:jc w:val="both"/>
        <w:rPr>
          <w:rFonts w:ascii="Times New Roman" w:eastAsia="Times New Roman" w:hAnsi="Times New Roman" w:cs="Times New Roman"/>
          <w:sz w:val="28"/>
          <w:szCs w:val="28"/>
        </w:rPr>
      </w:pPr>
      <w:proofErr w:type="gramStart"/>
      <w:r w:rsidRPr="00FA32A3">
        <w:rPr>
          <w:rFonts w:ascii="Times New Roman" w:eastAsia="Times New Roman" w:hAnsi="Times New Roman" w:cs="Times New Roman"/>
          <w:sz w:val="28"/>
          <w:szCs w:val="28"/>
        </w:rPr>
        <w:t xml:space="preserve">Предельный объем государственного долга области, предусмотренный Законопроектом, установлен с соблюдением условий, предусмотренных </w:t>
      </w:r>
      <w:r w:rsidRPr="00FA32A3">
        <w:rPr>
          <w:rFonts w:ascii="Times New Roman" w:eastAsia="Times New Roman" w:hAnsi="Times New Roman" w:cs="Times New Roman"/>
          <w:sz w:val="28"/>
          <w:szCs w:val="28"/>
        </w:rPr>
        <w:lastRenderedPageBreak/>
        <w:t>пунктом 2 статьи 107 Бюджетного кодекса РФ и составит в 2019 году 44 922 931,3</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или 66,4% от общего годового объема доходов о</w:t>
      </w:r>
      <w:r w:rsidRPr="00FA32A3">
        <w:rPr>
          <w:rFonts w:ascii="Times New Roman" w:eastAsia="Times New Roman" w:hAnsi="Times New Roman" w:cs="Times New Roman"/>
          <w:sz w:val="28"/>
          <w:szCs w:val="28"/>
        </w:rPr>
        <w:t>б</w:t>
      </w:r>
      <w:r w:rsidRPr="00FA32A3">
        <w:rPr>
          <w:rFonts w:ascii="Times New Roman" w:eastAsia="Times New Roman" w:hAnsi="Times New Roman" w:cs="Times New Roman"/>
          <w:sz w:val="28"/>
          <w:szCs w:val="28"/>
        </w:rPr>
        <w:t>ластного бюджета без учета объема безвозмездных поступлений (67 613 561,0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в 2020 году – 30 777 792,6</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или 44,1% (68 822</w:t>
      </w:r>
      <w:proofErr w:type="gramEnd"/>
      <w:r w:rsidRPr="00FA32A3">
        <w:rPr>
          <w:rFonts w:ascii="Times New Roman" w:eastAsia="Times New Roman" w:hAnsi="Times New Roman" w:cs="Times New Roman"/>
          <w:sz w:val="28"/>
          <w:szCs w:val="28"/>
        </w:rPr>
        <w:t> </w:t>
      </w:r>
      <w:proofErr w:type="gramStart"/>
      <w:r w:rsidRPr="00FA32A3">
        <w:rPr>
          <w:rFonts w:ascii="Times New Roman" w:eastAsia="Times New Roman" w:hAnsi="Times New Roman" w:cs="Times New Roman"/>
          <w:sz w:val="28"/>
          <w:szCs w:val="28"/>
        </w:rPr>
        <w:t>873,0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в 2021 году – 32 199 793,5</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рублей, или 43,1% (74 758 922,0</w:t>
      </w:r>
      <w:r w:rsidR="00274DB2" w:rsidRPr="00FA32A3">
        <w:rPr>
          <w:rFonts w:ascii="Times New Roman" w:eastAsia="Times New Roman" w:hAnsi="Times New Roman" w:cs="Times New Roman"/>
          <w:sz w:val="28"/>
          <w:szCs w:val="28"/>
        </w:rPr>
        <w:t xml:space="preserve"> тыс. </w:t>
      </w:r>
      <w:r w:rsidRPr="00FA32A3">
        <w:rPr>
          <w:rFonts w:ascii="Times New Roman" w:eastAsia="Times New Roman" w:hAnsi="Times New Roman" w:cs="Times New Roman"/>
          <w:sz w:val="28"/>
          <w:szCs w:val="28"/>
        </w:rPr>
        <w:t xml:space="preserve">рублей). </w:t>
      </w:r>
      <w:proofErr w:type="gramEnd"/>
    </w:p>
    <w:p w:rsidR="00B400C9" w:rsidRPr="00FA32A3" w:rsidRDefault="00B400C9" w:rsidP="00FC79AD">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shd w:val="clear" w:color="auto" w:fill="FFFFFF"/>
        </w:rPr>
      </w:pPr>
      <w:r w:rsidRPr="00FA32A3">
        <w:rPr>
          <w:rFonts w:ascii="Times New Roman" w:eastAsia="Times New Roman" w:hAnsi="Times New Roman" w:cs="Times New Roman"/>
          <w:sz w:val="28"/>
          <w:szCs w:val="28"/>
          <w:shd w:val="clear" w:color="auto" w:fill="FFFFFF"/>
        </w:rPr>
        <w:t>Планирование государственного долга Оренбургской области осущес</w:t>
      </w:r>
      <w:r w:rsidRPr="00FA32A3">
        <w:rPr>
          <w:rFonts w:ascii="Times New Roman" w:eastAsia="Times New Roman" w:hAnsi="Times New Roman" w:cs="Times New Roman"/>
          <w:sz w:val="28"/>
          <w:szCs w:val="28"/>
          <w:shd w:val="clear" w:color="auto" w:fill="FFFFFF"/>
        </w:rPr>
        <w:t>т</w:t>
      </w:r>
      <w:r w:rsidRPr="00FA32A3">
        <w:rPr>
          <w:rFonts w:ascii="Times New Roman" w:eastAsia="Times New Roman" w:hAnsi="Times New Roman" w:cs="Times New Roman"/>
          <w:sz w:val="28"/>
          <w:szCs w:val="28"/>
          <w:shd w:val="clear" w:color="auto" w:fill="FFFFFF"/>
        </w:rPr>
        <w:t>в</w:t>
      </w:r>
      <w:r w:rsidRPr="00FA32A3">
        <w:rPr>
          <w:rFonts w:ascii="Times New Roman" w:eastAsia="Times New Roman" w:hAnsi="Times New Roman" w:cs="Times New Roman"/>
          <w:sz w:val="28"/>
          <w:szCs w:val="28"/>
        </w:rPr>
        <w:t xml:space="preserve">ляется в соответствии с Бюджетным </w:t>
      </w:r>
      <w:hyperlink r:id="rId10" w:history="1">
        <w:r w:rsidRPr="00FA32A3">
          <w:rPr>
            <w:rFonts w:ascii="Times New Roman" w:eastAsia="Times New Roman" w:hAnsi="Times New Roman" w:cs="Times New Roman"/>
            <w:sz w:val="28"/>
            <w:szCs w:val="28"/>
          </w:rPr>
          <w:t>кодексом</w:t>
        </w:r>
      </w:hyperlink>
      <w:r w:rsidRPr="00FA32A3">
        <w:rPr>
          <w:rFonts w:ascii="Times New Roman" w:eastAsia="Times New Roman" w:hAnsi="Times New Roman" w:cs="Times New Roman"/>
          <w:sz w:val="28"/>
          <w:szCs w:val="28"/>
        </w:rPr>
        <w:t xml:space="preserve"> РФ, </w:t>
      </w:r>
      <w:hyperlink r:id="rId11" w:history="1">
        <w:r w:rsidRPr="00FA32A3">
          <w:rPr>
            <w:rFonts w:ascii="Times New Roman" w:eastAsia="Times New Roman" w:hAnsi="Times New Roman" w:cs="Times New Roman"/>
            <w:sz w:val="28"/>
            <w:szCs w:val="28"/>
          </w:rPr>
          <w:t>Законом</w:t>
        </w:r>
      </w:hyperlink>
      <w:r w:rsidRPr="00FA32A3">
        <w:rPr>
          <w:rFonts w:ascii="Times New Roman" w:eastAsia="Times New Roman" w:hAnsi="Times New Roman" w:cs="Times New Roman"/>
          <w:sz w:val="28"/>
          <w:szCs w:val="28"/>
        </w:rPr>
        <w:t xml:space="preserve"> о бюджетном процессе и Концепцией управления долговыми обязательствами Оренбур</w:t>
      </w:r>
      <w:r w:rsidRPr="00FA32A3">
        <w:rPr>
          <w:rFonts w:ascii="Times New Roman" w:eastAsia="Times New Roman" w:hAnsi="Times New Roman" w:cs="Times New Roman"/>
          <w:sz w:val="28"/>
          <w:szCs w:val="28"/>
        </w:rPr>
        <w:t>г</w:t>
      </w:r>
      <w:r w:rsidRPr="00FA32A3">
        <w:rPr>
          <w:rFonts w:ascii="Times New Roman" w:eastAsia="Times New Roman" w:hAnsi="Times New Roman" w:cs="Times New Roman"/>
          <w:sz w:val="28"/>
          <w:szCs w:val="28"/>
        </w:rPr>
        <w:t>ской области, утвержденной постановлением Правительства Оренбургской области от 24.08.2012 № 702-п «</w:t>
      </w:r>
      <w:r w:rsidRPr="00FA32A3">
        <w:rPr>
          <w:rFonts w:ascii="Times New Roman" w:eastAsia="Times New Roman" w:hAnsi="Times New Roman" w:cs="Times New Roman"/>
          <w:bCs/>
          <w:sz w:val="28"/>
          <w:szCs w:val="28"/>
        </w:rPr>
        <w:t>Об управлении государственным долгом Оренбургской области».</w:t>
      </w:r>
    </w:p>
    <w:p w:rsidR="00B400C9" w:rsidRPr="00FA32A3" w:rsidRDefault="00B400C9" w:rsidP="00FC79AD">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Значения индикаторов рисков соответствуют рекомендуемым значен</w:t>
      </w:r>
      <w:r w:rsidRPr="00FA32A3">
        <w:rPr>
          <w:rFonts w:ascii="Times New Roman" w:eastAsia="Times New Roman" w:hAnsi="Times New Roman" w:cs="Times New Roman"/>
          <w:sz w:val="28"/>
          <w:szCs w:val="28"/>
        </w:rPr>
        <w:t>и</w:t>
      </w:r>
      <w:r w:rsidRPr="00FA32A3">
        <w:rPr>
          <w:rFonts w:ascii="Times New Roman" w:eastAsia="Times New Roman" w:hAnsi="Times New Roman" w:cs="Times New Roman"/>
          <w:sz w:val="28"/>
          <w:szCs w:val="28"/>
        </w:rPr>
        <w:t>ям, показатели долговой устойчивости областного бюджета не превышают допустимый уровень.</w:t>
      </w:r>
    </w:p>
    <w:p w:rsidR="00B400C9" w:rsidRPr="00FA32A3" w:rsidRDefault="00B400C9" w:rsidP="00FC79AD">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Объем государственного долга Оренбургской области в 2019</w:t>
      </w:r>
      <w:r w:rsidRPr="00FA32A3">
        <w:rPr>
          <w:rFonts w:ascii="Times New Roman" w:eastAsia="Calibri" w:hAnsi="Times New Roman" w:cs="Times New Roman"/>
          <w:sz w:val="28"/>
          <w:szCs w:val="28"/>
          <w:lang w:eastAsia="en-US"/>
        </w:rPr>
        <w:t>–</w:t>
      </w:r>
      <w:r w:rsidRPr="00FA32A3">
        <w:rPr>
          <w:rFonts w:ascii="Times New Roman" w:eastAsia="Times New Roman" w:hAnsi="Times New Roman" w:cs="Times New Roman"/>
          <w:sz w:val="28"/>
          <w:szCs w:val="28"/>
        </w:rPr>
        <w:t>2021 г</w:t>
      </w:r>
      <w:r w:rsidRPr="00FA32A3">
        <w:rPr>
          <w:rFonts w:ascii="Times New Roman" w:eastAsia="Times New Roman" w:hAnsi="Times New Roman" w:cs="Times New Roman"/>
          <w:sz w:val="28"/>
          <w:szCs w:val="28"/>
        </w:rPr>
        <w:t>о</w:t>
      </w:r>
      <w:r w:rsidRPr="00FA32A3">
        <w:rPr>
          <w:rFonts w:ascii="Times New Roman" w:eastAsia="Times New Roman" w:hAnsi="Times New Roman" w:cs="Times New Roman"/>
          <w:sz w:val="28"/>
          <w:szCs w:val="28"/>
        </w:rPr>
        <w:t>дах не превышает общий годовой объем доходов областного бюджета без учета безвозмездных поступлений, что соответствует требованиям статьи 107 Бюджетного кодекса РФ.</w:t>
      </w:r>
    </w:p>
    <w:p w:rsidR="00B400C9" w:rsidRPr="00FA32A3" w:rsidRDefault="00B400C9" w:rsidP="00FC79AD">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Отношение объема расходов на обслуживание государственного долга к объему расходов областного бюджета, за исключением объема расходов, которые осуществляются за счет субвенций, предоставляемых из федерал</w:t>
      </w:r>
      <w:r w:rsidRPr="00FA32A3">
        <w:rPr>
          <w:rFonts w:ascii="Times New Roman" w:eastAsia="Times New Roman" w:hAnsi="Times New Roman" w:cs="Times New Roman"/>
          <w:sz w:val="28"/>
          <w:szCs w:val="28"/>
        </w:rPr>
        <w:t>ь</w:t>
      </w:r>
      <w:r w:rsidRPr="00FA32A3">
        <w:rPr>
          <w:rFonts w:ascii="Times New Roman" w:eastAsia="Times New Roman" w:hAnsi="Times New Roman" w:cs="Times New Roman"/>
          <w:sz w:val="28"/>
          <w:szCs w:val="28"/>
        </w:rPr>
        <w:t>ного бюджета, не превышает 15%, что соответствует требованиям статьи 111 Бюджетного кодекса РФ.</w:t>
      </w:r>
    </w:p>
    <w:p w:rsidR="00B400C9" w:rsidRDefault="00B400C9" w:rsidP="00FC79AD">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Объем заимствований в 2019</w:t>
      </w:r>
      <w:r w:rsidRPr="00FA32A3">
        <w:rPr>
          <w:rFonts w:ascii="Times New Roman" w:eastAsia="Calibri" w:hAnsi="Times New Roman" w:cs="Times New Roman"/>
          <w:sz w:val="28"/>
          <w:szCs w:val="28"/>
          <w:lang w:eastAsia="en-US"/>
        </w:rPr>
        <w:t>–</w:t>
      </w:r>
      <w:r w:rsidRPr="00FA32A3">
        <w:rPr>
          <w:rFonts w:ascii="Times New Roman" w:eastAsia="Times New Roman" w:hAnsi="Times New Roman" w:cs="Times New Roman"/>
          <w:sz w:val="28"/>
          <w:szCs w:val="28"/>
        </w:rPr>
        <w:t>2021 годах не превышает сумму, напра</w:t>
      </w:r>
      <w:r w:rsidRPr="00FA32A3">
        <w:rPr>
          <w:rFonts w:ascii="Times New Roman" w:eastAsia="Times New Roman" w:hAnsi="Times New Roman" w:cs="Times New Roman"/>
          <w:sz w:val="28"/>
          <w:szCs w:val="28"/>
        </w:rPr>
        <w:t>в</w:t>
      </w:r>
      <w:r w:rsidRPr="00FA32A3">
        <w:rPr>
          <w:rFonts w:ascii="Times New Roman" w:eastAsia="Times New Roman" w:hAnsi="Times New Roman" w:cs="Times New Roman"/>
          <w:sz w:val="28"/>
          <w:szCs w:val="28"/>
        </w:rPr>
        <w:t>ленную на финансирование дефицита областного бюджета и погашение до</w:t>
      </w:r>
      <w:r w:rsidRPr="00FA32A3">
        <w:rPr>
          <w:rFonts w:ascii="Times New Roman" w:eastAsia="Times New Roman" w:hAnsi="Times New Roman" w:cs="Times New Roman"/>
          <w:sz w:val="28"/>
          <w:szCs w:val="28"/>
        </w:rPr>
        <w:t>л</w:t>
      </w:r>
      <w:r w:rsidRPr="00FA32A3">
        <w:rPr>
          <w:rFonts w:ascii="Times New Roman" w:eastAsia="Times New Roman" w:hAnsi="Times New Roman" w:cs="Times New Roman"/>
          <w:sz w:val="28"/>
          <w:szCs w:val="28"/>
        </w:rPr>
        <w:t xml:space="preserve">говых обязательств областного бюджета, что соответствует допустимому уровню, установленному статьей 106 Бюджетного кодекса РФ. </w:t>
      </w:r>
    </w:p>
    <w:p w:rsidR="00265B02" w:rsidRPr="00FA32A3" w:rsidRDefault="00265B02" w:rsidP="00FC79AD">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rPr>
      </w:pPr>
    </w:p>
    <w:p w:rsidR="00761EE1" w:rsidRPr="00FA32A3" w:rsidRDefault="00B400C9" w:rsidP="00FC79A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pacing w:val="-2"/>
          <w:sz w:val="28"/>
          <w:szCs w:val="28"/>
        </w:rPr>
      </w:pPr>
      <w:r w:rsidRPr="00FA32A3">
        <w:rPr>
          <w:rFonts w:ascii="Times New Roman" w:eastAsia="Times New Roman" w:hAnsi="Times New Roman" w:cs="Times New Roman"/>
          <w:spacing w:val="-2"/>
          <w:sz w:val="28"/>
          <w:szCs w:val="14"/>
        </w:rPr>
        <w:t xml:space="preserve">6. </w:t>
      </w:r>
      <w:r w:rsidR="00761EE1" w:rsidRPr="00FA32A3">
        <w:rPr>
          <w:rFonts w:ascii="Times New Roman" w:eastAsia="Times New Roman" w:hAnsi="Times New Roman" w:cs="Times New Roman"/>
          <w:spacing w:val="-2"/>
          <w:sz w:val="28"/>
          <w:szCs w:val="14"/>
        </w:rPr>
        <w:t xml:space="preserve">Проект программы приватизации на 2019 год (приложение 22 </w:t>
      </w:r>
      <w:r w:rsidR="00761EE1" w:rsidRPr="00FA32A3">
        <w:rPr>
          <w:rFonts w:ascii="Times New Roman" w:eastAsia="Times New Roman" w:hAnsi="Times New Roman" w:cs="Times New Roman"/>
          <w:sz w:val="28"/>
          <w:szCs w:val="20"/>
        </w:rPr>
        <w:t>к Зак</w:t>
      </w:r>
      <w:r w:rsidR="00761EE1" w:rsidRPr="00FA32A3">
        <w:rPr>
          <w:rFonts w:ascii="Times New Roman" w:eastAsia="Times New Roman" w:hAnsi="Times New Roman" w:cs="Times New Roman"/>
          <w:sz w:val="28"/>
          <w:szCs w:val="20"/>
        </w:rPr>
        <w:t>о</w:t>
      </w:r>
      <w:r w:rsidR="00761EE1" w:rsidRPr="00FA32A3">
        <w:rPr>
          <w:rFonts w:ascii="Times New Roman" w:eastAsia="Times New Roman" w:hAnsi="Times New Roman" w:cs="Times New Roman"/>
          <w:sz w:val="28"/>
          <w:szCs w:val="20"/>
        </w:rPr>
        <w:t xml:space="preserve">ну Оренбургской области «Об областном бюджете на 2019 год и на плановый период 2020 и 2021 годов») </w:t>
      </w:r>
      <w:r w:rsidR="00761EE1" w:rsidRPr="00FA32A3">
        <w:rPr>
          <w:rFonts w:ascii="Times New Roman" w:eastAsia="Times New Roman" w:hAnsi="Times New Roman" w:cs="Times New Roman"/>
          <w:spacing w:val="-2"/>
          <w:sz w:val="28"/>
          <w:szCs w:val="14"/>
        </w:rPr>
        <w:t xml:space="preserve">включает пакет акций </w:t>
      </w:r>
      <w:r w:rsidR="00761EE1" w:rsidRPr="00FA32A3">
        <w:rPr>
          <w:rFonts w:ascii="Times New Roman" w:eastAsia="Times New Roman" w:hAnsi="Times New Roman" w:cs="Times New Roman"/>
          <w:sz w:val="28"/>
          <w:szCs w:val="28"/>
        </w:rPr>
        <w:t xml:space="preserve">ОАО «Оренбургская </w:t>
      </w:r>
      <w:proofErr w:type="spellStart"/>
      <w:r w:rsidR="00761EE1" w:rsidRPr="00FA32A3">
        <w:rPr>
          <w:rFonts w:ascii="Times New Roman" w:eastAsia="Times New Roman" w:hAnsi="Times New Roman" w:cs="Times New Roman"/>
          <w:sz w:val="28"/>
          <w:szCs w:val="28"/>
        </w:rPr>
        <w:t>ип</w:t>
      </w:r>
      <w:r w:rsidR="00761EE1" w:rsidRPr="00FA32A3">
        <w:rPr>
          <w:rFonts w:ascii="Times New Roman" w:eastAsia="Times New Roman" w:hAnsi="Times New Roman" w:cs="Times New Roman"/>
          <w:sz w:val="28"/>
          <w:szCs w:val="28"/>
        </w:rPr>
        <w:t>о</w:t>
      </w:r>
      <w:r w:rsidR="00761EE1" w:rsidRPr="00FA32A3">
        <w:rPr>
          <w:rFonts w:ascii="Times New Roman" w:eastAsia="Times New Roman" w:hAnsi="Times New Roman" w:cs="Times New Roman"/>
          <w:sz w:val="28"/>
          <w:szCs w:val="28"/>
        </w:rPr>
        <w:t>течно-жилищная</w:t>
      </w:r>
      <w:proofErr w:type="spellEnd"/>
      <w:r w:rsidR="00761EE1" w:rsidRPr="00FA32A3">
        <w:rPr>
          <w:rFonts w:ascii="Times New Roman" w:eastAsia="Times New Roman" w:hAnsi="Times New Roman" w:cs="Times New Roman"/>
          <w:sz w:val="28"/>
          <w:szCs w:val="28"/>
        </w:rPr>
        <w:t xml:space="preserve"> корпорация» (на 01.01.2018 доля области – 46,98%, 4</w:t>
      </w:r>
      <w:r w:rsidR="00BA6865" w:rsidRPr="00FA32A3">
        <w:rPr>
          <w:rFonts w:ascii="Times New Roman" w:eastAsia="Times New Roman" w:hAnsi="Times New Roman" w:cs="Times New Roman"/>
          <w:sz w:val="28"/>
          <w:szCs w:val="28"/>
        </w:rPr>
        <w:t> </w:t>
      </w:r>
      <w:r w:rsidR="00761EE1" w:rsidRPr="00FA32A3">
        <w:rPr>
          <w:rFonts w:ascii="Times New Roman" w:eastAsia="Times New Roman" w:hAnsi="Times New Roman" w:cs="Times New Roman"/>
          <w:sz w:val="28"/>
          <w:szCs w:val="28"/>
        </w:rPr>
        <w:t>815</w:t>
      </w:r>
      <w:r w:rsidR="00BA6865" w:rsidRPr="00FA32A3">
        <w:rPr>
          <w:rFonts w:ascii="Times New Roman" w:eastAsia="Times New Roman" w:hAnsi="Times New Roman" w:cs="Times New Roman"/>
          <w:sz w:val="28"/>
          <w:szCs w:val="28"/>
        </w:rPr>
        <w:t> </w:t>
      </w:r>
      <w:r w:rsidR="00761EE1" w:rsidRPr="00FA32A3">
        <w:rPr>
          <w:rFonts w:ascii="Times New Roman" w:eastAsia="Times New Roman" w:hAnsi="Times New Roman" w:cs="Times New Roman"/>
          <w:sz w:val="28"/>
          <w:szCs w:val="28"/>
        </w:rPr>
        <w:t>акций номиналом 1000 рублей). И</w:t>
      </w:r>
      <w:r w:rsidR="00761EE1" w:rsidRPr="00FA32A3">
        <w:rPr>
          <w:rFonts w:ascii="Times New Roman" w:eastAsia="Times New Roman" w:hAnsi="Times New Roman" w:cs="Times New Roman"/>
          <w:spacing w:val="-2"/>
          <w:sz w:val="28"/>
          <w:szCs w:val="28"/>
        </w:rPr>
        <w:t xml:space="preserve">сходя из </w:t>
      </w:r>
      <w:proofErr w:type="gramStart"/>
      <w:r w:rsidR="00761EE1" w:rsidRPr="00FA32A3">
        <w:rPr>
          <w:rFonts w:ascii="Times New Roman" w:eastAsia="Times New Roman" w:hAnsi="Times New Roman" w:cs="Times New Roman"/>
          <w:spacing w:val="-2"/>
          <w:sz w:val="28"/>
          <w:szCs w:val="28"/>
        </w:rPr>
        <w:t>состава</w:t>
      </w:r>
      <w:proofErr w:type="gramEnd"/>
      <w:r w:rsidR="00761EE1" w:rsidRPr="00FA32A3">
        <w:rPr>
          <w:rFonts w:ascii="Times New Roman" w:eastAsia="Times New Roman" w:hAnsi="Times New Roman" w:cs="Times New Roman"/>
          <w:spacing w:val="-2"/>
          <w:sz w:val="28"/>
          <w:szCs w:val="28"/>
        </w:rPr>
        <w:t xml:space="preserve"> предлагаемого к приватизации имущества</w:t>
      </w:r>
      <w:r w:rsidR="00761EE1" w:rsidRPr="00FA32A3">
        <w:rPr>
          <w:rFonts w:ascii="Times New Roman" w:eastAsia="Times New Roman" w:hAnsi="Times New Roman" w:cs="Times New Roman"/>
          <w:spacing w:val="-1"/>
          <w:sz w:val="28"/>
          <w:szCs w:val="28"/>
        </w:rPr>
        <w:t>, способов его приватизации, а также необходимости проведения подготовительных мероприятий в 2019 году ожидается получение доходов от приватизации в общей сумме 4 820,</w:t>
      </w:r>
      <w:r w:rsidR="00761EE1" w:rsidRPr="00FA32A3">
        <w:rPr>
          <w:rFonts w:ascii="Times New Roman" w:eastAsia="Times New Roman" w:hAnsi="Times New Roman" w:cs="Times New Roman"/>
          <w:spacing w:val="-2"/>
          <w:sz w:val="28"/>
          <w:szCs w:val="28"/>
        </w:rPr>
        <w:t>4</w:t>
      </w:r>
      <w:r w:rsidR="00274DB2" w:rsidRPr="00FA32A3">
        <w:rPr>
          <w:rFonts w:ascii="Times New Roman" w:eastAsia="Times New Roman" w:hAnsi="Times New Roman" w:cs="Times New Roman"/>
          <w:spacing w:val="-2"/>
          <w:sz w:val="28"/>
          <w:szCs w:val="28"/>
        </w:rPr>
        <w:t xml:space="preserve"> тыс. </w:t>
      </w:r>
      <w:r w:rsidR="00761EE1" w:rsidRPr="00FA32A3">
        <w:rPr>
          <w:rFonts w:ascii="Times New Roman" w:eastAsia="Times New Roman" w:hAnsi="Times New Roman" w:cs="Times New Roman"/>
          <w:spacing w:val="-2"/>
          <w:sz w:val="28"/>
          <w:szCs w:val="28"/>
        </w:rPr>
        <w:t>рублей (из них 5,4</w:t>
      </w:r>
      <w:r w:rsidR="00274DB2" w:rsidRPr="00FA32A3">
        <w:rPr>
          <w:rFonts w:ascii="Times New Roman" w:eastAsia="Times New Roman" w:hAnsi="Times New Roman" w:cs="Times New Roman"/>
          <w:spacing w:val="-2"/>
          <w:sz w:val="28"/>
          <w:szCs w:val="28"/>
        </w:rPr>
        <w:t xml:space="preserve"> тыс. </w:t>
      </w:r>
      <w:r w:rsidR="00761EE1" w:rsidRPr="00FA32A3">
        <w:rPr>
          <w:rFonts w:ascii="Times New Roman" w:eastAsia="Times New Roman" w:hAnsi="Times New Roman" w:cs="Times New Roman"/>
          <w:spacing w:val="-2"/>
          <w:sz w:val="28"/>
          <w:szCs w:val="28"/>
        </w:rPr>
        <w:t>рублей – номинальная стоимость акций АО «Газпром газораспределение Оренбург» (включено в план приватизации в 2018 году), 4 815,0</w:t>
      </w:r>
      <w:r w:rsidR="00274DB2" w:rsidRPr="00FA32A3">
        <w:rPr>
          <w:rFonts w:ascii="Times New Roman" w:eastAsia="Times New Roman" w:hAnsi="Times New Roman" w:cs="Times New Roman"/>
          <w:spacing w:val="-2"/>
          <w:sz w:val="28"/>
          <w:szCs w:val="28"/>
        </w:rPr>
        <w:t xml:space="preserve"> тыс. </w:t>
      </w:r>
      <w:r w:rsidR="00761EE1" w:rsidRPr="00FA32A3">
        <w:rPr>
          <w:rFonts w:ascii="Times New Roman" w:eastAsia="Times New Roman" w:hAnsi="Times New Roman" w:cs="Times New Roman"/>
          <w:spacing w:val="-2"/>
          <w:sz w:val="28"/>
          <w:szCs w:val="28"/>
        </w:rPr>
        <w:t xml:space="preserve">рублей – номинальная стоимость акций ОАО «Оренбургская </w:t>
      </w:r>
      <w:proofErr w:type="spellStart"/>
      <w:r w:rsidR="00761EE1" w:rsidRPr="00FA32A3">
        <w:rPr>
          <w:rFonts w:ascii="Times New Roman" w:eastAsia="Times New Roman" w:hAnsi="Times New Roman" w:cs="Times New Roman"/>
          <w:spacing w:val="-2"/>
          <w:sz w:val="28"/>
          <w:szCs w:val="28"/>
        </w:rPr>
        <w:t>ипотечно-жилищная</w:t>
      </w:r>
      <w:proofErr w:type="spellEnd"/>
      <w:r w:rsidR="00761EE1" w:rsidRPr="00FA32A3">
        <w:rPr>
          <w:rFonts w:ascii="Times New Roman" w:eastAsia="Times New Roman" w:hAnsi="Times New Roman" w:cs="Times New Roman"/>
          <w:spacing w:val="-2"/>
          <w:sz w:val="28"/>
          <w:szCs w:val="28"/>
        </w:rPr>
        <w:t xml:space="preserve"> ко</w:t>
      </w:r>
      <w:r w:rsidR="00761EE1" w:rsidRPr="00FA32A3">
        <w:rPr>
          <w:rFonts w:ascii="Times New Roman" w:eastAsia="Times New Roman" w:hAnsi="Times New Roman" w:cs="Times New Roman"/>
          <w:spacing w:val="-2"/>
          <w:sz w:val="28"/>
          <w:szCs w:val="28"/>
        </w:rPr>
        <w:t>р</w:t>
      </w:r>
      <w:r w:rsidR="00761EE1" w:rsidRPr="00FA32A3">
        <w:rPr>
          <w:rFonts w:ascii="Times New Roman" w:eastAsia="Times New Roman" w:hAnsi="Times New Roman" w:cs="Times New Roman"/>
          <w:spacing w:val="-2"/>
          <w:sz w:val="28"/>
          <w:szCs w:val="28"/>
        </w:rPr>
        <w:t>порация»).</w:t>
      </w:r>
    </w:p>
    <w:p w:rsidR="00274DB2" w:rsidRDefault="00274DB2" w:rsidP="00FC79A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pacing w:val="-2"/>
          <w:sz w:val="16"/>
          <w:szCs w:val="16"/>
        </w:rPr>
      </w:pPr>
    </w:p>
    <w:p w:rsidR="00265B02" w:rsidRDefault="00265B02" w:rsidP="00FC79A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pacing w:val="-2"/>
          <w:sz w:val="16"/>
          <w:szCs w:val="16"/>
        </w:rPr>
      </w:pPr>
    </w:p>
    <w:p w:rsidR="00265B02" w:rsidRDefault="00265B02" w:rsidP="00FC79A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pacing w:val="-2"/>
          <w:sz w:val="16"/>
          <w:szCs w:val="16"/>
        </w:rPr>
      </w:pPr>
    </w:p>
    <w:p w:rsidR="00265B02" w:rsidRDefault="00265B02" w:rsidP="00FC79A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pacing w:val="-2"/>
          <w:sz w:val="16"/>
          <w:szCs w:val="16"/>
        </w:rPr>
      </w:pPr>
    </w:p>
    <w:p w:rsidR="00265B02" w:rsidRDefault="00265B02" w:rsidP="00FC79A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pacing w:val="-2"/>
          <w:sz w:val="16"/>
          <w:szCs w:val="16"/>
        </w:rPr>
      </w:pPr>
    </w:p>
    <w:p w:rsidR="00265B02" w:rsidRPr="00FA32A3" w:rsidRDefault="00265B02" w:rsidP="00FC79A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pacing w:val="-2"/>
          <w:sz w:val="16"/>
          <w:szCs w:val="16"/>
        </w:rPr>
      </w:pPr>
    </w:p>
    <w:p w:rsidR="00B06F23" w:rsidRPr="00FA32A3" w:rsidRDefault="00B06F23" w:rsidP="00FC79AD">
      <w:pPr>
        <w:widowControl w:val="0"/>
        <w:spacing w:after="0" w:line="240" w:lineRule="auto"/>
        <w:ind w:firstLine="709"/>
        <w:jc w:val="both"/>
        <w:rPr>
          <w:rFonts w:ascii="Times New Roman" w:eastAsia="Times New Roman" w:hAnsi="Times New Roman" w:cs="Times New Roman"/>
          <w:b/>
          <w:sz w:val="28"/>
          <w:szCs w:val="28"/>
        </w:rPr>
      </w:pPr>
      <w:r w:rsidRPr="00FA32A3">
        <w:rPr>
          <w:rFonts w:ascii="Times New Roman" w:eastAsia="Times New Roman" w:hAnsi="Times New Roman" w:cs="Times New Roman"/>
          <w:b/>
          <w:sz w:val="28"/>
          <w:szCs w:val="28"/>
        </w:rPr>
        <w:lastRenderedPageBreak/>
        <w:t>Предложения:</w:t>
      </w:r>
    </w:p>
    <w:p w:rsidR="00B06F23" w:rsidRPr="00FA32A3" w:rsidRDefault="00B06F23" w:rsidP="00FC79AD">
      <w:pPr>
        <w:widowControl w:val="0"/>
        <w:spacing w:after="0" w:line="240" w:lineRule="auto"/>
        <w:ind w:firstLine="709"/>
        <w:jc w:val="both"/>
        <w:rPr>
          <w:rFonts w:ascii="Times New Roman" w:eastAsia="Times New Roman" w:hAnsi="Times New Roman" w:cs="Times New Roman"/>
          <w:b/>
          <w:sz w:val="10"/>
          <w:szCs w:val="10"/>
        </w:rPr>
      </w:pPr>
    </w:p>
    <w:p w:rsidR="00B06F23" w:rsidRPr="00FA32A3" w:rsidRDefault="00B06F23" w:rsidP="00FC79AD">
      <w:pPr>
        <w:widowControl w:val="0"/>
        <w:spacing w:after="0" w:line="240" w:lineRule="auto"/>
        <w:ind w:firstLine="709"/>
        <w:jc w:val="both"/>
        <w:rPr>
          <w:rFonts w:ascii="Times New Roman" w:eastAsia="Times New Roman" w:hAnsi="Times New Roman" w:cs="Times New Roman"/>
          <w:i/>
          <w:sz w:val="28"/>
          <w:szCs w:val="28"/>
        </w:rPr>
      </w:pPr>
      <w:r w:rsidRPr="00FA32A3">
        <w:rPr>
          <w:rFonts w:ascii="Times New Roman" w:eastAsia="Times New Roman" w:hAnsi="Times New Roman" w:cs="Times New Roman"/>
          <w:i/>
          <w:sz w:val="28"/>
          <w:szCs w:val="28"/>
        </w:rPr>
        <w:t>Законодательному Собранию Оренбургской области</w:t>
      </w:r>
    </w:p>
    <w:p w:rsidR="00B06F23" w:rsidRPr="00FA32A3" w:rsidRDefault="00B06F23" w:rsidP="00FC79AD">
      <w:pPr>
        <w:widowControl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Проект областного бюджета на 201</w:t>
      </w:r>
      <w:r w:rsidR="004E67AC" w:rsidRPr="00FA32A3">
        <w:rPr>
          <w:rFonts w:ascii="Times New Roman" w:eastAsia="Times New Roman" w:hAnsi="Times New Roman" w:cs="Times New Roman"/>
          <w:sz w:val="28"/>
          <w:szCs w:val="28"/>
        </w:rPr>
        <w:t>9</w:t>
      </w:r>
      <w:r w:rsidRPr="00FA32A3">
        <w:rPr>
          <w:rFonts w:ascii="Times New Roman" w:eastAsia="Times New Roman" w:hAnsi="Times New Roman" w:cs="Times New Roman"/>
          <w:sz w:val="28"/>
          <w:szCs w:val="28"/>
        </w:rPr>
        <w:t> год и на плановый период 20</w:t>
      </w:r>
      <w:r w:rsidR="004E67AC" w:rsidRPr="00FA32A3">
        <w:rPr>
          <w:rFonts w:ascii="Times New Roman" w:eastAsia="Times New Roman" w:hAnsi="Times New Roman" w:cs="Times New Roman"/>
          <w:sz w:val="28"/>
          <w:szCs w:val="28"/>
        </w:rPr>
        <w:t>20</w:t>
      </w:r>
      <w:r w:rsidRPr="00FA32A3">
        <w:rPr>
          <w:rFonts w:ascii="Times New Roman" w:eastAsia="Times New Roman" w:hAnsi="Times New Roman" w:cs="Times New Roman"/>
          <w:sz w:val="28"/>
          <w:szCs w:val="28"/>
        </w:rPr>
        <w:t>-202</w:t>
      </w:r>
      <w:r w:rsidR="004E67AC" w:rsidRPr="00FA32A3">
        <w:rPr>
          <w:rFonts w:ascii="Times New Roman" w:eastAsia="Times New Roman" w:hAnsi="Times New Roman" w:cs="Times New Roman"/>
          <w:sz w:val="28"/>
          <w:szCs w:val="28"/>
        </w:rPr>
        <w:t>1</w:t>
      </w:r>
      <w:r w:rsidRPr="00FA32A3">
        <w:rPr>
          <w:rFonts w:ascii="Times New Roman" w:eastAsia="Times New Roman" w:hAnsi="Times New Roman" w:cs="Times New Roman"/>
          <w:sz w:val="28"/>
          <w:szCs w:val="28"/>
        </w:rPr>
        <w:t xml:space="preserve"> годов сформирован без дефицита. Содержание Законопроекта соотве</w:t>
      </w:r>
      <w:r w:rsidRPr="00FA32A3">
        <w:rPr>
          <w:rFonts w:ascii="Times New Roman" w:eastAsia="Times New Roman" w:hAnsi="Times New Roman" w:cs="Times New Roman"/>
          <w:sz w:val="28"/>
          <w:szCs w:val="28"/>
        </w:rPr>
        <w:t>т</w:t>
      </w:r>
      <w:r w:rsidRPr="00FA32A3">
        <w:rPr>
          <w:rFonts w:ascii="Times New Roman" w:eastAsia="Times New Roman" w:hAnsi="Times New Roman" w:cs="Times New Roman"/>
          <w:sz w:val="28"/>
          <w:szCs w:val="28"/>
        </w:rPr>
        <w:t>ствует требованиям бюджетного законодательства. Принцип сбалансирова</w:t>
      </w:r>
      <w:r w:rsidRPr="00FA32A3">
        <w:rPr>
          <w:rFonts w:ascii="Times New Roman" w:eastAsia="Times New Roman" w:hAnsi="Times New Roman" w:cs="Times New Roman"/>
          <w:sz w:val="28"/>
          <w:szCs w:val="28"/>
        </w:rPr>
        <w:t>н</w:t>
      </w:r>
      <w:r w:rsidRPr="00FA32A3">
        <w:rPr>
          <w:rFonts w:ascii="Times New Roman" w:eastAsia="Times New Roman" w:hAnsi="Times New Roman" w:cs="Times New Roman"/>
          <w:sz w:val="28"/>
          <w:szCs w:val="28"/>
        </w:rPr>
        <w:t>ности соблюден. Результаты проведенного анализа Законопроекта и док</w:t>
      </w:r>
      <w:r w:rsidRPr="00FA32A3">
        <w:rPr>
          <w:rFonts w:ascii="Times New Roman" w:eastAsia="Times New Roman" w:hAnsi="Times New Roman" w:cs="Times New Roman"/>
          <w:sz w:val="28"/>
          <w:szCs w:val="28"/>
        </w:rPr>
        <w:t>у</w:t>
      </w:r>
      <w:r w:rsidRPr="00FA32A3">
        <w:rPr>
          <w:rFonts w:ascii="Times New Roman" w:eastAsia="Times New Roman" w:hAnsi="Times New Roman" w:cs="Times New Roman"/>
          <w:sz w:val="28"/>
          <w:szCs w:val="28"/>
        </w:rPr>
        <w:t>ментов, составляющих основу формирования областного бюджета, дают о</w:t>
      </w:r>
      <w:r w:rsidRPr="00FA32A3">
        <w:rPr>
          <w:rFonts w:ascii="Times New Roman" w:eastAsia="Times New Roman" w:hAnsi="Times New Roman" w:cs="Times New Roman"/>
          <w:sz w:val="28"/>
          <w:szCs w:val="28"/>
        </w:rPr>
        <w:t>с</w:t>
      </w:r>
      <w:r w:rsidRPr="00FA32A3">
        <w:rPr>
          <w:rFonts w:ascii="Times New Roman" w:eastAsia="Times New Roman" w:hAnsi="Times New Roman" w:cs="Times New Roman"/>
          <w:sz w:val="28"/>
          <w:szCs w:val="28"/>
        </w:rPr>
        <w:t>нование для принятия Законопроекта в первом чтении.</w:t>
      </w:r>
    </w:p>
    <w:p w:rsidR="00B06F23" w:rsidRPr="00FA32A3" w:rsidRDefault="00B06F23" w:rsidP="00FC79AD">
      <w:pPr>
        <w:widowControl w:val="0"/>
        <w:spacing w:after="0" w:line="240" w:lineRule="auto"/>
        <w:ind w:firstLine="709"/>
        <w:jc w:val="both"/>
        <w:rPr>
          <w:rFonts w:ascii="Times New Roman" w:eastAsia="Times New Roman" w:hAnsi="Times New Roman" w:cs="Times New Roman"/>
          <w:sz w:val="10"/>
          <w:szCs w:val="10"/>
        </w:rPr>
      </w:pPr>
    </w:p>
    <w:p w:rsidR="00B06F23" w:rsidRPr="00FA32A3" w:rsidRDefault="00B06F23" w:rsidP="00FC79AD">
      <w:pPr>
        <w:widowControl w:val="0"/>
        <w:spacing w:after="0" w:line="240" w:lineRule="auto"/>
        <w:ind w:firstLine="709"/>
        <w:jc w:val="both"/>
        <w:rPr>
          <w:rFonts w:ascii="Times New Roman" w:eastAsia="Times New Roman" w:hAnsi="Times New Roman" w:cs="Times New Roman"/>
          <w:i/>
          <w:sz w:val="28"/>
          <w:szCs w:val="28"/>
        </w:rPr>
      </w:pPr>
      <w:r w:rsidRPr="00FA32A3">
        <w:rPr>
          <w:rFonts w:ascii="Times New Roman" w:eastAsia="Times New Roman" w:hAnsi="Times New Roman" w:cs="Times New Roman"/>
          <w:i/>
          <w:sz w:val="28"/>
          <w:szCs w:val="28"/>
        </w:rPr>
        <w:t>Правительству Оренбургской области</w:t>
      </w:r>
    </w:p>
    <w:p w:rsidR="00B06F23" w:rsidRPr="00FA32A3" w:rsidRDefault="00B06F23" w:rsidP="00FC79AD">
      <w:pPr>
        <w:widowControl w:val="0"/>
        <w:spacing w:after="0" w:line="240" w:lineRule="auto"/>
        <w:ind w:firstLine="709"/>
        <w:jc w:val="both"/>
        <w:rPr>
          <w:rFonts w:ascii="Times New Roman" w:eastAsia="Times New Roman" w:hAnsi="Times New Roman" w:cs="Times New Roman"/>
          <w:sz w:val="28"/>
          <w:szCs w:val="28"/>
        </w:rPr>
      </w:pPr>
      <w:r w:rsidRPr="00FA32A3">
        <w:rPr>
          <w:rFonts w:ascii="Times New Roman" w:eastAsia="Times New Roman" w:hAnsi="Times New Roman" w:cs="Times New Roman"/>
          <w:sz w:val="28"/>
          <w:szCs w:val="28"/>
        </w:rPr>
        <w:t>Учесть замечания, выявленные Счетной палатой в ходе проведения экспертизы Законопроекта, изложенные в настоящем заключении.</w:t>
      </w:r>
    </w:p>
    <w:p w:rsidR="00B06F23" w:rsidRPr="00FA32A3" w:rsidRDefault="00B06F23" w:rsidP="00F31D8C">
      <w:pPr>
        <w:widowControl w:val="0"/>
        <w:shd w:val="clear" w:color="auto" w:fill="FFFFFF"/>
        <w:spacing w:after="0" w:line="240" w:lineRule="auto"/>
        <w:ind w:firstLine="567"/>
        <w:jc w:val="both"/>
        <w:rPr>
          <w:rFonts w:ascii="Times New Roman" w:eastAsia="Times New Roman" w:hAnsi="Times New Roman" w:cs="Times New Roman"/>
          <w:sz w:val="10"/>
          <w:szCs w:val="10"/>
        </w:rPr>
      </w:pPr>
    </w:p>
    <w:p w:rsidR="00B5120A" w:rsidRPr="00FA32A3" w:rsidRDefault="00B5120A" w:rsidP="00F31D8C">
      <w:pPr>
        <w:widowControl w:val="0"/>
        <w:shd w:val="clear" w:color="auto" w:fill="FFFFFF"/>
        <w:spacing w:after="0" w:line="240" w:lineRule="auto"/>
        <w:ind w:firstLine="567"/>
        <w:jc w:val="both"/>
        <w:rPr>
          <w:rFonts w:ascii="Times New Roman" w:eastAsia="Times New Roman" w:hAnsi="Times New Roman" w:cs="Times New Roman"/>
          <w:sz w:val="10"/>
          <w:szCs w:val="10"/>
        </w:rPr>
      </w:pPr>
    </w:p>
    <w:p w:rsidR="00B5120A" w:rsidRPr="00FA32A3" w:rsidRDefault="00B5120A" w:rsidP="00F31D8C">
      <w:pPr>
        <w:widowControl w:val="0"/>
        <w:shd w:val="clear" w:color="auto" w:fill="FFFFFF"/>
        <w:spacing w:after="0" w:line="240" w:lineRule="auto"/>
        <w:ind w:firstLine="567"/>
        <w:jc w:val="both"/>
        <w:rPr>
          <w:rFonts w:ascii="Times New Roman" w:eastAsia="Times New Roman" w:hAnsi="Times New Roman" w:cs="Times New Roman"/>
          <w:sz w:val="10"/>
          <w:szCs w:val="10"/>
        </w:rPr>
      </w:pPr>
    </w:p>
    <w:tbl>
      <w:tblPr>
        <w:tblW w:w="9571" w:type="dxa"/>
        <w:tblLook w:val="01E0"/>
      </w:tblPr>
      <w:tblGrid>
        <w:gridCol w:w="4450"/>
        <w:gridCol w:w="2855"/>
        <w:gridCol w:w="2266"/>
      </w:tblGrid>
      <w:tr w:rsidR="00B06F23" w:rsidRPr="00FA32A3" w:rsidTr="001D1CF9">
        <w:tc>
          <w:tcPr>
            <w:tcW w:w="4450" w:type="dxa"/>
            <w:hideMark/>
          </w:tcPr>
          <w:p w:rsidR="00B06F23" w:rsidRPr="00FA32A3" w:rsidRDefault="00B06F23" w:rsidP="00F31D8C">
            <w:pPr>
              <w:suppressAutoHyphens/>
              <w:spacing w:after="0" w:line="240" w:lineRule="auto"/>
              <w:jc w:val="both"/>
              <w:rPr>
                <w:rFonts w:ascii="Times New Roman" w:eastAsia="Times New Roman" w:hAnsi="Times New Roman" w:cs="Times New Roman"/>
                <w:kern w:val="1"/>
                <w:sz w:val="28"/>
                <w:szCs w:val="28"/>
                <w:lang w:eastAsia="ar-SA"/>
              </w:rPr>
            </w:pPr>
            <w:r w:rsidRPr="00FA32A3">
              <w:rPr>
                <w:rFonts w:ascii="Times New Roman" w:eastAsia="Times New Roman" w:hAnsi="Times New Roman" w:cs="Times New Roman"/>
                <w:kern w:val="1"/>
                <w:sz w:val="28"/>
                <w:szCs w:val="28"/>
                <w:lang w:eastAsia="ar-SA"/>
              </w:rPr>
              <w:t>Заместитель председателя Счетной палаты Оренбургской области</w:t>
            </w:r>
          </w:p>
          <w:p w:rsidR="00B06F23" w:rsidRPr="00FA32A3" w:rsidRDefault="00B06F23" w:rsidP="00F31D8C">
            <w:pPr>
              <w:suppressAutoHyphens/>
              <w:spacing w:after="0" w:line="240" w:lineRule="auto"/>
              <w:jc w:val="both"/>
              <w:rPr>
                <w:rFonts w:ascii="Times New Roman" w:eastAsia="Times New Roman" w:hAnsi="Times New Roman" w:cs="Times New Roman"/>
                <w:kern w:val="1"/>
                <w:sz w:val="28"/>
                <w:szCs w:val="28"/>
                <w:lang w:eastAsia="ar-SA"/>
              </w:rPr>
            </w:pPr>
          </w:p>
          <w:p w:rsidR="00B06F23" w:rsidRPr="00FA32A3" w:rsidRDefault="00B06F23" w:rsidP="00F31D8C">
            <w:pPr>
              <w:suppressAutoHyphens/>
              <w:spacing w:after="0" w:line="240" w:lineRule="auto"/>
              <w:jc w:val="both"/>
              <w:rPr>
                <w:rFonts w:ascii="Times New Roman" w:eastAsia="Times New Roman" w:hAnsi="Times New Roman" w:cs="Times New Roman"/>
                <w:kern w:val="2"/>
                <w:sz w:val="28"/>
                <w:szCs w:val="28"/>
                <w:lang w:eastAsia="ar-SA"/>
              </w:rPr>
            </w:pPr>
            <w:r w:rsidRPr="00FA32A3">
              <w:rPr>
                <w:rFonts w:ascii="Times New Roman" w:eastAsia="Times New Roman" w:hAnsi="Times New Roman" w:cs="Times New Roman"/>
                <w:kern w:val="1"/>
                <w:sz w:val="28"/>
                <w:szCs w:val="28"/>
                <w:lang w:eastAsia="ar-SA"/>
              </w:rPr>
              <w:t>Аудиторы Счетной палаты Оренбургской области</w:t>
            </w:r>
          </w:p>
        </w:tc>
        <w:tc>
          <w:tcPr>
            <w:tcW w:w="2855" w:type="dxa"/>
          </w:tcPr>
          <w:p w:rsidR="00B06F23" w:rsidRPr="00FA32A3" w:rsidRDefault="00B06F23" w:rsidP="00F31D8C">
            <w:pPr>
              <w:suppressAutoHyphens/>
              <w:spacing w:after="0" w:line="240" w:lineRule="auto"/>
              <w:jc w:val="both"/>
              <w:rPr>
                <w:rFonts w:ascii="Times New Roman" w:eastAsia="Times New Roman" w:hAnsi="Times New Roman" w:cs="Times New Roman"/>
                <w:kern w:val="2"/>
                <w:sz w:val="28"/>
                <w:szCs w:val="28"/>
                <w:lang w:eastAsia="ar-SA"/>
              </w:rPr>
            </w:pPr>
          </w:p>
        </w:tc>
        <w:tc>
          <w:tcPr>
            <w:tcW w:w="2266" w:type="dxa"/>
          </w:tcPr>
          <w:p w:rsidR="00B06F23" w:rsidRPr="00FA32A3" w:rsidRDefault="00B06F23" w:rsidP="00F31D8C">
            <w:pPr>
              <w:suppressAutoHyphens/>
              <w:spacing w:after="0" w:line="240" w:lineRule="auto"/>
              <w:rPr>
                <w:rFonts w:ascii="Times New Roman" w:eastAsia="Times New Roman" w:hAnsi="Times New Roman" w:cs="Times New Roman"/>
                <w:kern w:val="1"/>
                <w:sz w:val="28"/>
                <w:szCs w:val="28"/>
                <w:lang w:eastAsia="ar-SA"/>
              </w:rPr>
            </w:pPr>
            <w:proofErr w:type="spellStart"/>
            <w:r w:rsidRPr="00FA32A3">
              <w:rPr>
                <w:rFonts w:ascii="Times New Roman" w:eastAsia="Times New Roman" w:hAnsi="Times New Roman" w:cs="Times New Roman"/>
                <w:kern w:val="1"/>
                <w:sz w:val="28"/>
                <w:szCs w:val="28"/>
                <w:lang w:eastAsia="ar-SA"/>
              </w:rPr>
              <w:t>И.В.Сулименко</w:t>
            </w:r>
            <w:proofErr w:type="spellEnd"/>
          </w:p>
          <w:p w:rsidR="00B06F23" w:rsidRPr="00FA32A3" w:rsidRDefault="00B06F23" w:rsidP="00F31D8C">
            <w:pPr>
              <w:suppressAutoHyphens/>
              <w:spacing w:after="0" w:line="240" w:lineRule="auto"/>
              <w:rPr>
                <w:rFonts w:ascii="Times New Roman" w:eastAsia="Times New Roman" w:hAnsi="Times New Roman" w:cs="Times New Roman"/>
                <w:kern w:val="1"/>
                <w:sz w:val="28"/>
                <w:szCs w:val="28"/>
                <w:lang w:eastAsia="ar-SA"/>
              </w:rPr>
            </w:pPr>
          </w:p>
          <w:p w:rsidR="00B06F23" w:rsidRPr="00FA32A3" w:rsidRDefault="00B06F23" w:rsidP="00F31D8C">
            <w:pPr>
              <w:suppressAutoHyphens/>
              <w:spacing w:after="0" w:line="240" w:lineRule="auto"/>
              <w:rPr>
                <w:rFonts w:ascii="Times New Roman" w:eastAsia="Times New Roman" w:hAnsi="Times New Roman" w:cs="Times New Roman"/>
                <w:kern w:val="1"/>
                <w:sz w:val="28"/>
                <w:szCs w:val="28"/>
                <w:lang w:eastAsia="ar-SA"/>
              </w:rPr>
            </w:pPr>
          </w:p>
          <w:p w:rsidR="00B06F23" w:rsidRPr="00FA32A3" w:rsidRDefault="00B06F23" w:rsidP="00F31D8C">
            <w:pPr>
              <w:suppressAutoHyphens/>
              <w:spacing w:after="0" w:line="240" w:lineRule="auto"/>
              <w:rPr>
                <w:rFonts w:ascii="Times New Roman" w:eastAsia="Times New Roman" w:hAnsi="Times New Roman" w:cs="Times New Roman"/>
                <w:kern w:val="1"/>
                <w:sz w:val="28"/>
                <w:szCs w:val="28"/>
                <w:lang w:eastAsia="ar-SA"/>
              </w:rPr>
            </w:pPr>
            <w:r w:rsidRPr="00FA32A3">
              <w:rPr>
                <w:rFonts w:ascii="Times New Roman" w:eastAsia="Times New Roman" w:hAnsi="Times New Roman" w:cs="Times New Roman"/>
                <w:kern w:val="1"/>
                <w:sz w:val="28"/>
                <w:szCs w:val="28"/>
                <w:lang w:eastAsia="ar-SA"/>
              </w:rPr>
              <w:t>М.А.Боголюбов</w:t>
            </w:r>
          </w:p>
          <w:p w:rsidR="00B06F23" w:rsidRPr="00FA32A3" w:rsidRDefault="00B06F23" w:rsidP="00F31D8C">
            <w:pPr>
              <w:suppressAutoHyphens/>
              <w:spacing w:after="0" w:line="240" w:lineRule="auto"/>
              <w:rPr>
                <w:rFonts w:ascii="Times New Roman" w:eastAsia="Times New Roman" w:hAnsi="Times New Roman" w:cs="Times New Roman"/>
                <w:kern w:val="1"/>
                <w:sz w:val="28"/>
                <w:szCs w:val="28"/>
                <w:lang w:eastAsia="ar-SA"/>
              </w:rPr>
            </w:pPr>
          </w:p>
          <w:p w:rsidR="00B06F23" w:rsidRPr="00FA32A3" w:rsidRDefault="00B06F23" w:rsidP="00F31D8C">
            <w:pPr>
              <w:suppressAutoHyphens/>
              <w:spacing w:after="0" w:line="240" w:lineRule="auto"/>
              <w:rPr>
                <w:rFonts w:ascii="Times New Roman" w:eastAsia="Times New Roman" w:hAnsi="Times New Roman" w:cs="Times New Roman"/>
                <w:kern w:val="1"/>
                <w:sz w:val="28"/>
                <w:szCs w:val="28"/>
                <w:lang w:eastAsia="ar-SA"/>
              </w:rPr>
            </w:pPr>
            <w:proofErr w:type="spellStart"/>
            <w:r w:rsidRPr="00FA32A3">
              <w:rPr>
                <w:rFonts w:ascii="Times New Roman" w:eastAsia="Times New Roman" w:hAnsi="Times New Roman" w:cs="Times New Roman"/>
                <w:kern w:val="1"/>
                <w:sz w:val="28"/>
                <w:szCs w:val="28"/>
                <w:lang w:eastAsia="ar-SA"/>
              </w:rPr>
              <w:t>В.Л.Бутовская</w:t>
            </w:r>
            <w:proofErr w:type="spellEnd"/>
          </w:p>
          <w:p w:rsidR="00B06F23" w:rsidRPr="00FA32A3" w:rsidRDefault="00B06F23" w:rsidP="00F31D8C">
            <w:pPr>
              <w:suppressAutoHyphens/>
              <w:spacing w:after="0" w:line="240" w:lineRule="auto"/>
              <w:rPr>
                <w:rFonts w:ascii="Times New Roman" w:eastAsia="Times New Roman" w:hAnsi="Times New Roman" w:cs="Times New Roman"/>
                <w:kern w:val="2"/>
                <w:sz w:val="28"/>
                <w:szCs w:val="28"/>
                <w:lang w:eastAsia="ar-SA"/>
              </w:rPr>
            </w:pPr>
          </w:p>
        </w:tc>
      </w:tr>
      <w:tr w:rsidR="00B06F23" w:rsidRPr="00FA32A3" w:rsidTr="001D1CF9">
        <w:tc>
          <w:tcPr>
            <w:tcW w:w="4450" w:type="dxa"/>
          </w:tcPr>
          <w:p w:rsidR="00B06F23" w:rsidRPr="00FA32A3" w:rsidRDefault="00B06F23" w:rsidP="00F31D8C">
            <w:pPr>
              <w:suppressAutoHyphens/>
              <w:spacing w:after="0" w:line="240" w:lineRule="auto"/>
              <w:jc w:val="both"/>
              <w:rPr>
                <w:rFonts w:ascii="Times New Roman" w:eastAsia="Times New Roman" w:hAnsi="Times New Roman" w:cs="Times New Roman"/>
                <w:kern w:val="2"/>
                <w:sz w:val="28"/>
                <w:szCs w:val="28"/>
                <w:lang w:eastAsia="ar-SA"/>
              </w:rPr>
            </w:pPr>
          </w:p>
        </w:tc>
        <w:tc>
          <w:tcPr>
            <w:tcW w:w="2855" w:type="dxa"/>
          </w:tcPr>
          <w:p w:rsidR="00B06F23" w:rsidRPr="00FA32A3" w:rsidRDefault="00B06F23" w:rsidP="00F31D8C">
            <w:pPr>
              <w:suppressAutoHyphens/>
              <w:spacing w:after="0" w:line="240" w:lineRule="auto"/>
              <w:jc w:val="both"/>
              <w:rPr>
                <w:rFonts w:ascii="Times New Roman" w:eastAsia="Times New Roman" w:hAnsi="Times New Roman" w:cs="Times New Roman"/>
                <w:kern w:val="2"/>
                <w:sz w:val="28"/>
                <w:szCs w:val="28"/>
                <w:lang w:eastAsia="ar-SA"/>
              </w:rPr>
            </w:pPr>
          </w:p>
        </w:tc>
        <w:tc>
          <w:tcPr>
            <w:tcW w:w="2266" w:type="dxa"/>
            <w:hideMark/>
          </w:tcPr>
          <w:p w:rsidR="00B06F23" w:rsidRPr="00FA32A3" w:rsidRDefault="00B06F23" w:rsidP="00F31D8C">
            <w:pPr>
              <w:suppressAutoHyphens/>
              <w:spacing w:after="0" w:line="240" w:lineRule="auto"/>
              <w:rPr>
                <w:rFonts w:ascii="Times New Roman" w:eastAsia="Times New Roman" w:hAnsi="Times New Roman" w:cs="Times New Roman"/>
                <w:kern w:val="1"/>
                <w:sz w:val="28"/>
                <w:szCs w:val="28"/>
                <w:lang w:eastAsia="ar-SA"/>
              </w:rPr>
            </w:pPr>
            <w:proofErr w:type="spellStart"/>
            <w:r w:rsidRPr="00FA32A3">
              <w:rPr>
                <w:rFonts w:ascii="Times New Roman" w:eastAsia="Times New Roman" w:hAnsi="Times New Roman" w:cs="Times New Roman"/>
                <w:kern w:val="1"/>
                <w:sz w:val="28"/>
                <w:szCs w:val="28"/>
                <w:lang w:eastAsia="ar-SA"/>
              </w:rPr>
              <w:t>И.В.Кривилев</w:t>
            </w:r>
            <w:proofErr w:type="spellEnd"/>
          </w:p>
          <w:p w:rsidR="00AA6A7F" w:rsidRPr="00FA32A3" w:rsidRDefault="00AA6A7F" w:rsidP="00F31D8C">
            <w:pPr>
              <w:suppressAutoHyphens/>
              <w:spacing w:after="0" w:line="240" w:lineRule="auto"/>
              <w:rPr>
                <w:rFonts w:ascii="Times New Roman" w:eastAsia="Times New Roman" w:hAnsi="Times New Roman" w:cs="Times New Roman"/>
                <w:kern w:val="1"/>
                <w:sz w:val="28"/>
                <w:szCs w:val="28"/>
                <w:lang w:eastAsia="ar-SA"/>
              </w:rPr>
            </w:pPr>
          </w:p>
          <w:p w:rsidR="00B06F23" w:rsidRPr="00FA32A3" w:rsidRDefault="00B06F23" w:rsidP="00F31D8C">
            <w:pPr>
              <w:suppressAutoHyphens/>
              <w:spacing w:after="0" w:line="240" w:lineRule="auto"/>
              <w:rPr>
                <w:rFonts w:ascii="Times New Roman" w:eastAsia="Times New Roman" w:hAnsi="Times New Roman" w:cs="Times New Roman"/>
                <w:kern w:val="1"/>
                <w:sz w:val="28"/>
                <w:szCs w:val="28"/>
                <w:lang w:eastAsia="ar-SA"/>
              </w:rPr>
            </w:pPr>
            <w:proofErr w:type="spellStart"/>
            <w:r w:rsidRPr="00FA32A3">
              <w:rPr>
                <w:rFonts w:ascii="Times New Roman" w:eastAsia="Times New Roman" w:hAnsi="Times New Roman" w:cs="Times New Roman"/>
                <w:kern w:val="1"/>
                <w:sz w:val="28"/>
                <w:szCs w:val="28"/>
                <w:lang w:eastAsia="ar-SA"/>
              </w:rPr>
              <w:t>А.И.Кривощапов</w:t>
            </w:r>
            <w:proofErr w:type="spellEnd"/>
          </w:p>
          <w:p w:rsidR="00B06F23" w:rsidRPr="00FA32A3" w:rsidRDefault="00B06F23" w:rsidP="00F31D8C">
            <w:pPr>
              <w:suppressAutoHyphens/>
              <w:spacing w:after="0" w:line="240" w:lineRule="auto"/>
              <w:rPr>
                <w:rFonts w:ascii="Times New Roman" w:eastAsia="Times New Roman" w:hAnsi="Times New Roman" w:cs="Times New Roman"/>
                <w:kern w:val="1"/>
                <w:sz w:val="28"/>
                <w:szCs w:val="28"/>
                <w:lang w:eastAsia="ar-SA"/>
              </w:rPr>
            </w:pPr>
          </w:p>
          <w:p w:rsidR="00B06F23" w:rsidRPr="00FA32A3" w:rsidRDefault="00B06F23" w:rsidP="00F31D8C">
            <w:pPr>
              <w:suppressAutoHyphens/>
              <w:spacing w:after="0" w:line="240" w:lineRule="auto"/>
              <w:rPr>
                <w:rFonts w:ascii="Times New Roman" w:eastAsia="Times New Roman" w:hAnsi="Times New Roman" w:cs="Times New Roman"/>
                <w:kern w:val="2"/>
                <w:sz w:val="28"/>
                <w:szCs w:val="28"/>
                <w:lang w:eastAsia="ar-SA"/>
              </w:rPr>
            </w:pPr>
            <w:proofErr w:type="spellStart"/>
            <w:r w:rsidRPr="00FA32A3">
              <w:rPr>
                <w:rFonts w:ascii="Times New Roman" w:eastAsia="Times New Roman" w:hAnsi="Times New Roman" w:cs="Times New Roman"/>
                <w:kern w:val="1"/>
                <w:sz w:val="28"/>
                <w:szCs w:val="28"/>
                <w:lang w:eastAsia="ar-SA"/>
              </w:rPr>
              <w:t>И.А.Серемягина</w:t>
            </w:r>
            <w:proofErr w:type="spellEnd"/>
          </w:p>
        </w:tc>
      </w:tr>
      <w:tr w:rsidR="00B06F23" w:rsidRPr="00FA32A3" w:rsidTr="001D1CF9">
        <w:tc>
          <w:tcPr>
            <w:tcW w:w="4450" w:type="dxa"/>
          </w:tcPr>
          <w:p w:rsidR="00B06F23" w:rsidRPr="00FA32A3" w:rsidRDefault="00B06F23" w:rsidP="00F31D8C">
            <w:pPr>
              <w:suppressAutoHyphens/>
              <w:spacing w:after="0" w:line="240" w:lineRule="auto"/>
              <w:jc w:val="both"/>
              <w:rPr>
                <w:rFonts w:ascii="Times New Roman" w:eastAsia="Times New Roman" w:hAnsi="Times New Roman" w:cs="Times New Roman"/>
                <w:kern w:val="2"/>
                <w:sz w:val="28"/>
                <w:szCs w:val="28"/>
                <w:lang w:eastAsia="ar-SA"/>
              </w:rPr>
            </w:pPr>
          </w:p>
        </w:tc>
        <w:tc>
          <w:tcPr>
            <w:tcW w:w="2855" w:type="dxa"/>
          </w:tcPr>
          <w:p w:rsidR="00B06F23" w:rsidRPr="00FA32A3" w:rsidRDefault="00B06F23" w:rsidP="00F31D8C">
            <w:pPr>
              <w:suppressAutoHyphens/>
              <w:spacing w:after="0" w:line="240" w:lineRule="auto"/>
              <w:jc w:val="both"/>
              <w:rPr>
                <w:rFonts w:ascii="Times New Roman" w:eastAsia="Times New Roman" w:hAnsi="Times New Roman" w:cs="Times New Roman"/>
                <w:kern w:val="2"/>
                <w:sz w:val="28"/>
                <w:szCs w:val="28"/>
                <w:lang w:eastAsia="ar-SA"/>
              </w:rPr>
            </w:pPr>
          </w:p>
        </w:tc>
        <w:tc>
          <w:tcPr>
            <w:tcW w:w="2266" w:type="dxa"/>
          </w:tcPr>
          <w:p w:rsidR="00B06F23" w:rsidRPr="00FA32A3" w:rsidRDefault="00B06F23" w:rsidP="00F31D8C">
            <w:pPr>
              <w:suppressAutoHyphens/>
              <w:spacing w:after="0" w:line="240" w:lineRule="auto"/>
              <w:rPr>
                <w:rFonts w:ascii="Times New Roman" w:eastAsia="Times New Roman" w:hAnsi="Times New Roman" w:cs="Times New Roman"/>
                <w:kern w:val="2"/>
                <w:sz w:val="28"/>
                <w:szCs w:val="28"/>
                <w:lang w:eastAsia="ar-SA"/>
              </w:rPr>
            </w:pPr>
          </w:p>
        </w:tc>
      </w:tr>
      <w:tr w:rsidR="00B06F23" w:rsidRPr="00FA32A3" w:rsidTr="001D1CF9">
        <w:tc>
          <w:tcPr>
            <w:tcW w:w="4450" w:type="dxa"/>
          </w:tcPr>
          <w:p w:rsidR="00B06F23" w:rsidRPr="00FA32A3" w:rsidRDefault="00B06F23" w:rsidP="00AA6A7F">
            <w:pPr>
              <w:suppressAutoHyphens/>
              <w:spacing w:after="0" w:line="240" w:lineRule="auto"/>
              <w:jc w:val="both"/>
              <w:rPr>
                <w:rFonts w:ascii="Times New Roman" w:eastAsia="Times New Roman" w:hAnsi="Times New Roman" w:cs="Times New Roman"/>
                <w:kern w:val="2"/>
                <w:sz w:val="28"/>
                <w:szCs w:val="28"/>
                <w:lang w:eastAsia="ar-SA"/>
              </w:rPr>
            </w:pPr>
            <w:r w:rsidRPr="00FA32A3">
              <w:rPr>
                <w:rFonts w:ascii="Times New Roman" w:eastAsia="Times New Roman" w:hAnsi="Times New Roman" w:cs="Times New Roman"/>
                <w:kern w:val="1"/>
                <w:sz w:val="28"/>
                <w:szCs w:val="28"/>
                <w:lang w:eastAsia="ar-SA"/>
              </w:rPr>
              <w:t xml:space="preserve">Главный инспектор – начальник отдела экспертно-аналитической и методологической работы аппарата Счетной палаты </w:t>
            </w:r>
          </w:p>
        </w:tc>
        <w:tc>
          <w:tcPr>
            <w:tcW w:w="2855" w:type="dxa"/>
          </w:tcPr>
          <w:p w:rsidR="00B06F23" w:rsidRPr="00FA32A3" w:rsidRDefault="00B06F23" w:rsidP="00F31D8C">
            <w:pPr>
              <w:suppressAutoHyphens/>
              <w:spacing w:after="0" w:line="240" w:lineRule="auto"/>
              <w:jc w:val="both"/>
              <w:rPr>
                <w:rFonts w:ascii="Times New Roman" w:eastAsia="Times New Roman" w:hAnsi="Times New Roman" w:cs="Times New Roman"/>
                <w:kern w:val="2"/>
                <w:sz w:val="28"/>
                <w:szCs w:val="28"/>
                <w:lang w:eastAsia="ar-SA"/>
              </w:rPr>
            </w:pPr>
          </w:p>
        </w:tc>
        <w:tc>
          <w:tcPr>
            <w:tcW w:w="2266" w:type="dxa"/>
          </w:tcPr>
          <w:p w:rsidR="00B06F23" w:rsidRPr="00FA32A3" w:rsidRDefault="00B06F23" w:rsidP="00F31D8C">
            <w:pPr>
              <w:suppressAutoHyphens/>
              <w:spacing w:after="0" w:line="240" w:lineRule="auto"/>
              <w:rPr>
                <w:rFonts w:ascii="Times New Roman" w:eastAsia="Times New Roman" w:hAnsi="Times New Roman" w:cs="Times New Roman"/>
                <w:kern w:val="2"/>
                <w:sz w:val="28"/>
                <w:szCs w:val="28"/>
                <w:lang w:eastAsia="ar-SA"/>
              </w:rPr>
            </w:pPr>
          </w:p>
          <w:p w:rsidR="00B06F23" w:rsidRPr="00FA32A3" w:rsidRDefault="00B06F23" w:rsidP="00F31D8C">
            <w:pPr>
              <w:suppressAutoHyphens/>
              <w:spacing w:after="0" w:line="240" w:lineRule="auto"/>
              <w:rPr>
                <w:rFonts w:ascii="Times New Roman" w:eastAsia="Times New Roman" w:hAnsi="Times New Roman" w:cs="Times New Roman"/>
                <w:kern w:val="2"/>
                <w:sz w:val="28"/>
                <w:szCs w:val="28"/>
                <w:lang w:eastAsia="ar-SA"/>
              </w:rPr>
            </w:pPr>
          </w:p>
          <w:p w:rsidR="00B06F23" w:rsidRPr="00FA32A3" w:rsidRDefault="00B06F23" w:rsidP="00F31D8C">
            <w:pPr>
              <w:suppressAutoHyphens/>
              <w:spacing w:after="0" w:line="240" w:lineRule="auto"/>
              <w:rPr>
                <w:rFonts w:ascii="Times New Roman" w:eastAsia="Times New Roman" w:hAnsi="Times New Roman" w:cs="Times New Roman"/>
                <w:kern w:val="2"/>
                <w:sz w:val="28"/>
                <w:szCs w:val="28"/>
                <w:lang w:eastAsia="ar-SA"/>
              </w:rPr>
            </w:pPr>
          </w:p>
          <w:p w:rsidR="00B06F23" w:rsidRPr="00FA32A3" w:rsidRDefault="00AA6A7F" w:rsidP="00F31D8C">
            <w:pPr>
              <w:suppressAutoHyphens/>
              <w:spacing w:after="0" w:line="240" w:lineRule="auto"/>
              <w:rPr>
                <w:rFonts w:ascii="Times New Roman" w:eastAsia="Times New Roman" w:hAnsi="Times New Roman" w:cs="Times New Roman"/>
                <w:kern w:val="2"/>
                <w:sz w:val="28"/>
                <w:szCs w:val="28"/>
                <w:lang w:eastAsia="ar-SA"/>
              </w:rPr>
            </w:pPr>
            <w:r w:rsidRPr="00FA32A3">
              <w:rPr>
                <w:rFonts w:ascii="Times New Roman" w:eastAsia="Times New Roman" w:hAnsi="Times New Roman" w:cs="Times New Roman"/>
                <w:kern w:val="2"/>
                <w:sz w:val="28"/>
                <w:szCs w:val="28"/>
                <w:lang w:eastAsia="ar-SA"/>
              </w:rPr>
              <w:t>Е.П. Ржевская</w:t>
            </w:r>
          </w:p>
        </w:tc>
      </w:tr>
    </w:tbl>
    <w:p w:rsidR="00B06F23" w:rsidRPr="00FA32A3" w:rsidRDefault="00B06F23" w:rsidP="00274DB2">
      <w:pPr>
        <w:widowControl w:val="0"/>
        <w:shd w:val="clear" w:color="auto" w:fill="FFFFFF"/>
        <w:spacing w:after="0" w:line="240" w:lineRule="auto"/>
        <w:ind w:firstLine="567"/>
        <w:jc w:val="both"/>
        <w:rPr>
          <w:rFonts w:ascii="Times New Roman" w:eastAsia="Times New Roman" w:hAnsi="Times New Roman" w:cs="Times New Roman"/>
          <w:sz w:val="28"/>
          <w:szCs w:val="28"/>
        </w:rPr>
      </w:pPr>
    </w:p>
    <w:sectPr w:rsidR="00B06F23" w:rsidRPr="00FA32A3" w:rsidSect="00761EE1">
      <w:headerReference w:type="default" r:id="rId12"/>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21E7" w:rsidRDefault="004221E7" w:rsidP="00761EE1">
      <w:pPr>
        <w:spacing w:after="0" w:line="240" w:lineRule="auto"/>
      </w:pPr>
      <w:r>
        <w:separator/>
      </w:r>
    </w:p>
  </w:endnote>
  <w:endnote w:type="continuationSeparator" w:id="1">
    <w:p w:rsidR="004221E7" w:rsidRDefault="004221E7" w:rsidP="00761E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21E7" w:rsidRDefault="004221E7" w:rsidP="00761EE1">
      <w:pPr>
        <w:spacing w:after="0" w:line="240" w:lineRule="auto"/>
      </w:pPr>
      <w:r>
        <w:separator/>
      </w:r>
    </w:p>
  </w:footnote>
  <w:footnote w:type="continuationSeparator" w:id="1">
    <w:p w:rsidR="004221E7" w:rsidRDefault="004221E7" w:rsidP="00761E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947079"/>
      <w:docPartObj>
        <w:docPartGallery w:val="Page Numbers (Top of Page)"/>
        <w:docPartUnique/>
      </w:docPartObj>
    </w:sdtPr>
    <w:sdtContent>
      <w:p w:rsidR="004221E7" w:rsidRDefault="00C21BC2">
        <w:pPr>
          <w:pStyle w:val="a5"/>
          <w:jc w:val="center"/>
        </w:pPr>
        <w:fldSimple w:instr=" PAGE   \* MERGEFORMAT ">
          <w:r w:rsidR="00265B02">
            <w:rPr>
              <w:noProof/>
            </w:rPr>
            <w:t>70</w:t>
          </w:r>
        </w:fldSimple>
      </w:p>
    </w:sdtContent>
  </w:sdt>
  <w:p w:rsidR="004221E7" w:rsidRDefault="004221E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BF808CC"/>
    <w:lvl w:ilvl="0">
      <w:start w:val="1"/>
      <w:numFmt w:val="bullet"/>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AEA57E7"/>
    <w:multiLevelType w:val="hybridMultilevel"/>
    <w:tmpl w:val="4B9E3AB0"/>
    <w:lvl w:ilvl="0" w:tplc="1FC05DFE">
      <w:start w:val="4"/>
      <w:numFmt w:val="decimal"/>
      <w:lvlText w:val="%1."/>
      <w:lvlJc w:val="left"/>
      <w:pPr>
        <w:ind w:left="1495" w:hanging="360"/>
      </w:pPr>
      <w:rPr>
        <w:rFonts w:hint="default"/>
        <w:color w:val="000000"/>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
    <w:nsid w:val="1AAC682A"/>
    <w:multiLevelType w:val="hybridMultilevel"/>
    <w:tmpl w:val="4950CFDC"/>
    <w:lvl w:ilvl="0" w:tplc="E91424E4">
      <w:start w:val="1"/>
      <w:numFmt w:val="decimal"/>
      <w:lvlText w:val="%1."/>
      <w:lvlJc w:val="left"/>
      <w:pPr>
        <w:tabs>
          <w:tab w:val="num" w:pos="1860"/>
        </w:tabs>
        <w:ind w:left="1860" w:hanging="1140"/>
      </w:pPr>
      <w:rPr>
        <w:rFonts w:cs="Times New Roman" w:hint="default"/>
      </w:rPr>
    </w:lvl>
    <w:lvl w:ilvl="1" w:tplc="B69CED9C" w:tentative="1">
      <w:start w:val="1"/>
      <w:numFmt w:val="lowerLetter"/>
      <w:lvlText w:val="%2."/>
      <w:lvlJc w:val="left"/>
      <w:pPr>
        <w:tabs>
          <w:tab w:val="num" w:pos="1800"/>
        </w:tabs>
        <w:ind w:left="1800" w:hanging="360"/>
      </w:pPr>
      <w:rPr>
        <w:rFonts w:cs="Times New Roman"/>
      </w:rPr>
    </w:lvl>
    <w:lvl w:ilvl="2" w:tplc="40E4BC58" w:tentative="1">
      <w:start w:val="1"/>
      <w:numFmt w:val="lowerRoman"/>
      <w:lvlText w:val="%3."/>
      <w:lvlJc w:val="right"/>
      <w:pPr>
        <w:tabs>
          <w:tab w:val="num" w:pos="2520"/>
        </w:tabs>
        <w:ind w:left="2520" w:hanging="180"/>
      </w:pPr>
      <w:rPr>
        <w:rFonts w:cs="Times New Roman"/>
      </w:rPr>
    </w:lvl>
    <w:lvl w:ilvl="3" w:tplc="1C3229C0" w:tentative="1">
      <w:start w:val="1"/>
      <w:numFmt w:val="decimal"/>
      <w:lvlText w:val="%4."/>
      <w:lvlJc w:val="left"/>
      <w:pPr>
        <w:tabs>
          <w:tab w:val="num" w:pos="3240"/>
        </w:tabs>
        <w:ind w:left="3240" w:hanging="360"/>
      </w:pPr>
      <w:rPr>
        <w:rFonts w:cs="Times New Roman"/>
      </w:rPr>
    </w:lvl>
    <w:lvl w:ilvl="4" w:tplc="270079DE" w:tentative="1">
      <w:start w:val="1"/>
      <w:numFmt w:val="lowerLetter"/>
      <w:lvlText w:val="%5."/>
      <w:lvlJc w:val="left"/>
      <w:pPr>
        <w:tabs>
          <w:tab w:val="num" w:pos="3960"/>
        </w:tabs>
        <w:ind w:left="3960" w:hanging="360"/>
      </w:pPr>
      <w:rPr>
        <w:rFonts w:cs="Times New Roman"/>
      </w:rPr>
    </w:lvl>
    <w:lvl w:ilvl="5" w:tplc="BA109090" w:tentative="1">
      <w:start w:val="1"/>
      <w:numFmt w:val="lowerRoman"/>
      <w:lvlText w:val="%6."/>
      <w:lvlJc w:val="right"/>
      <w:pPr>
        <w:tabs>
          <w:tab w:val="num" w:pos="4680"/>
        </w:tabs>
        <w:ind w:left="4680" w:hanging="180"/>
      </w:pPr>
      <w:rPr>
        <w:rFonts w:cs="Times New Roman"/>
      </w:rPr>
    </w:lvl>
    <w:lvl w:ilvl="6" w:tplc="6EE4A8FC" w:tentative="1">
      <w:start w:val="1"/>
      <w:numFmt w:val="decimal"/>
      <w:lvlText w:val="%7."/>
      <w:lvlJc w:val="left"/>
      <w:pPr>
        <w:tabs>
          <w:tab w:val="num" w:pos="5400"/>
        </w:tabs>
        <w:ind w:left="5400" w:hanging="360"/>
      </w:pPr>
      <w:rPr>
        <w:rFonts w:cs="Times New Roman"/>
      </w:rPr>
    </w:lvl>
    <w:lvl w:ilvl="7" w:tplc="37B4523C" w:tentative="1">
      <w:start w:val="1"/>
      <w:numFmt w:val="lowerLetter"/>
      <w:lvlText w:val="%8."/>
      <w:lvlJc w:val="left"/>
      <w:pPr>
        <w:tabs>
          <w:tab w:val="num" w:pos="6120"/>
        </w:tabs>
        <w:ind w:left="6120" w:hanging="360"/>
      </w:pPr>
      <w:rPr>
        <w:rFonts w:cs="Times New Roman"/>
      </w:rPr>
    </w:lvl>
    <w:lvl w:ilvl="8" w:tplc="1F0ECA18" w:tentative="1">
      <w:start w:val="1"/>
      <w:numFmt w:val="lowerRoman"/>
      <w:lvlText w:val="%9."/>
      <w:lvlJc w:val="right"/>
      <w:pPr>
        <w:tabs>
          <w:tab w:val="num" w:pos="6840"/>
        </w:tabs>
        <w:ind w:left="6840" w:hanging="180"/>
      </w:pPr>
      <w:rPr>
        <w:rFonts w:cs="Times New Roman"/>
      </w:rPr>
    </w:lvl>
  </w:abstractNum>
  <w:abstractNum w:abstractNumId="4">
    <w:nsid w:val="294038A1"/>
    <w:multiLevelType w:val="hybridMultilevel"/>
    <w:tmpl w:val="C0642C8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4AC6BA1"/>
    <w:multiLevelType w:val="hybridMultilevel"/>
    <w:tmpl w:val="EA2E7388"/>
    <w:lvl w:ilvl="0" w:tplc="E8E0906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5F755C95"/>
    <w:multiLevelType w:val="hybridMultilevel"/>
    <w:tmpl w:val="0B18DE58"/>
    <w:lvl w:ilvl="0" w:tplc="04190001">
      <w:start w:val="1"/>
      <w:numFmt w:val="bullet"/>
      <w:lvlText w:val=""/>
      <w:lvlJc w:val="left"/>
      <w:pPr>
        <w:ind w:left="64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634A4972"/>
    <w:multiLevelType w:val="hybridMultilevel"/>
    <w:tmpl w:val="B6906748"/>
    <w:lvl w:ilvl="0" w:tplc="DAB02494">
      <w:start w:val="1"/>
      <w:numFmt w:val="decimal"/>
      <w:lvlText w:val="%1."/>
      <w:lvlJc w:val="left"/>
      <w:pPr>
        <w:tabs>
          <w:tab w:val="num" w:pos="1287"/>
        </w:tabs>
        <w:ind w:left="1287" w:hanging="360"/>
      </w:pPr>
      <w:rPr>
        <w:rFonts w:cs="Times New Roman" w:hint="default"/>
      </w:rPr>
    </w:lvl>
    <w:lvl w:ilvl="1" w:tplc="04190019">
      <w:start w:val="1"/>
      <w:numFmt w:val="lowerLetter"/>
      <w:lvlText w:val="%2."/>
      <w:lvlJc w:val="left"/>
      <w:pPr>
        <w:tabs>
          <w:tab w:val="num" w:pos="2007"/>
        </w:tabs>
        <w:ind w:left="2007"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3447"/>
        </w:tabs>
        <w:ind w:left="3447" w:hanging="360"/>
      </w:pPr>
      <w:rPr>
        <w:rFonts w:cs="Times New Roman"/>
      </w:rPr>
    </w:lvl>
    <w:lvl w:ilvl="4" w:tplc="04190019">
      <w:start w:val="1"/>
      <w:numFmt w:val="lowerLetter"/>
      <w:lvlText w:val="%5."/>
      <w:lvlJc w:val="left"/>
      <w:pPr>
        <w:tabs>
          <w:tab w:val="num" w:pos="4167"/>
        </w:tabs>
        <w:ind w:left="4167" w:hanging="360"/>
      </w:pPr>
      <w:rPr>
        <w:rFonts w:cs="Times New Roman"/>
      </w:rPr>
    </w:lvl>
    <w:lvl w:ilvl="5" w:tplc="0419001B">
      <w:start w:val="1"/>
      <w:numFmt w:val="lowerRoman"/>
      <w:lvlText w:val="%6."/>
      <w:lvlJc w:val="right"/>
      <w:pPr>
        <w:tabs>
          <w:tab w:val="num" w:pos="4887"/>
        </w:tabs>
        <w:ind w:left="4887" w:hanging="180"/>
      </w:pPr>
      <w:rPr>
        <w:rFonts w:cs="Times New Roman"/>
      </w:rPr>
    </w:lvl>
    <w:lvl w:ilvl="6" w:tplc="0419000F">
      <w:start w:val="1"/>
      <w:numFmt w:val="decimal"/>
      <w:lvlText w:val="%7."/>
      <w:lvlJc w:val="left"/>
      <w:pPr>
        <w:tabs>
          <w:tab w:val="num" w:pos="5607"/>
        </w:tabs>
        <w:ind w:left="5607" w:hanging="360"/>
      </w:pPr>
      <w:rPr>
        <w:rFonts w:cs="Times New Roman"/>
      </w:rPr>
    </w:lvl>
    <w:lvl w:ilvl="7" w:tplc="04190019">
      <w:start w:val="1"/>
      <w:numFmt w:val="lowerLetter"/>
      <w:lvlText w:val="%8."/>
      <w:lvlJc w:val="left"/>
      <w:pPr>
        <w:tabs>
          <w:tab w:val="num" w:pos="6327"/>
        </w:tabs>
        <w:ind w:left="6327" w:hanging="360"/>
      </w:pPr>
      <w:rPr>
        <w:rFonts w:cs="Times New Roman"/>
      </w:rPr>
    </w:lvl>
    <w:lvl w:ilvl="8" w:tplc="0419001B">
      <w:start w:val="1"/>
      <w:numFmt w:val="lowerRoman"/>
      <w:lvlText w:val="%9."/>
      <w:lvlJc w:val="right"/>
      <w:pPr>
        <w:tabs>
          <w:tab w:val="num" w:pos="7047"/>
        </w:tabs>
        <w:ind w:left="7047" w:hanging="180"/>
      </w:pPr>
      <w:rPr>
        <w:rFonts w:cs="Times New Roman"/>
      </w:rPr>
    </w:lvl>
  </w:abstractNum>
  <w:num w:numId="1">
    <w:abstractNumId w:val="0"/>
  </w:num>
  <w:num w:numId="2">
    <w:abstractNumId w:val="7"/>
  </w:num>
  <w:num w:numId="3">
    <w:abstractNumId w:val="1"/>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5"/>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autoHyphenation/>
  <w:drawingGridHorizontalSpacing w:val="110"/>
  <w:displayHorizontalDrawingGridEvery w:val="2"/>
  <w:characterSpacingControl w:val="doNotCompress"/>
  <w:footnotePr>
    <w:footnote w:id="0"/>
    <w:footnote w:id="1"/>
  </w:footnotePr>
  <w:endnotePr>
    <w:endnote w:id="0"/>
    <w:endnote w:id="1"/>
  </w:endnotePr>
  <w:compat>
    <w:useFELayout/>
  </w:compat>
  <w:rsids>
    <w:rsidRoot w:val="00B22565"/>
    <w:rsid w:val="00003103"/>
    <w:rsid w:val="00003668"/>
    <w:rsid w:val="000061B1"/>
    <w:rsid w:val="000140FD"/>
    <w:rsid w:val="000148AD"/>
    <w:rsid w:val="00014915"/>
    <w:rsid w:val="0002786A"/>
    <w:rsid w:val="00036483"/>
    <w:rsid w:val="00045850"/>
    <w:rsid w:val="00050961"/>
    <w:rsid w:val="00050DF2"/>
    <w:rsid w:val="00053B40"/>
    <w:rsid w:val="000600A0"/>
    <w:rsid w:val="00066018"/>
    <w:rsid w:val="00076F18"/>
    <w:rsid w:val="00083B28"/>
    <w:rsid w:val="000875DB"/>
    <w:rsid w:val="000913CD"/>
    <w:rsid w:val="00093B29"/>
    <w:rsid w:val="000F1F0E"/>
    <w:rsid w:val="000F36ED"/>
    <w:rsid w:val="000F6C0D"/>
    <w:rsid w:val="0012029C"/>
    <w:rsid w:val="00124758"/>
    <w:rsid w:val="00126B79"/>
    <w:rsid w:val="00130B22"/>
    <w:rsid w:val="00140589"/>
    <w:rsid w:val="00154D6E"/>
    <w:rsid w:val="001606ED"/>
    <w:rsid w:val="00163B32"/>
    <w:rsid w:val="0016675B"/>
    <w:rsid w:val="001778E8"/>
    <w:rsid w:val="00182C8A"/>
    <w:rsid w:val="00183FDB"/>
    <w:rsid w:val="00193160"/>
    <w:rsid w:val="0019540B"/>
    <w:rsid w:val="001A7DD8"/>
    <w:rsid w:val="001B3CE9"/>
    <w:rsid w:val="001D1CF9"/>
    <w:rsid w:val="001D2F72"/>
    <w:rsid w:val="001D6DFA"/>
    <w:rsid w:val="001F0342"/>
    <w:rsid w:val="001F3BA2"/>
    <w:rsid w:val="00203F03"/>
    <w:rsid w:val="00215A8C"/>
    <w:rsid w:val="00227E32"/>
    <w:rsid w:val="00237345"/>
    <w:rsid w:val="00247A15"/>
    <w:rsid w:val="00265B02"/>
    <w:rsid w:val="00265C27"/>
    <w:rsid w:val="00267770"/>
    <w:rsid w:val="002679C6"/>
    <w:rsid w:val="00274DB2"/>
    <w:rsid w:val="00283E08"/>
    <w:rsid w:val="00291493"/>
    <w:rsid w:val="00295FEC"/>
    <w:rsid w:val="002B12EB"/>
    <w:rsid w:val="002C4874"/>
    <w:rsid w:val="002C75A2"/>
    <w:rsid w:val="002D04DA"/>
    <w:rsid w:val="002F0A92"/>
    <w:rsid w:val="002F5D8B"/>
    <w:rsid w:val="002F5F60"/>
    <w:rsid w:val="00301ABA"/>
    <w:rsid w:val="0033109A"/>
    <w:rsid w:val="0036599A"/>
    <w:rsid w:val="003709DD"/>
    <w:rsid w:val="00375D6C"/>
    <w:rsid w:val="003872D0"/>
    <w:rsid w:val="003A1B31"/>
    <w:rsid w:val="003B329B"/>
    <w:rsid w:val="003B6569"/>
    <w:rsid w:val="003C234D"/>
    <w:rsid w:val="003D3BDC"/>
    <w:rsid w:val="003E4AA5"/>
    <w:rsid w:val="003E4E2A"/>
    <w:rsid w:val="003F05DB"/>
    <w:rsid w:val="003F248C"/>
    <w:rsid w:val="003F5619"/>
    <w:rsid w:val="004221E7"/>
    <w:rsid w:val="00437900"/>
    <w:rsid w:val="00450F8F"/>
    <w:rsid w:val="00453582"/>
    <w:rsid w:val="00455DF1"/>
    <w:rsid w:val="0046240B"/>
    <w:rsid w:val="0046270F"/>
    <w:rsid w:val="00464C92"/>
    <w:rsid w:val="00465475"/>
    <w:rsid w:val="00493791"/>
    <w:rsid w:val="004A27C7"/>
    <w:rsid w:val="004B3005"/>
    <w:rsid w:val="004C0A33"/>
    <w:rsid w:val="004C458E"/>
    <w:rsid w:val="004C605E"/>
    <w:rsid w:val="004C6DD0"/>
    <w:rsid w:val="004C6F91"/>
    <w:rsid w:val="004D2745"/>
    <w:rsid w:val="004D7461"/>
    <w:rsid w:val="004E5D71"/>
    <w:rsid w:val="004E67AC"/>
    <w:rsid w:val="00500E55"/>
    <w:rsid w:val="00500F2A"/>
    <w:rsid w:val="00523EF7"/>
    <w:rsid w:val="00546E89"/>
    <w:rsid w:val="00547D5B"/>
    <w:rsid w:val="00555A84"/>
    <w:rsid w:val="005630FA"/>
    <w:rsid w:val="0057126C"/>
    <w:rsid w:val="00572BAF"/>
    <w:rsid w:val="00574EE0"/>
    <w:rsid w:val="00586DCE"/>
    <w:rsid w:val="00586F1C"/>
    <w:rsid w:val="0059108F"/>
    <w:rsid w:val="00591D3B"/>
    <w:rsid w:val="005A6E26"/>
    <w:rsid w:val="005E02CA"/>
    <w:rsid w:val="006006EF"/>
    <w:rsid w:val="0065694A"/>
    <w:rsid w:val="00672085"/>
    <w:rsid w:val="0069495A"/>
    <w:rsid w:val="006A7F15"/>
    <w:rsid w:val="006B3D28"/>
    <w:rsid w:val="006B5FA6"/>
    <w:rsid w:val="006B7482"/>
    <w:rsid w:val="006D2F28"/>
    <w:rsid w:val="006D6CF1"/>
    <w:rsid w:val="0070495D"/>
    <w:rsid w:val="00720A2D"/>
    <w:rsid w:val="00722456"/>
    <w:rsid w:val="00727012"/>
    <w:rsid w:val="00730EBC"/>
    <w:rsid w:val="007342D1"/>
    <w:rsid w:val="00735B9B"/>
    <w:rsid w:val="00741842"/>
    <w:rsid w:val="007421CA"/>
    <w:rsid w:val="007478F9"/>
    <w:rsid w:val="00753D0C"/>
    <w:rsid w:val="00761EE1"/>
    <w:rsid w:val="0076209F"/>
    <w:rsid w:val="007751A4"/>
    <w:rsid w:val="00775E5C"/>
    <w:rsid w:val="00777536"/>
    <w:rsid w:val="00787ABB"/>
    <w:rsid w:val="00793177"/>
    <w:rsid w:val="007A5BEA"/>
    <w:rsid w:val="007B5FC7"/>
    <w:rsid w:val="007C7B55"/>
    <w:rsid w:val="007D2B07"/>
    <w:rsid w:val="007F3789"/>
    <w:rsid w:val="00840980"/>
    <w:rsid w:val="00851050"/>
    <w:rsid w:val="00851B8B"/>
    <w:rsid w:val="008762BE"/>
    <w:rsid w:val="00881391"/>
    <w:rsid w:val="008A6793"/>
    <w:rsid w:val="008B7FAA"/>
    <w:rsid w:val="008C2317"/>
    <w:rsid w:val="008C4250"/>
    <w:rsid w:val="008C51A4"/>
    <w:rsid w:val="008D22F3"/>
    <w:rsid w:val="008D252C"/>
    <w:rsid w:val="008D473C"/>
    <w:rsid w:val="008E3662"/>
    <w:rsid w:val="00900EDD"/>
    <w:rsid w:val="00924BB3"/>
    <w:rsid w:val="0092787F"/>
    <w:rsid w:val="00947358"/>
    <w:rsid w:val="00962A9C"/>
    <w:rsid w:val="0097236B"/>
    <w:rsid w:val="00990C4D"/>
    <w:rsid w:val="00991AF6"/>
    <w:rsid w:val="0099398B"/>
    <w:rsid w:val="009A53BE"/>
    <w:rsid w:val="009A7F4E"/>
    <w:rsid w:val="009B2B82"/>
    <w:rsid w:val="009C05FF"/>
    <w:rsid w:val="009C116D"/>
    <w:rsid w:val="009C3ED2"/>
    <w:rsid w:val="009C709C"/>
    <w:rsid w:val="009D4583"/>
    <w:rsid w:val="009E06FF"/>
    <w:rsid w:val="009E3C7F"/>
    <w:rsid w:val="009E624A"/>
    <w:rsid w:val="00A005AE"/>
    <w:rsid w:val="00A107B0"/>
    <w:rsid w:val="00A11C4F"/>
    <w:rsid w:val="00A17204"/>
    <w:rsid w:val="00A23E7F"/>
    <w:rsid w:val="00A24985"/>
    <w:rsid w:val="00A313D4"/>
    <w:rsid w:val="00A51561"/>
    <w:rsid w:val="00A5579E"/>
    <w:rsid w:val="00A81786"/>
    <w:rsid w:val="00A83F2B"/>
    <w:rsid w:val="00AA0DCB"/>
    <w:rsid w:val="00AA6A7F"/>
    <w:rsid w:val="00AB1CBC"/>
    <w:rsid w:val="00AB5FC3"/>
    <w:rsid w:val="00AC08BA"/>
    <w:rsid w:val="00AC2D79"/>
    <w:rsid w:val="00AC6F7F"/>
    <w:rsid w:val="00AD2DEB"/>
    <w:rsid w:val="00AE2C5C"/>
    <w:rsid w:val="00AE3652"/>
    <w:rsid w:val="00AE4022"/>
    <w:rsid w:val="00AF58AE"/>
    <w:rsid w:val="00AF6493"/>
    <w:rsid w:val="00B06F23"/>
    <w:rsid w:val="00B0786E"/>
    <w:rsid w:val="00B150EF"/>
    <w:rsid w:val="00B22565"/>
    <w:rsid w:val="00B36AA7"/>
    <w:rsid w:val="00B400C9"/>
    <w:rsid w:val="00B5095C"/>
    <w:rsid w:val="00B5120A"/>
    <w:rsid w:val="00B5239F"/>
    <w:rsid w:val="00B5579D"/>
    <w:rsid w:val="00B70CD0"/>
    <w:rsid w:val="00B74E2A"/>
    <w:rsid w:val="00B76924"/>
    <w:rsid w:val="00B77E39"/>
    <w:rsid w:val="00B94164"/>
    <w:rsid w:val="00BA0298"/>
    <w:rsid w:val="00BA3C8E"/>
    <w:rsid w:val="00BA6865"/>
    <w:rsid w:val="00BC1E7F"/>
    <w:rsid w:val="00BD3D61"/>
    <w:rsid w:val="00BE15FA"/>
    <w:rsid w:val="00BF365D"/>
    <w:rsid w:val="00BF474B"/>
    <w:rsid w:val="00C11DC3"/>
    <w:rsid w:val="00C14431"/>
    <w:rsid w:val="00C159B4"/>
    <w:rsid w:val="00C17D0A"/>
    <w:rsid w:val="00C21BC2"/>
    <w:rsid w:val="00C22F0A"/>
    <w:rsid w:val="00C461B8"/>
    <w:rsid w:val="00C730CF"/>
    <w:rsid w:val="00C76A26"/>
    <w:rsid w:val="00C8517E"/>
    <w:rsid w:val="00C947F5"/>
    <w:rsid w:val="00C97FC5"/>
    <w:rsid w:val="00CA0284"/>
    <w:rsid w:val="00CB15D1"/>
    <w:rsid w:val="00CC008E"/>
    <w:rsid w:val="00CD07AF"/>
    <w:rsid w:val="00CF6FF6"/>
    <w:rsid w:val="00D026E1"/>
    <w:rsid w:val="00D05DC0"/>
    <w:rsid w:val="00D07D68"/>
    <w:rsid w:val="00D312CF"/>
    <w:rsid w:val="00D52A16"/>
    <w:rsid w:val="00D57159"/>
    <w:rsid w:val="00D7212F"/>
    <w:rsid w:val="00D73306"/>
    <w:rsid w:val="00D91AFF"/>
    <w:rsid w:val="00D91BC3"/>
    <w:rsid w:val="00DA4D5F"/>
    <w:rsid w:val="00DA7B40"/>
    <w:rsid w:val="00DC4281"/>
    <w:rsid w:val="00DC64F7"/>
    <w:rsid w:val="00DD61B6"/>
    <w:rsid w:val="00DE612D"/>
    <w:rsid w:val="00E05991"/>
    <w:rsid w:val="00E13D52"/>
    <w:rsid w:val="00E1568F"/>
    <w:rsid w:val="00E2044B"/>
    <w:rsid w:val="00E23E1A"/>
    <w:rsid w:val="00E44BDA"/>
    <w:rsid w:val="00E46364"/>
    <w:rsid w:val="00E500FF"/>
    <w:rsid w:val="00E628BB"/>
    <w:rsid w:val="00E63AFE"/>
    <w:rsid w:val="00E741D5"/>
    <w:rsid w:val="00E74536"/>
    <w:rsid w:val="00E8381E"/>
    <w:rsid w:val="00E849DC"/>
    <w:rsid w:val="00E9302E"/>
    <w:rsid w:val="00EA3074"/>
    <w:rsid w:val="00EA3308"/>
    <w:rsid w:val="00EB09FE"/>
    <w:rsid w:val="00EB39E9"/>
    <w:rsid w:val="00ED38FB"/>
    <w:rsid w:val="00EE6B7C"/>
    <w:rsid w:val="00F07282"/>
    <w:rsid w:val="00F24077"/>
    <w:rsid w:val="00F31D8C"/>
    <w:rsid w:val="00F31FC3"/>
    <w:rsid w:val="00F45847"/>
    <w:rsid w:val="00F50532"/>
    <w:rsid w:val="00F91AE5"/>
    <w:rsid w:val="00FA250A"/>
    <w:rsid w:val="00FA2ABE"/>
    <w:rsid w:val="00FA32A3"/>
    <w:rsid w:val="00FB611C"/>
    <w:rsid w:val="00FC1C8B"/>
    <w:rsid w:val="00FC79AD"/>
    <w:rsid w:val="00FD4AE6"/>
    <w:rsid w:val="00FF37ED"/>
    <w:rsid w:val="00FF7E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2D79"/>
  </w:style>
  <w:style w:type="paragraph" w:styleId="1">
    <w:name w:val="heading 1"/>
    <w:basedOn w:val="a"/>
    <w:next w:val="a"/>
    <w:link w:val="10"/>
    <w:qFormat/>
    <w:rsid w:val="0019540B"/>
    <w:pPr>
      <w:widowControl w:val="0"/>
      <w:autoSpaceDE w:val="0"/>
      <w:autoSpaceDN w:val="0"/>
      <w:adjustRightInd w:val="0"/>
      <w:spacing w:before="108" w:after="108" w:line="240" w:lineRule="auto"/>
      <w:jc w:val="center"/>
      <w:outlineLvl w:val="0"/>
    </w:pPr>
    <w:rPr>
      <w:rFonts w:ascii="Cambria" w:eastAsia="Times New Roman" w:hAnsi="Cambria" w:cs="Cambria"/>
      <w:b/>
      <w:bCs/>
      <w:kern w:val="32"/>
      <w:sz w:val="32"/>
      <w:szCs w:val="32"/>
    </w:rPr>
  </w:style>
  <w:style w:type="paragraph" w:styleId="2">
    <w:name w:val="heading 2"/>
    <w:basedOn w:val="a"/>
    <w:next w:val="a"/>
    <w:link w:val="20"/>
    <w:qFormat/>
    <w:rsid w:val="0019540B"/>
    <w:pPr>
      <w:keepNext/>
      <w:spacing w:after="0" w:line="240" w:lineRule="auto"/>
      <w:ind w:firstLine="720"/>
      <w:outlineLvl w:val="1"/>
    </w:pPr>
    <w:rPr>
      <w:rFonts w:ascii="Times New Roman" w:eastAsia="Times New Roman" w:hAnsi="Times New Roman" w:cs="Times New Roman"/>
      <w:b/>
      <w:bCs/>
      <w:sz w:val="28"/>
      <w:szCs w:val="28"/>
    </w:rPr>
  </w:style>
  <w:style w:type="paragraph" w:styleId="3">
    <w:name w:val="heading 3"/>
    <w:basedOn w:val="a"/>
    <w:next w:val="a"/>
    <w:link w:val="30"/>
    <w:qFormat/>
    <w:rsid w:val="0019540B"/>
    <w:pPr>
      <w:keepNext/>
      <w:keepLines/>
      <w:spacing w:before="200" w:after="0" w:line="240" w:lineRule="auto"/>
      <w:ind w:firstLine="567"/>
      <w:jc w:val="both"/>
      <w:outlineLvl w:val="2"/>
    </w:pPr>
    <w:rPr>
      <w:rFonts w:ascii="Cambria" w:eastAsia="Times New Roman" w:hAnsi="Cambria" w:cs="Cambria"/>
      <w:b/>
      <w:bCs/>
      <w:color w:val="4F81BD"/>
      <w:sz w:val="28"/>
      <w:szCs w:val="28"/>
      <w:lang w:val="en-US" w:eastAsia="en-US"/>
    </w:rPr>
  </w:style>
  <w:style w:type="paragraph" w:styleId="4">
    <w:name w:val="heading 4"/>
    <w:basedOn w:val="a"/>
    <w:next w:val="a"/>
    <w:link w:val="40"/>
    <w:qFormat/>
    <w:rsid w:val="0019540B"/>
    <w:pPr>
      <w:keepNext/>
      <w:keepLines/>
      <w:spacing w:before="200" w:after="0" w:line="240" w:lineRule="auto"/>
      <w:ind w:firstLine="567"/>
      <w:jc w:val="both"/>
      <w:outlineLvl w:val="3"/>
    </w:pPr>
    <w:rPr>
      <w:rFonts w:ascii="Cambria" w:eastAsia="Times New Roman" w:hAnsi="Cambria" w:cs="Cambria"/>
      <w:b/>
      <w:bCs/>
      <w:i/>
      <w:iCs/>
      <w:color w:val="4F81BD"/>
      <w:sz w:val="28"/>
      <w:szCs w:val="28"/>
      <w:lang w:val="en-US" w:eastAsia="en-US"/>
    </w:rPr>
  </w:style>
  <w:style w:type="paragraph" w:styleId="5">
    <w:name w:val="heading 5"/>
    <w:basedOn w:val="a"/>
    <w:next w:val="a"/>
    <w:link w:val="50"/>
    <w:qFormat/>
    <w:rsid w:val="0019540B"/>
    <w:pPr>
      <w:keepNext/>
      <w:keepLines/>
      <w:spacing w:before="200" w:after="0" w:line="240" w:lineRule="auto"/>
      <w:ind w:firstLine="567"/>
      <w:jc w:val="both"/>
      <w:outlineLvl w:val="4"/>
    </w:pPr>
    <w:rPr>
      <w:rFonts w:ascii="Cambria" w:eastAsia="Times New Roman" w:hAnsi="Cambria" w:cs="Cambria"/>
      <w:color w:val="243F60"/>
      <w:sz w:val="28"/>
      <w:szCs w:val="28"/>
      <w:lang w:val="en-US" w:eastAsia="en-US"/>
    </w:rPr>
  </w:style>
  <w:style w:type="paragraph" w:styleId="6">
    <w:name w:val="heading 6"/>
    <w:basedOn w:val="a"/>
    <w:next w:val="a"/>
    <w:link w:val="60"/>
    <w:qFormat/>
    <w:rsid w:val="0019540B"/>
    <w:pPr>
      <w:keepNext/>
      <w:keepLines/>
      <w:spacing w:before="200" w:after="0" w:line="240" w:lineRule="auto"/>
      <w:ind w:firstLine="567"/>
      <w:jc w:val="both"/>
      <w:outlineLvl w:val="5"/>
    </w:pPr>
    <w:rPr>
      <w:rFonts w:ascii="Cambria" w:eastAsia="Times New Roman" w:hAnsi="Cambria" w:cs="Cambria"/>
      <w:i/>
      <w:iCs/>
      <w:color w:val="243F60"/>
      <w:sz w:val="28"/>
      <w:szCs w:val="28"/>
      <w:lang w:val="en-US" w:eastAsia="en-US"/>
    </w:rPr>
  </w:style>
  <w:style w:type="paragraph" w:styleId="7">
    <w:name w:val="heading 7"/>
    <w:basedOn w:val="a"/>
    <w:next w:val="a"/>
    <w:link w:val="70"/>
    <w:qFormat/>
    <w:rsid w:val="0019540B"/>
    <w:pPr>
      <w:keepNext/>
      <w:keepLines/>
      <w:spacing w:before="200" w:after="0" w:line="240" w:lineRule="auto"/>
      <w:ind w:firstLine="567"/>
      <w:jc w:val="both"/>
      <w:outlineLvl w:val="6"/>
    </w:pPr>
    <w:rPr>
      <w:rFonts w:ascii="Cambria" w:eastAsia="Times New Roman" w:hAnsi="Cambria" w:cs="Cambria"/>
      <w:i/>
      <w:iCs/>
      <w:color w:val="404040"/>
      <w:sz w:val="28"/>
      <w:szCs w:val="28"/>
      <w:lang w:val="en-US" w:eastAsia="en-US"/>
    </w:rPr>
  </w:style>
  <w:style w:type="paragraph" w:styleId="8">
    <w:name w:val="heading 8"/>
    <w:basedOn w:val="a"/>
    <w:next w:val="a"/>
    <w:link w:val="80"/>
    <w:qFormat/>
    <w:rsid w:val="0019540B"/>
    <w:pPr>
      <w:keepNext/>
      <w:keepLines/>
      <w:spacing w:before="200" w:after="0" w:line="240" w:lineRule="auto"/>
      <w:ind w:firstLine="567"/>
      <w:jc w:val="both"/>
      <w:outlineLvl w:val="7"/>
    </w:pPr>
    <w:rPr>
      <w:rFonts w:ascii="Cambria" w:eastAsia="Times New Roman" w:hAnsi="Cambria" w:cs="Cambria"/>
      <w:color w:val="4F81BD"/>
      <w:sz w:val="20"/>
      <w:szCs w:val="20"/>
      <w:lang w:val="en-US" w:eastAsia="en-US"/>
    </w:rPr>
  </w:style>
  <w:style w:type="paragraph" w:styleId="9">
    <w:name w:val="heading 9"/>
    <w:basedOn w:val="a"/>
    <w:next w:val="a"/>
    <w:link w:val="90"/>
    <w:qFormat/>
    <w:rsid w:val="0019540B"/>
    <w:pPr>
      <w:keepNext/>
      <w:keepLines/>
      <w:spacing w:before="200" w:after="0" w:line="240" w:lineRule="auto"/>
      <w:ind w:firstLine="567"/>
      <w:jc w:val="both"/>
      <w:outlineLvl w:val="8"/>
    </w:pPr>
    <w:rPr>
      <w:rFonts w:ascii="Cambria" w:eastAsia="Times New Roman" w:hAnsi="Cambria" w:cs="Cambria"/>
      <w:i/>
      <w:iCs/>
      <w:color w:val="404040"/>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22565"/>
    <w:pPr>
      <w:widowControl w:val="0"/>
      <w:spacing w:after="0" w:line="240" w:lineRule="auto"/>
      <w:ind w:firstLine="720"/>
      <w:jc w:val="center"/>
    </w:pPr>
    <w:rPr>
      <w:rFonts w:ascii="Times New Roman" w:eastAsia="Times New Roman" w:hAnsi="Times New Roman" w:cs="Times New Roman"/>
      <w:b/>
      <w:sz w:val="28"/>
      <w:szCs w:val="20"/>
    </w:rPr>
  </w:style>
  <w:style w:type="character" w:customStyle="1" w:styleId="a4">
    <w:name w:val="Название Знак"/>
    <w:basedOn w:val="a0"/>
    <w:link w:val="a3"/>
    <w:rsid w:val="00B22565"/>
    <w:rPr>
      <w:rFonts w:ascii="Times New Roman" w:eastAsia="Times New Roman" w:hAnsi="Times New Roman" w:cs="Times New Roman"/>
      <w:b/>
      <w:sz w:val="28"/>
      <w:szCs w:val="20"/>
    </w:rPr>
  </w:style>
  <w:style w:type="paragraph" w:styleId="a5">
    <w:name w:val="header"/>
    <w:basedOn w:val="a"/>
    <w:link w:val="a6"/>
    <w:unhideWhenUsed/>
    <w:rsid w:val="00B06F23"/>
    <w:pPr>
      <w:tabs>
        <w:tab w:val="center" w:pos="4677"/>
        <w:tab w:val="right" w:pos="9355"/>
      </w:tabs>
      <w:spacing w:after="0" w:line="240" w:lineRule="auto"/>
    </w:pPr>
  </w:style>
  <w:style w:type="character" w:customStyle="1" w:styleId="a6">
    <w:name w:val="Верхний колонтитул Знак"/>
    <w:basedOn w:val="a0"/>
    <w:link w:val="a5"/>
    <w:rsid w:val="00B06F23"/>
  </w:style>
  <w:style w:type="paragraph" w:styleId="a7">
    <w:name w:val="footer"/>
    <w:basedOn w:val="a"/>
    <w:link w:val="a8"/>
    <w:unhideWhenUsed/>
    <w:rsid w:val="00B06F23"/>
    <w:pPr>
      <w:tabs>
        <w:tab w:val="center" w:pos="4677"/>
        <w:tab w:val="right" w:pos="9355"/>
      </w:tabs>
      <w:spacing w:after="0" w:line="240" w:lineRule="auto"/>
    </w:pPr>
  </w:style>
  <w:style w:type="character" w:customStyle="1" w:styleId="a8">
    <w:name w:val="Нижний колонтитул Знак"/>
    <w:basedOn w:val="a0"/>
    <w:link w:val="a7"/>
    <w:rsid w:val="00B06F23"/>
  </w:style>
  <w:style w:type="character" w:styleId="a9">
    <w:name w:val="Hyperlink"/>
    <w:basedOn w:val="a0"/>
    <w:semiHidden/>
    <w:unhideWhenUsed/>
    <w:rsid w:val="00B06F23"/>
    <w:rPr>
      <w:color w:val="0000FF"/>
      <w:u w:val="single"/>
    </w:rPr>
  </w:style>
  <w:style w:type="character" w:customStyle="1" w:styleId="ConsPlusNormal">
    <w:name w:val="ConsPlusNormal Знак"/>
    <w:link w:val="ConsPlusNormal0"/>
    <w:uiPriority w:val="99"/>
    <w:locked/>
    <w:rsid w:val="00B06F23"/>
    <w:rPr>
      <w:rFonts w:ascii="Arial" w:eastAsia="Times New Roman" w:hAnsi="Arial" w:cs="Arial"/>
    </w:rPr>
  </w:style>
  <w:style w:type="paragraph" w:customStyle="1" w:styleId="ConsPlusNormal0">
    <w:name w:val="ConsPlusNormal"/>
    <w:link w:val="ConsPlusNormal"/>
    <w:rsid w:val="00B06F23"/>
    <w:pPr>
      <w:widowControl w:val="0"/>
      <w:autoSpaceDE w:val="0"/>
      <w:autoSpaceDN w:val="0"/>
      <w:adjustRightInd w:val="0"/>
      <w:spacing w:after="0" w:line="240" w:lineRule="auto"/>
      <w:ind w:firstLine="720"/>
      <w:jc w:val="both"/>
    </w:pPr>
    <w:rPr>
      <w:rFonts w:ascii="Arial" w:eastAsia="Times New Roman" w:hAnsi="Arial" w:cs="Arial"/>
    </w:rPr>
  </w:style>
  <w:style w:type="paragraph" w:customStyle="1" w:styleId="Text4">
    <w:name w:val="Text4"/>
    <w:rsid w:val="00B06F23"/>
    <w:pPr>
      <w:widowControl w:val="0"/>
      <w:autoSpaceDE w:val="0"/>
      <w:autoSpaceDN w:val="0"/>
      <w:adjustRightInd w:val="0"/>
      <w:spacing w:after="0" w:line="240" w:lineRule="auto"/>
      <w:jc w:val="both"/>
    </w:pPr>
    <w:rPr>
      <w:rFonts w:ascii="Times New Roman" w:eastAsia="Times New Roman" w:hAnsi="Times New Roman" w:cs="Times New Roman"/>
      <w:color w:val="000000"/>
      <w:sz w:val="28"/>
      <w:szCs w:val="28"/>
    </w:rPr>
  </w:style>
  <w:style w:type="paragraph" w:styleId="aa">
    <w:name w:val="List Paragraph"/>
    <w:basedOn w:val="a"/>
    <w:uiPriority w:val="34"/>
    <w:qFormat/>
    <w:rsid w:val="00B06F23"/>
    <w:pPr>
      <w:ind w:left="720"/>
      <w:contextualSpacing/>
    </w:pPr>
  </w:style>
  <w:style w:type="character" w:customStyle="1" w:styleId="ab">
    <w:name w:val="Основной текст Знак"/>
    <w:aliases w:val="Основной текст1 Знак,Основной текст Знак Знак Знак Знак Знак Знак Знак,Основной текст Знак Знак Знак Знак Знак Знак Знак Знак Знак Знак Знак Знак Знак Знак Знак Знак Знак Знак Знак Знак Знак"/>
    <w:basedOn w:val="a0"/>
    <w:link w:val="ac"/>
    <w:locked/>
    <w:rsid w:val="00B06F23"/>
    <w:rPr>
      <w:rFonts w:ascii="Times New Roman" w:eastAsia="Times New Roman" w:hAnsi="Times New Roman" w:cs="Times New Roman"/>
      <w:sz w:val="24"/>
      <w:szCs w:val="24"/>
    </w:rPr>
  </w:style>
  <w:style w:type="paragraph" w:styleId="ac">
    <w:name w:val="Body Text"/>
    <w:aliases w:val="Основной текст1,Основной текст Знак Знак Знак Знак Знак Знак,Основной текст Знак Знак Знак Знак Знак Знак Знак Знак Знак Знак Знак Знак Знак Знак Знак Знак Знак Знак Знак Знак"/>
    <w:basedOn w:val="a"/>
    <w:link w:val="ab"/>
    <w:unhideWhenUsed/>
    <w:rsid w:val="00B06F23"/>
    <w:pPr>
      <w:spacing w:after="120" w:line="240" w:lineRule="auto"/>
      <w:ind w:firstLine="567"/>
      <w:jc w:val="both"/>
    </w:pPr>
    <w:rPr>
      <w:rFonts w:ascii="Times New Roman" w:eastAsia="Times New Roman" w:hAnsi="Times New Roman" w:cs="Times New Roman"/>
      <w:sz w:val="24"/>
      <w:szCs w:val="24"/>
    </w:rPr>
  </w:style>
  <w:style w:type="character" w:customStyle="1" w:styleId="11">
    <w:name w:val="Основной текст Знак1"/>
    <w:basedOn w:val="a0"/>
    <w:link w:val="ac"/>
    <w:uiPriority w:val="99"/>
    <w:semiHidden/>
    <w:rsid w:val="00B06F23"/>
  </w:style>
  <w:style w:type="character" w:customStyle="1" w:styleId="21">
    <w:name w:val="Основной текст (2)_"/>
    <w:basedOn w:val="a0"/>
    <w:link w:val="22"/>
    <w:locked/>
    <w:rsid w:val="00B06F23"/>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B06F23"/>
    <w:pPr>
      <w:widowControl w:val="0"/>
      <w:shd w:val="clear" w:color="auto" w:fill="FFFFFF"/>
      <w:spacing w:after="360" w:line="240" w:lineRule="exact"/>
      <w:ind w:hanging="1700"/>
      <w:jc w:val="center"/>
    </w:pPr>
    <w:rPr>
      <w:rFonts w:ascii="Times New Roman" w:eastAsia="Times New Roman" w:hAnsi="Times New Roman" w:cs="Times New Roman"/>
      <w:sz w:val="26"/>
      <w:szCs w:val="26"/>
    </w:rPr>
  </w:style>
  <w:style w:type="character" w:customStyle="1" w:styleId="10">
    <w:name w:val="Заголовок 1 Знак"/>
    <w:basedOn w:val="a0"/>
    <w:link w:val="1"/>
    <w:rsid w:val="0019540B"/>
    <w:rPr>
      <w:rFonts w:ascii="Cambria" w:eastAsia="Times New Roman" w:hAnsi="Cambria" w:cs="Cambria"/>
      <w:b/>
      <w:bCs/>
      <w:kern w:val="32"/>
      <w:sz w:val="32"/>
      <w:szCs w:val="32"/>
    </w:rPr>
  </w:style>
  <w:style w:type="character" w:customStyle="1" w:styleId="20">
    <w:name w:val="Заголовок 2 Знак"/>
    <w:basedOn w:val="a0"/>
    <w:link w:val="2"/>
    <w:rsid w:val="0019540B"/>
    <w:rPr>
      <w:rFonts w:ascii="Times New Roman" w:eastAsia="Times New Roman" w:hAnsi="Times New Roman" w:cs="Times New Roman"/>
      <w:b/>
      <w:bCs/>
      <w:sz w:val="28"/>
      <w:szCs w:val="28"/>
    </w:rPr>
  </w:style>
  <w:style w:type="character" w:customStyle="1" w:styleId="30">
    <w:name w:val="Заголовок 3 Знак"/>
    <w:basedOn w:val="a0"/>
    <w:link w:val="3"/>
    <w:rsid w:val="0019540B"/>
    <w:rPr>
      <w:rFonts w:ascii="Cambria" w:eastAsia="Times New Roman" w:hAnsi="Cambria" w:cs="Cambria"/>
      <w:b/>
      <w:bCs/>
      <w:color w:val="4F81BD"/>
      <w:sz w:val="28"/>
      <w:szCs w:val="28"/>
      <w:lang w:val="en-US" w:eastAsia="en-US"/>
    </w:rPr>
  </w:style>
  <w:style w:type="character" w:customStyle="1" w:styleId="40">
    <w:name w:val="Заголовок 4 Знак"/>
    <w:basedOn w:val="a0"/>
    <w:link w:val="4"/>
    <w:rsid w:val="0019540B"/>
    <w:rPr>
      <w:rFonts w:ascii="Cambria" w:eastAsia="Times New Roman" w:hAnsi="Cambria" w:cs="Cambria"/>
      <w:b/>
      <w:bCs/>
      <w:i/>
      <w:iCs/>
      <w:color w:val="4F81BD"/>
      <w:sz w:val="28"/>
      <w:szCs w:val="28"/>
      <w:lang w:val="en-US" w:eastAsia="en-US"/>
    </w:rPr>
  </w:style>
  <w:style w:type="character" w:customStyle="1" w:styleId="50">
    <w:name w:val="Заголовок 5 Знак"/>
    <w:basedOn w:val="a0"/>
    <w:link w:val="5"/>
    <w:rsid w:val="0019540B"/>
    <w:rPr>
      <w:rFonts w:ascii="Cambria" w:eastAsia="Times New Roman" w:hAnsi="Cambria" w:cs="Cambria"/>
      <w:color w:val="243F60"/>
      <w:sz w:val="28"/>
      <w:szCs w:val="28"/>
      <w:lang w:val="en-US" w:eastAsia="en-US"/>
    </w:rPr>
  </w:style>
  <w:style w:type="character" w:customStyle="1" w:styleId="60">
    <w:name w:val="Заголовок 6 Знак"/>
    <w:basedOn w:val="a0"/>
    <w:link w:val="6"/>
    <w:rsid w:val="0019540B"/>
    <w:rPr>
      <w:rFonts w:ascii="Cambria" w:eastAsia="Times New Roman" w:hAnsi="Cambria" w:cs="Cambria"/>
      <w:i/>
      <w:iCs/>
      <w:color w:val="243F60"/>
      <w:sz w:val="28"/>
      <w:szCs w:val="28"/>
      <w:lang w:val="en-US" w:eastAsia="en-US"/>
    </w:rPr>
  </w:style>
  <w:style w:type="character" w:customStyle="1" w:styleId="70">
    <w:name w:val="Заголовок 7 Знак"/>
    <w:basedOn w:val="a0"/>
    <w:link w:val="7"/>
    <w:rsid w:val="0019540B"/>
    <w:rPr>
      <w:rFonts w:ascii="Cambria" w:eastAsia="Times New Roman" w:hAnsi="Cambria" w:cs="Cambria"/>
      <w:i/>
      <w:iCs/>
      <w:color w:val="404040"/>
      <w:sz w:val="28"/>
      <w:szCs w:val="28"/>
      <w:lang w:val="en-US" w:eastAsia="en-US"/>
    </w:rPr>
  </w:style>
  <w:style w:type="character" w:customStyle="1" w:styleId="80">
    <w:name w:val="Заголовок 8 Знак"/>
    <w:basedOn w:val="a0"/>
    <w:link w:val="8"/>
    <w:rsid w:val="0019540B"/>
    <w:rPr>
      <w:rFonts w:ascii="Cambria" w:eastAsia="Times New Roman" w:hAnsi="Cambria" w:cs="Cambria"/>
      <w:color w:val="4F81BD"/>
      <w:sz w:val="20"/>
      <w:szCs w:val="20"/>
      <w:lang w:val="en-US" w:eastAsia="en-US"/>
    </w:rPr>
  </w:style>
  <w:style w:type="character" w:customStyle="1" w:styleId="90">
    <w:name w:val="Заголовок 9 Знак"/>
    <w:basedOn w:val="a0"/>
    <w:link w:val="9"/>
    <w:rsid w:val="0019540B"/>
    <w:rPr>
      <w:rFonts w:ascii="Cambria" w:eastAsia="Times New Roman" w:hAnsi="Cambria" w:cs="Cambria"/>
      <w:i/>
      <w:iCs/>
      <w:color w:val="404040"/>
      <w:sz w:val="20"/>
      <w:szCs w:val="20"/>
      <w:lang w:val="en-US" w:eastAsia="en-US"/>
    </w:rPr>
  </w:style>
  <w:style w:type="numbering" w:customStyle="1" w:styleId="12">
    <w:name w:val="Нет списка1"/>
    <w:next w:val="a2"/>
    <w:semiHidden/>
    <w:rsid w:val="0019540B"/>
  </w:style>
  <w:style w:type="paragraph" w:customStyle="1" w:styleId="ad">
    <w:name w:val="Знак"/>
    <w:basedOn w:val="a"/>
    <w:rsid w:val="0019540B"/>
    <w:pPr>
      <w:spacing w:after="0" w:line="240" w:lineRule="auto"/>
    </w:pPr>
    <w:rPr>
      <w:rFonts w:ascii="Verdana" w:eastAsia="Times New Roman" w:hAnsi="Verdana" w:cs="Verdana"/>
      <w:sz w:val="20"/>
      <w:szCs w:val="20"/>
      <w:lang w:val="en-US" w:eastAsia="en-US"/>
    </w:rPr>
  </w:style>
  <w:style w:type="paragraph" w:styleId="ae">
    <w:name w:val="Body Text Indent"/>
    <w:aliases w:val="Надин стиль,Основной текст 1,Нумерованный список !!,Iniiaiie oaeno 1,Ioia?iaaiiue nienie !!,Iaaei noeeu,Body Text Indent,Основной текст без отступа,Основной текст с отступом Знак Знак Знак Знак"/>
    <w:basedOn w:val="a"/>
    <w:link w:val="af"/>
    <w:rsid w:val="0019540B"/>
    <w:pPr>
      <w:widowControl w:val="0"/>
      <w:overflowPunct w:val="0"/>
      <w:autoSpaceDE w:val="0"/>
      <w:autoSpaceDN w:val="0"/>
      <w:adjustRightInd w:val="0"/>
      <w:spacing w:after="0" w:line="240" w:lineRule="auto"/>
      <w:ind w:firstLine="708"/>
      <w:jc w:val="both"/>
    </w:pPr>
    <w:rPr>
      <w:rFonts w:ascii="Times New Roman" w:eastAsia="Times New Roman" w:hAnsi="Times New Roman" w:cs="Times New Roman"/>
      <w:sz w:val="28"/>
      <w:szCs w:val="20"/>
    </w:rPr>
  </w:style>
  <w:style w:type="character" w:customStyle="1" w:styleId="af">
    <w:name w:val="Основной текст с отступом Знак"/>
    <w:aliases w:val="Надин стиль Знак,Основной текст 1 Знак,Нумерованный список !! Знак,Iniiaiie oaeno 1 Знак,Ioia?iaaiiue nienie !! Знак,Iaaei noeeu Знак,Body Text Indent Знак,Основной текст без отступа Знак"/>
    <w:basedOn w:val="a0"/>
    <w:link w:val="ae"/>
    <w:rsid w:val="0019540B"/>
    <w:rPr>
      <w:rFonts w:ascii="Times New Roman" w:eastAsia="Times New Roman" w:hAnsi="Times New Roman" w:cs="Times New Roman"/>
      <w:sz w:val="28"/>
      <w:szCs w:val="20"/>
    </w:rPr>
  </w:style>
  <w:style w:type="character" w:styleId="af0">
    <w:name w:val="page number"/>
    <w:basedOn w:val="a0"/>
    <w:rsid w:val="0019540B"/>
  </w:style>
  <w:style w:type="table" w:styleId="af1">
    <w:name w:val="Table Grid"/>
    <w:basedOn w:val="a1"/>
    <w:rsid w:val="0019540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Знак Знак Знак Знак Знак Знак Знак"/>
    <w:basedOn w:val="a"/>
    <w:rsid w:val="0019540B"/>
    <w:pPr>
      <w:spacing w:after="0" w:line="240" w:lineRule="auto"/>
    </w:pPr>
    <w:rPr>
      <w:rFonts w:ascii="Verdana" w:eastAsia="Times New Roman" w:hAnsi="Verdana" w:cs="Verdana"/>
      <w:sz w:val="20"/>
      <w:szCs w:val="20"/>
      <w:lang w:val="en-US" w:eastAsia="en-US"/>
    </w:rPr>
  </w:style>
  <w:style w:type="paragraph" w:customStyle="1" w:styleId="rvps698610">
    <w:name w:val="rvps698610"/>
    <w:basedOn w:val="a"/>
    <w:rsid w:val="0019540B"/>
    <w:pPr>
      <w:spacing w:after="150" w:line="240" w:lineRule="auto"/>
      <w:ind w:right="300"/>
    </w:pPr>
    <w:rPr>
      <w:rFonts w:ascii="Times New Roman" w:eastAsia="Times New Roman" w:hAnsi="Times New Roman" w:cs="Times New Roman"/>
      <w:sz w:val="24"/>
      <w:szCs w:val="24"/>
    </w:rPr>
  </w:style>
  <w:style w:type="paragraph" w:customStyle="1" w:styleId="af3">
    <w:name w:val="Знак Знак Знак Знак Знак Знак Знак"/>
    <w:basedOn w:val="a"/>
    <w:rsid w:val="0019540B"/>
    <w:pPr>
      <w:spacing w:after="0" w:line="240" w:lineRule="auto"/>
    </w:pPr>
    <w:rPr>
      <w:rFonts w:ascii="Verdana" w:eastAsia="Times New Roman" w:hAnsi="Verdana" w:cs="Verdana"/>
      <w:sz w:val="20"/>
      <w:szCs w:val="20"/>
      <w:lang w:val="en-US" w:eastAsia="en-US"/>
    </w:rPr>
  </w:style>
  <w:style w:type="paragraph" w:customStyle="1" w:styleId="text">
    <w:name w:val="text"/>
    <w:basedOn w:val="a"/>
    <w:rsid w:val="0019540B"/>
    <w:pPr>
      <w:spacing w:after="0" w:line="240" w:lineRule="auto"/>
      <w:ind w:firstLine="450"/>
      <w:jc w:val="both"/>
    </w:pPr>
    <w:rPr>
      <w:rFonts w:ascii="Arial" w:eastAsia="Times New Roman" w:hAnsi="Arial" w:cs="Arial"/>
      <w:color w:val="FFFFFF"/>
      <w:sz w:val="20"/>
      <w:szCs w:val="20"/>
    </w:rPr>
  </w:style>
  <w:style w:type="paragraph" w:styleId="23">
    <w:name w:val="Body Text Indent 2"/>
    <w:basedOn w:val="a"/>
    <w:link w:val="210"/>
    <w:rsid w:val="0019540B"/>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uiPriority w:val="99"/>
    <w:semiHidden/>
    <w:rsid w:val="0019540B"/>
  </w:style>
  <w:style w:type="character" w:customStyle="1" w:styleId="210">
    <w:name w:val="Основной текст с отступом 2 Знак1"/>
    <w:basedOn w:val="a0"/>
    <w:link w:val="23"/>
    <w:rsid w:val="0019540B"/>
    <w:rPr>
      <w:rFonts w:ascii="Times New Roman" w:eastAsia="Times New Roman" w:hAnsi="Times New Roman" w:cs="Times New Roman"/>
      <w:sz w:val="24"/>
      <w:szCs w:val="24"/>
    </w:rPr>
  </w:style>
  <w:style w:type="paragraph" w:customStyle="1" w:styleId="31">
    <w:name w:val="Знак3 Знак Знак Знак Знак Знак Знак Знак Знак1 Знак Знак Знак Знак"/>
    <w:basedOn w:val="a"/>
    <w:rsid w:val="0019540B"/>
    <w:pPr>
      <w:spacing w:after="0" w:line="240" w:lineRule="auto"/>
    </w:pPr>
    <w:rPr>
      <w:rFonts w:ascii="Verdana" w:eastAsia="Times New Roman" w:hAnsi="Verdana" w:cs="Verdana"/>
      <w:sz w:val="20"/>
      <w:szCs w:val="20"/>
      <w:lang w:val="en-US" w:eastAsia="en-US"/>
    </w:rPr>
  </w:style>
  <w:style w:type="paragraph" w:customStyle="1" w:styleId="13">
    <w:name w:val="Знак1"/>
    <w:basedOn w:val="a"/>
    <w:rsid w:val="0019540B"/>
    <w:pPr>
      <w:spacing w:after="0" w:line="240" w:lineRule="auto"/>
    </w:pPr>
    <w:rPr>
      <w:rFonts w:ascii="Verdana" w:eastAsia="Times New Roman" w:hAnsi="Verdana" w:cs="Verdana"/>
      <w:sz w:val="20"/>
      <w:szCs w:val="20"/>
      <w:lang w:val="en-US" w:eastAsia="en-US"/>
    </w:rPr>
  </w:style>
  <w:style w:type="paragraph" w:customStyle="1" w:styleId="14">
    <w:name w:val="Абзац списка1"/>
    <w:basedOn w:val="a"/>
    <w:rsid w:val="0019540B"/>
    <w:pPr>
      <w:spacing w:after="0" w:line="240" w:lineRule="auto"/>
      <w:ind w:left="708"/>
    </w:pPr>
    <w:rPr>
      <w:rFonts w:ascii="Times New Roman" w:eastAsia="Times New Roman" w:hAnsi="Times New Roman" w:cs="Times New Roman"/>
      <w:sz w:val="24"/>
      <w:szCs w:val="24"/>
    </w:rPr>
  </w:style>
  <w:style w:type="paragraph" w:customStyle="1" w:styleId="af4">
    <w:name w:val="Знак Знак Знак Знак Знак Знак"/>
    <w:basedOn w:val="a"/>
    <w:rsid w:val="0019540B"/>
    <w:pPr>
      <w:spacing w:after="0" w:line="240" w:lineRule="auto"/>
    </w:pPr>
    <w:rPr>
      <w:rFonts w:ascii="Verdana" w:eastAsia="Times New Roman" w:hAnsi="Verdana" w:cs="Verdana"/>
      <w:sz w:val="20"/>
      <w:szCs w:val="20"/>
      <w:lang w:val="en-US" w:eastAsia="en-US"/>
    </w:rPr>
  </w:style>
  <w:style w:type="paragraph" w:customStyle="1" w:styleId="NormalANX">
    <w:name w:val="NormalANX"/>
    <w:basedOn w:val="a"/>
    <w:rsid w:val="0019540B"/>
    <w:pPr>
      <w:spacing w:before="240" w:after="240" w:line="360" w:lineRule="auto"/>
      <w:ind w:firstLine="720"/>
      <w:jc w:val="both"/>
    </w:pPr>
    <w:rPr>
      <w:rFonts w:ascii="Times New Roman" w:eastAsia="Times New Roman" w:hAnsi="Times New Roman" w:cs="Times New Roman"/>
      <w:sz w:val="28"/>
      <w:szCs w:val="28"/>
    </w:rPr>
  </w:style>
  <w:style w:type="paragraph" w:customStyle="1" w:styleId="ConsNormal">
    <w:name w:val="ConsNormal"/>
    <w:rsid w:val="0019540B"/>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Title">
    <w:name w:val="ConsTitle"/>
    <w:rsid w:val="0019540B"/>
    <w:pPr>
      <w:widowControl w:val="0"/>
      <w:snapToGrid w:val="0"/>
      <w:spacing w:after="0" w:line="240" w:lineRule="auto"/>
      <w:ind w:right="19772"/>
    </w:pPr>
    <w:rPr>
      <w:rFonts w:ascii="Arial" w:eastAsia="Times New Roman" w:hAnsi="Arial" w:cs="Arial"/>
      <w:b/>
      <w:bCs/>
      <w:sz w:val="16"/>
      <w:szCs w:val="16"/>
    </w:rPr>
  </w:style>
  <w:style w:type="paragraph" w:styleId="32">
    <w:name w:val="Body Text Indent 3"/>
    <w:basedOn w:val="a"/>
    <w:link w:val="33"/>
    <w:rsid w:val="0019540B"/>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19540B"/>
    <w:rPr>
      <w:rFonts w:ascii="Times New Roman" w:eastAsia="Times New Roman" w:hAnsi="Times New Roman" w:cs="Times New Roman"/>
      <w:sz w:val="16"/>
      <w:szCs w:val="16"/>
    </w:rPr>
  </w:style>
  <w:style w:type="paragraph" w:customStyle="1" w:styleId="af5">
    <w:name w:val="Комментарий"/>
    <w:basedOn w:val="a"/>
    <w:next w:val="a"/>
    <w:rsid w:val="0019540B"/>
    <w:pPr>
      <w:autoSpaceDE w:val="0"/>
      <w:autoSpaceDN w:val="0"/>
      <w:adjustRightInd w:val="0"/>
      <w:spacing w:after="0" w:line="240" w:lineRule="auto"/>
      <w:ind w:left="170"/>
      <w:jc w:val="both"/>
    </w:pPr>
    <w:rPr>
      <w:rFonts w:ascii="Arial" w:eastAsia="Times New Roman" w:hAnsi="Arial" w:cs="Arial"/>
      <w:i/>
      <w:iCs/>
      <w:color w:val="800080"/>
      <w:sz w:val="20"/>
      <w:szCs w:val="20"/>
    </w:rPr>
  </w:style>
  <w:style w:type="paragraph" w:customStyle="1" w:styleId="ConsPlusNonformat">
    <w:name w:val="ConsPlusNonformat"/>
    <w:rsid w:val="0019540B"/>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6">
    <w:name w:val="List Bullet"/>
    <w:basedOn w:val="a"/>
    <w:link w:val="af7"/>
    <w:rsid w:val="0019540B"/>
    <w:pPr>
      <w:tabs>
        <w:tab w:val="num" w:pos="360"/>
      </w:tabs>
      <w:spacing w:after="0" w:line="240" w:lineRule="auto"/>
      <w:ind w:left="360" w:hanging="360"/>
    </w:pPr>
    <w:rPr>
      <w:rFonts w:ascii="Times New Roman" w:eastAsia="Times New Roman" w:hAnsi="Times New Roman" w:cs="Times New Roman"/>
      <w:sz w:val="24"/>
      <w:szCs w:val="24"/>
    </w:rPr>
  </w:style>
  <w:style w:type="character" w:customStyle="1" w:styleId="af7">
    <w:name w:val="Маркированный список Знак"/>
    <w:basedOn w:val="a0"/>
    <w:link w:val="af6"/>
    <w:locked/>
    <w:rsid w:val="0019540B"/>
    <w:rPr>
      <w:rFonts w:ascii="Times New Roman" w:eastAsia="Times New Roman" w:hAnsi="Times New Roman" w:cs="Times New Roman"/>
      <w:sz w:val="24"/>
      <w:szCs w:val="24"/>
    </w:rPr>
  </w:style>
  <w:style w:type="paragraph" w:customStyle="1" w:styleId="af8">
    <w:name w:val="Таблицы (моноширинный)"/>
    <w:basedOn w:val="a"/>
    <w:next w:val="a"/>
    <w:rsid w:val="0019540B"/>
    <w:pPr>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ConsPlusCell">
    <w:name w:val="ConsPlusCell"/>
    <w:rsid w:val="0019540B"/>
    <w:pPr>
      <w:widowControl w:val="0"/>
      <w:autoSpaceDE w:val="0"/>
      <w:autoSpaceDN w:val="0"/>
      <w:adjustRightInd w:val="0"/>
      <w:spacing w:after="0" w:line="240" w:lineRule="auto"/>
    </w:pPr>
    <w:rPr>
      <w:rFonts w:ascii="Arial" w:eastAsia="Times New Roman" w:hAnsi="Arial" w:cs="Arial"/>
      <w:sz w:val="20"/>
      <w:szCs w:val="20"/>
    </w:rPr>
  </w:style>
  <w:style w:type="paragraph" w:styleId="25">
    <w:name w:val="Body Text 2"/>
    <w:basedOn w:val="a"/>
    <w:link w:val="26"/>
    <w:rsid w:val="0019540B"/>
    <w:pPr>
      <w:overflowPunct w:val="0"/>
      <w:autoSpaceDE w:val="0"/>
      <w:autoSpaceDN w:val="0"/>
      <w:adjustRightInd w:val="0"/>
      <w:spacing w:after="0" w:line="240" w:lineRule="auto"/>
      <w:jc w:val="center"/>
    </w:pPr>
    <w:rPr>
      <w:rFonts w:ascii="Times New Roman" w:eastAsia="Times New Roman" w:hAnsi="Times New Roman" w:cs="Times New Roman"/>
      <w:b/>
      <w:bCs/>
      <w:sz w:val="28"/>
      <w:szCs w:val="28"/>
    </w:rPr>
  </w:style>
  <w:style w:type="character" w:customStyle="1" w:styleId="26">
    <w:name w:val="Основной текст 2 Знак"/>
    <w:basedOn w:val="a0"/>
    <w:link w:val="25"/>
    <w:rsid w:val="0019540B"/>
    <w:rPr>
      <w:rFonts w:ascii="Times New Roman" w:eastAsia="Times New Roman" w:hAnsi="Times New Roman" w:cs="Times New Roman"/>
      <w:b/>
      <w:bCs/>
      <w:sz w:val="28"/>
      <w:szCs w:val="28"/>
    </w:rPr>
  </w:style>
  <w:style w:type="paragraph" w:styleId="af9">
    <w:name w:val="Normal (Web)"/>
    <w:basedOn w:val="a"/>
    <w:uiPriority w:val="99"/>
    <w:rsid w:val="0019540B"/>
    <w:pPr>
      <w:spacing w:after="100" w:line="240" w:lineRule="auto"/>
    </w:pPr>
    <w:rPr>
      <w:rFonts w:ascii="Verdana" w:eastAsia="Times New Roman" w:hAnsi="Verdana" w:cs="Verdana"/>
      <w:color w:val="000000"/>
      <w:sz w:val="24"/>
      <w:szCs w:val="24"/>
    </w:rPr>
  </w:style>
  <w:style w:type="paragraph" w:customStyle="1" w:styleId="ConsPlusTitle">
    <w:name w:val="ConsPlusTitle"/>
    <w:rsid w:val="0019540B"/>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fa">
    <w:name w:val="Знак Знак Знак"/>
    <w:basedOn w:val="a0"/>
    <w:rsid w:val="0019540B"/>
    <w:rPr>
      <w:rFonts w:cs="Times New Roman"/>
      <w:sz w:val="28"/>
      <w:szCs w:val="28"/>
      <w:lang w:val="ru-RU" w:eastAsia="ru-RU"/>
    </w:rPr>
  </w:style>
  <w:style w:type="character" w:customStyle="1" w:styleId="afb">
    <w:name w:val="Цветовое выделение"/>
    <w:rsid w:val="0019540B"/>
    <w:rPr>
      <w:b/>
      <w:color w:val="000080"/>
      <w:sz w:val="20"/>
    </w:rPr>
  </w:style>
  <w:style w:type="paragraph" w:customStyle="1" w:styleId="afc">
    <w:name w:val="Содержимое таблицы"/>
    <w:basedOn w:val="a"/>
    <w:rsid w:val="0019540B"/>
    <w:pPr>
      <w:widowControl w:val="0"/>
      <w:suppressLineNumbers/>
      <w:suppressAutoHyphens/>
      <w:spacing w:after="0" w:line="240" w:lineRule="auto"/>
    </w:pPr>
    <w:rPr>
      <w:rFonts w:ascii="Times New Roman" w:eastAsia="Times New Roman" w:hAnsi="Times New Roman" w:cs="Times New Roman"/>
      <w:kern w:val="2"/>
      <w:sz w:val="24"/>
      <w:szCs w:val="24"/>
    </w:rPr>
  </w:style>
  <w:style w:type="paragraph" w:customStyle="1" w:styleId="15">
    <w:name w:val="Знак Знак Знак1"/>
    <w:basedOn w:val="a"/>
    <w:rsid w:val="0019540B"/>
    <w:pPr>
      <w:spacing w:after="0" w:line="240" w:lineRule="auto"/>
    </w:pPr>
    <w:rPr>
      <w:rFonts w:ascii="Verdana" w:eastAsia="Times New Roman" w:hAnsi="Verdana" w:cs="Verdana"/>
      <w:sz w:val="20"/>
      <w:szCs w:val="20"/>
      <w:lang w:val="en-US" w:eastAsia="en-US"/>
    </w:rPr>
  </w:style>
  <w:style w:type="paragraph" w:styleId="afd">
    <w:name w:val="Balloon Text"/>
    <w:basedOn w:val="a"/>
    <w:link w:val="afe"/>
    <w:semiHidden/>
    <w:rsid w:val="0019540B"/>
    <w:pPr>
      <w:spacing w:after="0" w:line="240" w:lineRule="auto"/>
    </w:pPr>
    <w:rPr>
      <w:rFonts w:ascii="Tahoma" w:eastAsia="Times New Roman" w:hAnsi="Tahoma" w:cs="Tahoma"/>
      <w:sz w:val="16"/>
      <w:szCs w:val="16"/>
    </w:rPr>
  </w:style>
  <w:style w:type="character" w:customStyle="1" w:styleId="afe">
    <w:name w:val="Текст выноски Знак"/>
    <w:basedOn w:val="a0"/>
    <w:link w:val="afd"/>
    <w:semiHidden/>
    <w:rsid w:val="0019540B"/>
    <w:rPr>
      <w:rFonts w:ascii="Tahoma" w:eastAsia="Times New Roman" w:hAnsi="Tahoma" w:cs="Tahoma"/>
      <w:sz w:val="16"/>
      <w:szCs w:val="16"/>
    </w:rPr>
  </w:style>
  <w:style w:type="paragraph" w:customStyle="1" w:styleId="aff">
    <w:name w:val="Знак Знак Знак Знак Знак Знак Знак Знак Знак"/>
    <w:basedOn w:val="a"/>
    <w:rsid w:val="0019540B"/>
    <w:pPr>
      <w:spacing w:after="0" w:line="240" w:lineRule="auto"/>
    </w:pPr>
    <w:rPr>
      <w:rFonts w:ascii="Verdana" w:eastAsia="Times New Roman" w:hAnsi="Verdana" w:cs="Verdana"/>
      <w:sz w:val="20"/>
      <w:szCs w:val="20"/>
      <w:lang w:val="en-US" w:eastAsia="en-US"/>
    </w:rPr>
  </w:style>
  <w:style w:type="paragraph" w:customStyle="1" w:styleId="199611">
    <w:name w:val="Собрание законодательства РФ. 1996. №1.Ст.1."/>
    <w:basedOn w:val="a"/>
    <w:rsid w:val="0019540B"/>
    <w:pPr>
      <w:tabs>
        <w:tab w:val="num" w:pos="1287"/>
      </w:tabs>
      <w:spacing w:after="0" w:line="240" w:lineRule="auto"/>
      <w:ind w:left="1287" w:hanging="360"/>
    </w:pPr>
    <w:rPr>
      <w:rFonts w:ascii="Times New Roman" w:eastAsia="Times New Roman" w:hAnsi="Times New Roman" w:cs="Times New Roman"/>
      <w:color w:val="434343"/>
      <w:sz w:val="28"/>
      <w:szCs w:val="28"/>
    </w:rPr>
  </w:style>
  <w:style w:type="paragraph" w:customStyle="1" w:styleId="16">
    <w:name w:val="Знак Знак Знак Знак Знак Знак Знак1"/>
    <w:basedOn w:val="a"/>
    <w:rsid w:val="0019540B"/>
    <w:pPr>
      <w:spacing w:after="0" w:line="240" w:lineRule="auto"/>
    </w:pPr>
    <w:rPr>
      <w:rFonts w:ascii="Verdana" w:eastAsia="Times New Roman" w:hAnsi="Verdana" w:cs="Verdana"/>
      <w:sz w:val="20"/>
      <w:szCs w:val="20"/>
      <w:lang w:val="en-US" w:eastAsia="en-US"/>
    </w:rPr>
  </w:style>
  <w:style w:type="paragraph" w:customStyle="1" w:styleId="xl68">
    <w:name w:val="xl68"/>
    <w:basedOn w:val="a"/>
    <w:rsid w:val="00195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27">
    <w:name w:val="Знак Знак Знак Знак Знак Знак Знак Знак Знак2 Знак"/>
    <w:basedOn w:val="a"/>
    <w:rsid w:val="0019540B"/>
    <w:pPr>
      <w:spacing w:after="0" w:line="240" w:lineRule="auto"/>
    </w:pPr>
    <w:rPr>
      <w:rFonts w:ascii="Verdana" w:eastAsia="Times New Roman" w:hAnsi="Verdana" w:cs="Verdana"/>
      <w:sz w:val="20"/>
      <w:szCs w:val="20"/>
      <w:lang w:val="en-US" w:eastAsia="en-US"/>
    </w:rPr>
  </w:style>
  <w:style w:type="paragraph" w:customStyle="1" w:styleId="211">
    <w:name w:val="Знак Знак Знак Знак Знак Знак Знак Знак Знак2 Знак1"/>
    <w:basedOn w:val="a"/>
    <w:rsid w:val="0019540B"/>
    <w:pPr>
      <w:spacing w:after="0" w:line="240" w:lineRule="auto"/>
    </w:pPr>
    <w:rPr>
      <w:rFonts w:ascii="Verdana" w:eastAsia="Times New Roman" w:hAnsi="Verdana" w:cs="Verdana"/>
      <w:sz w:val="20"/>
      <w:szCs w:val="20"/>
      <w:lang w:val="en-US" w:eastAsia="en-US"/>
    </w:rPr>
  </w:style>
  <w:style w:type="paragraph" w:customStyle="1" w:styleId="17">
    <w:name w:val="Знак1"/>
    <w:basedOn w:val="a"/>
    <w:rsid w:val="0019540B"/>
    <w:pPr>
      <w:spacing w:after="0" w:line="240" w:lineRule="auto"/>
    </w:pPr>
    <w:rPr>
      <w:rFonts w:ascii="Verdana" w:eastAsia="Times New Roman" w:hAnsi="Verdana" w:cs="Verdana"/>
      <w:sz w:val="20"/>
      <w:szCs w:val="20"/>
      <w:lang w:val="en-US" w:eastAsia="en-US"/>
    </w:rPr>
  </w:style>
  <w:style w:type="paragraph" w:customStyle="1" w:styleId="212">
    <w:name w:val="Основной текст с отступом 21"/>
    <w:basedOn w:val="a"/>
    <w:rsid w:val="0019540B"/>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18">
    <w:name w:val="Знак Знак1"/>
    <w:basedOn w:val="a0"/>
    <w:locked/>
    <w:rsid w:val="0019540B"/>
    <w:rPr>
      <w:b/>
      <w:sz w:val="28"/>
      <w:lang w:val="ru-RU" w:eastAsia="ru-RU" w:bidi="ar-SA"/>
    </w:rPr>
  </w:style>
  <w:style w:type="paragraph" w:customStyle="1" w:styleId="220">
    <w:name w:val="Основной текст с отступом 22"/>
    <w:basedOn w:val="a"/>
    <w:rsid w:val="0019540B"/>
    <w:pPr>
      <w:overflowPunct w:val="0"/>
      <w:autoSpaceDE w:val="0"/>
      <w:autoSpaceDN w:val="0"/>
      <w:adjustRightInd w:val="0"/>
      <w:spacing w:after="0" w:line="240" w:lineRule="auto"/>
      <w:ind w:firstLine="567"/>
      <w:jc w:val="both"/>
    </w:pPr>
    <w:rPr>
      <w:rFonts w:ascii="Times New Roman" w:eastAsia="Times New Roman" w:hAnsi="Times New Roman" w:cs="Times New Roman"/>
      <w:sz w:val="28"/>
      <w:szCs w:val="20"/>
    </w:rPr>
  </w:style>
  <w:style w:type="paragraph" w:styleId="aff0">
    <w:name w:val="Subtitle"/>
    <w:basedOn w:val="a"/>
    <w:next w:val="a"/>
    <w:link w:val="aff1"/>
    <w:qFormat/>
    <w:rsid w:val="0019540B"/>
    <w:pPr>
      <w:numPr>
        <w:ilvl w:val="1"/>
      </w:numPr>
      <w:spacing w:after="0" w:line="240" w:lineRule="auto"/>
      <w:ind w:firstLine="567"/>
      <w:jc w:val="both"/>
    </w:pPr>
    <w:rPr>
      <w:rFonts w:ascii="Cambria" w:eastAsia="Times New Roman" w:hAnsi="Cambria" w:cs="Cambria"/>
      <w:i/>
      <w:iCs/>
      <w:color w:val="4F81BD"/>
      <w:spacing w:val="15"/>
      <w:sz w:val="28"/>
      <w:szCs w:val="28"/>
      <w:lang w:val="en-US" w:eastAsia="en-US"/>
    </w:rPr>
  </w:style>
  <w:style w:type="character" w:customStyle="1" w:styleId="aff1">
    <w:name w:val="Подзаголовок Знак"/>
    <w:basedOn w:val="a0"/>
    <w:link w:val="aff0"/>
    <w:rsid w:val="0019540B"/>
    <w:rPr>
      <w:rFonts w:ascii="Cambria" w:eastAsia="Times New Roman" w:hAnsi="Cambria" w:cs="Cambria"/>
      <w:i/>
      <w:iCs/>
      <w:color w:val="4F81BD"/>
      <w:spacing w:val="15"/>
      <w:sz w:val="28"/>
      <w:szCs w:val="28"/>
      <w:lang w:val="en-US" w:eastAsia="en-US"/>
    </w:rPr>
  </w:style>
  <w:style w:type="paragraph" w:customStyle="1" w:styleId="213">
    <w:name w:val="Цитата 21"/>
    <w:basedOn w:val="a"/>
    <w:next w:val="a"/>
    <w:link w:val="28"/>
    <w:rsid w:val="0019540B"/>
    <w:pPr>
      <w:spacing w:after="0" w:line="240" w:lineRule="auto"/>
      <w:ind w:firstLine="567"/>
      <w:jc w:val="both"/>
    </w:pPr>
    <w:rPr>
      <w:rFonts w:ascii="Times New Roman" w:eastAsia="Times New Roman" w:hAnsi="Times New Roman" w:cs="Times New Roman"/>
      <w:i/>
      <w:iCs/>
      <w:color w:val="000000"/>
      <w:sz w:val="28"/>
      <w:szCs w:val="28"/>
      <w:lang w:val="en-US" w:eastAsia="en-US"/>
    </w:rPr>
  </w:style>
  <w:style w:type="character" w:customStyle="1" w:styleId="28">
    <w:name w:val="Цитата 2 Знак"/>
    <w:basedOn w:val="a0"/>
    <w:link w:val="213"/>
    <w:locked/>
    <w:rsid w:val="0019540B"/>
    <w:rPr>
      <w:rFonts w:ascii="Times New Roman" w:eastAsia="Times New Roman" w:hAnsi="Times New Roman" w:cs="Times New Roman"/>
      <w:i/>
      <w:iCs/>
      <w:color w:val="000000"/>
      <w:sz w:val="28"/>
      <w:szCs w:val="28"/>
      <w:lang w:val="en-US" w:eastAsia="en-US"/>
    </w:rPr>
  </w:style>
  <w:style w:type="paragraph" w:customStyle="1" w:styleId="19">
    <w:name w:val="Выделенная цитата1"/>
    <w:basedOn w:val="a"/>
    <w:next w:val="a"/>
    <w:link w:val="aff2"/>
    <w:rsid w:val="0019540B"/>
    <w:pPr>
      <w:pBdr>
        <w:bottom w:val="single" w:sz="4" w:space="4" w:color="4F81BD"/>
      </w:pBdr>
      <w:spacing w:before="200" w:after="280" w:line="240" w:lineRule="auto"/>
      <w:ind w:left="936" w:right="936" w:firstLine="567"/>
      <w:jc w:val="both"/>
    </w:pPr>
    <w:rPr>
      <w:rFonts w:ascii="Times New Roman" w:eastAsia="Times New Roman" w:hAnsi="Times New Roman" w:cs="Times New Roman"/>
      <w:b/>
      <w:bCs/>
      <w:i/>
      <w:iCs/>
      <w:color w:val="4F81BD"/>
      <w:sz w:val="28"/>
      <w:szCs w:val="28"/>
      <w:lang w:val="en-US" w:eastAsia="en-US"/>
    </w:rPr>
  </w:style>
  <w:style w:type="character" w:customStyle="1" w:styleId="aff2">
    <w:name w:val="Выделенная цитата Знак"/>
    <w:basedOn w:val="a0"/>
    <w:link w:val="19"/>
    <w:locked/>
    <w:rsid w:val="0019540B"/>
    <w:rPr>
      <w:rFonts w:ascii="Times New Roman" w:eastAsia="Times New Roman" w:hAnsi="Times New Roman" w:cs="Times New Roman"/>
      <w:b/>
      <w:bCs/>
      <w:i/>
      <w:iCs/>
      <w:color w:val="4F81BD"/>
      <w:sz w:val="28"/>
      <w:szCs w:val="28"/>
      <w:lang w:val="en-US" w:eastAsia="en-US"/>
    </w:rPr>
  </w:style>
  <w:style w:type="paragraph" w:customStyle="1" w:styleId="aff3">
    <w:name w:val="Знак"/>
    <w:basedOn w:val="a"/>
    <w:rsid w:val="0019540B"/>
    <w:pPr>
      <w:spacing w:after="0" w:line="240" w:lineRule="auto"/>
    </w:pPr>
    <w:rPr>
      <w:rFonts w:ascii="Verdana" w:eastAsia="Times New Roman" w:hAnsi="Verdana" w:cs="Verdana"/>
      <w:sz w:val="20"/>
      <w:szCs w:val="20"/>
      <w:lang w:val="en-US" w:eastAsia="en-US"/>
    </w:rPr>
  </w:style>
  <w:style w:type="paragraph" w:customStyle="1" w:styleId="214">
    <w:name w:val="Основной текст 21"/>
    <w:basedOn w:val="a"/>
    <w:rsid w:val="0019540B"/>
    <w:pPr>
      <w:overflowPunct w:val="0"/>
      <w:autoSpaceDE w:val="0"/>
      <w:autoSpaceDN w:val="0"/>
      <w:adjustRightInd w:val="0"/>
      <w:spacing w:after="0" w:line="240" w:lineRule="auto"/>
      <w:jc w:val="center"/>
    </w:pPr>
    <w:rPr>
      <w:rFonts w:ascii="Times New Roman" w:eastAsia="Times New Roman" w:hAnsi="Times New Roman" w:cs="Times New Roman"/>
      <w:b/>
      <w:sz w:val="28"/>
      <w:szCs w:val="20"/>
    </w:rPr>
  </w:style>
  <w:style w:type="paragraph" w:customStyle="1" w:styleId="aff4">
    <w:name w:val="Акты"/>
    <w:basedOn w:val="a"/>
    <w:link w:val="aff5"/>
    <w:qFormat/>
    <w:rsid w:val="0019540B"/>
    <w:pPr>
      <w:spacing w:after="0" w:line="240" w:lineRule="auto"/>
      <w:ind w:firstLine="709"/>
      <w:jc w:val="both"/>
    </w:pPr>
    <w:rPr>
      <w:rFonts w:ascii="Times New Roman" w:eastAsia="Times New Roman" w:hAnsi="Times New Roman" w:cs="Times New Roman"/>
      <w:sz w:val="28"/>
      <w:szCs w:val="24"/>
    </w:rPr>
  </w:style>
  <w:style w:type="character" w:customStyle="1" w:styleId="aff5">
    <w:name w:val="Акты Знак"/>
    <w:basedOn w:val="a0"/>
    <w:link w:val="aff4"/>
    <w:rsid w:val="0019540B"/>
    <w:rPr>
      <w:rFonts w:ascii="Times New Roman" w:eastAsia="Times New Roman" w:hAnsi="Times New Roman" w:cs="Times New Roman"/>
      <w:sz w:val="28"/>
      <w:szCs w:val="24"/>
    </w:rPr>
  </w:style>
  <w:style w:type="character" w:styleId="aff6">
    <w:name w:val="footnote reference"/>
    <w:aliases w:val="Знак сноски-FN,Ciae niinee-FN,Знак сноски 1"/>
    <w:basedOn w:val="a0"/>
    <w:uiPriority w:val="99"/>
    <w:rsid w:val="0019540B"/>
    <w:rPr>
      <w:rFonts w:cs="Times New Roman"/>
      <w:vertAlign w:val="superscript"/>
    </w:rPr>
  </w:style>
  <w:style w:type="paragraph" w:styleId="aff7">
    <w:name w:val="footnote text"/>
    <w:basedOn w:val="a"/>
    <w:link w:val="aff8"/>
    <w:uiPriority w:val="99"/>
    <w:rsid w:val="0019540B"/>
    <w:pPr>
      <w:spacing w:after="0" w:line="240" w:lineRule="auto"/>
    </w:pPr>
    <w:rPr>
      <w:rFonts w:ascii="Times New Roman" w:eastAsia="Times New Roman" w:hAnsi="Times New Roman" w:cs="Times New Roman"/>
      <w:sz w:val="20"/>
      <w:szCs w:val="20"/>
    </w:rPr>
  </w:style>
  <w:style w:type="character" w:customStyle="1" w:styleId="aff8">
    <w:name w:val="Текст сноски Знак"/>
    <w:basedOn w:val="a0"/>
    <w:link w:val="aff7"/>
    <w:uiPriority w:val="99"/>
    <w:rsid w:val="0019540B"/>
    <w:rPr>
      <w:rFonts w:ascii="Times New Roman" w:eastAsia="Times New Roman" w:hAnsi="Times New Roman" w:cs="Times New Roman"/>
      <w:sz w:val="20"/>
      <w:szCs w:val="20"/>
    </w:rPr>
  </w:style>
  <w:style w:type="character" w:styleId="aff9">
    <w:name w:val="annotation reference"/>
    <w:basedOn w:val="a0"/>
    <w:rsid w:val="0019540B"/>
    <w:rPr>
      <w:sz w:val="16"/>
      <w:szCs w:val="16"/>
    </w:rPr>
  </w:style>
  <w:style w:type="paragraph" w:styleId="affa">
    <w:name w:val="annotation text"/>
    <w:basedOn w:val="a"/>
    <w:link w:val="affb"/>
    <w:rsid w:val="0019540B"/>
    <w:pPr>
      <w:spacing w:after="0" w:line="240" w:lineRule="auto"/>
    </w:pPr>
    <w:rPr>
      <w:rFonts w:ascii="Times New Roman" w:eastAsia="Times New Roman" w:hAnsi="Times New Roman" w:cs="Times New Roman"/>
      <w:sz w:val="20"/>
      <w:szCs w:val="20"/>
    </w:rPr>
  </w:style>
  <w:style w:type="character" w:customStyle="1" w:styleId="affb">
    <w:name w:val="Текст примечания Знак"/>
    <w:basedOn w:val="a0"/>
    <w:link w:val="affa"/>
    <w:rsid w:val="0019540B"/>
    <w:rPr>
      <w:rFonts w:ascii="Times New Roman" w:eastAsia="Times New Roman" w:hAnsi="Times New Roman" w:cs="Times New Roman"/>
      <w:sz w:val="20"/>
      <w:szCs w:val="20"/>
    </w:rPr>
  </w:style>
  <w:style w:type="paragraph" w:styleId="affc">
    <w:name w:val="annotation subject"/>
    <w:basedOn w:val="affa"/>
    <w:next w:val="affa"/>
    <w:link w:val="affd"/>
    <w:rsid w:val="0019540B"/>
    <w:rPr>
      <w:b/>
      <w:bCs/>
    </w:rPr>
  </w:style>
  <w:style w:type="character" w:customStyle="1" w:styleId="affd">
    <w:name w:val="Тема примечания Знак"/>
    <w:basedOn w:val="affb"/>
    <w:link w:val="affc"/>
    <w:rsid w:val="0019540B"/>
    <w:rPr>
      <w:b/>
      <w:bCs/>
    </w:rPr>
  </w:style>
  <w:style w:type="paragraph" w:styleId="affe">
    <w:name w:val="No Spacing"/>
    <w:link w:val="afff"/>
    <w:uiPriority w:val="1"/>
    <w:qFormat/>
    <w:rsid w:val="0019540B"/>
    <w:pPr>
      <w:spacing w:after="0" w:line="240" w:lineRule="auto"/>
    </w:pPr>
    <w:rPr>
      <w:rFonts w:ascii="Times New Roman" w:eastAsia="Times New Roman" w:hAnsi="Times New Roman" w:cs="Times New Roman"/>
      <w:sz w:val="28"/>
    </w:rPr>
  </w:style>
  <w:style w:type="character" w:customStyle="1" w:styleId="afff0">
    <w:name w:val="Гипертекстовая ссылка"/>
    <w:uiPriority w:val="99"/>
    <w:rsid w:val="0019540B"/>
    <w:rPr>
      <w:color w:val="106BBE"/>
    </w:rPr>
  </w:style>
  <w:style w:type="character" w:customStyle="1" w:styleId="afff">
    <w:name w:val="Без интервала Знак"/>
    <w:link w:val="affe"/>
    <w:uiPriority w:val="1"/>
    <w:rsid w:val="00990C4D"/>
    <w:rPr>
      <w:rFonts w:ascii="Times New Roman" w:eastAsia="Times New Roman" w:hAnsi="Times New Roman" w:cs="Times New Roman"/>
      <w:sz w:val="28"/>
    </w:rPr>
  </w:style>
  <w:style w:type="paragraph" w:customStyle="1" w:styleId="afff1">
    <w:name w:val="Знак Знак Знак Знак Знак Знак Знак"/>
    <w:basedOn w:val="a"/>
    <w:rsid w:val="00C8517E"/>
    <w:pPr>
      <w:spacing w:after="0" w:line="240" w:lineRule="auto"/>
    </w:pPr>
    <w:rPr>
      <w:rFonts w:ascii="Verdana" w:eastAsia="Times New Roman" w:hAnsi="Verdana" w:cs="Verdana"/>
      <w:sz w:val="20"/>
      <w:szCs w:val="20"/>
      <w:lang w:val="en-US" w:eastAsia="en-US"/>
    </w:rPr>
  </w:style>
  <w:style w:type="paragraph" w:customStyle="1" w:styleId="29">
    <w:name w:val="Абзац списка2"/>
    <w:basedOn w:val="a"/>
    <w:rsid w:val="00C8517E"/>
    <w:pPr>
      <w:spacing w:after="0" w:line="240" w:lineRule="auto"/>
      <w:ind w:left="708"/>
    </w:pPr>
    <w:rPr>
      <w:rFonts w:ascii="Times New Roman" w:eastAsia="Times New Roman" w:hAnsi="Times New Roman" w:cs="Times New Roman"/>
      <w:sz w:val="24"/>
      <w:szCs w:val="24"/>
    </w:rPr>
  </w:style>
  <w:style w:type="paragraph" w:customStyle="1" w:styleId="1a">
    <w:name w:val="Знак1"/>
    <w:basedOn w:val="a"/>
    <w:rsid w:val="00C8517E"/>
    <w:pPr>
      <w:spacing w:after="0" w:line="240" w:lineRule="auto"/>
    </w:pPr>
    <w:rPr>
      <w:rFonts w:ascii="Verdana" w:eastAsia="Times New Roman" w:hAnsi="Verdana" w:cs="Verdana"/>
      <w:sz w:val="20"/>
      <w:szCs w:val="20"/>
      <w:lang w:val="en-US" w:eastAsia="en-US"/>
    </w:rPr>
  </w:style>
  <w:style w:type="paragraph" w:customStyle="1" w:styleId="230">
    <w:name w:val="Основной текст с отступом 23"/>
    <w:basedOn w:val="a"/>
    <w:rsid w:val="00C8517E"/>
    <w:pPr>
      <w:overflowPunct w:val="0"/>
      <w:autoSpaceDE w:val="0"/>
      <w:autoSpaceDN w:val="0"/>
      <w:adjustRightInd w:val="0"/>
      <w:spacing w:after="0" w:line="240" w:lineRule="auto"/>
      <w:ind w:firstLine="567"/>
      <w:jc w:val="both"/>
    </w:pPr>
    <w:rPr>
      <w:rFonts w:ascii="Times New Roman" w:eastAsia="Times New Roman" w:hAnsi="Times New Roman" w:cs="Times New Roman"/>
      <w:sz w:val="28"/>
      <w:szCs w:val="20"/>
    </w:rPr>
  </w:style>
  <w:style w:type="paragraph" w:customStyle="1" w:styleId="221">
    <w:name w:val="Цитата 22"/>
    <w:basedOn w:val="a"/>
    <w:next w:val="a"/>
    <w:rsid w:val="00C8517E"/>
    <w:pPr>
      <w:spacing w:after="0" w:line="240" w:lineRule="auto"/>
      <w:ind w:firstLine="567"/>
      <w:jc w:val="both"/>
    </w:pPr>
    <w:rPr>
      <w:rFonts w:ascii="Times New Roman" w:eastAsia="Times New Roman" w:hAnsi="Times New Roman" w:cs="Times New Roman"/>
      <w:i/>
      <w:iCs/>
      <w:color w:val="000000"/>
      <w:sz w:val="28"/>
      <w:szCs w:val="28"/>
      <w:lang w:val="en-US" w:eastAsia="en-US"/>
    </w:rPr>
  </w:style>
  <w:style w:type="paragraph" w:customStyle="1" w:styleId="2a">
    <w:name w:val="Выделенная цитата2"/>
    <w:basedOn w:val="a"/>
    <w:next w:val="a"/>
    <w:rsid w:val="00C8517E"/>
    <w:pPr>
      <w:pBdr>
        <w:bottom w:val="single" w:sz="4" w:space="4" w:color="4F81BD"/>
      </w:pBdr>
      <w:spacing w:before="200" w:after="280" w:line="240" w:lineRule="auto"/>
      <w:ind w:left="936" w:right="936" w:firstLine="567"/>
      <w:jc w:val="both"/>
    </w:pPr>
    <w:rPr>
      <w:rFonts w:ascii="Times New Roman" w:eastAsia="Times New Roman" w:hAnsi="Times New Roman" w:cs="Times New Roman"/>
      <w:b/>
      <w:bCs/>
      <w:i/>
      <w:iCs/>
      <w:color w:val="4F81BD"/>
      <w:sz w:val="28"/>
      <w:szCs w:val="28"/>
      <w:lang w:val="en-US" w:eastAsia="en-US"/>
    </w:rPr>
  </w:style>
  <w:style w:type="paragraph" w:customStyle="1" w:styleId="afff2">
    <w:name w:val="Знак"/>
    <w:basedOn w:val="a"/>
    <w:rsid w:val="00C8517E"/>
    <w:pPr>
      <w:spacing w:after="0" w:line="240" w:lineRule="auto"/>
    </w:pPr>
    <w:rPr>
      <w:rFonts w:ascii="Verdana" w:eastAsia="Times New Roman" w:hAnsi="Verdana" w:cs="Verdana"/>
      <w:sz w:val="20"/>
      <w:szCs w:val="20"/>
      <w:lang w:val="en-US" w:eastAsia="en-US"/>
    </w:rPr>
  </w:style>
  <w:style w:type="paragraph" w:customStyle="1" w:styleId="222">
    <w:name w:val="Основной текст 22"/>
    <w:basedOn w:val="a"/>
    <w:rsid w:val="00C8517E"/>
    <w:pPr>
      <w:overflowPunct w:val="0"/>
      <w:autoSpaceDE w:val="0"/>
      <w:autoSpaceDN w:val="0"/>
      <w:adjustRightInd w:val="0"/>
      <w:spacing w:after="0" w:line="240" w:lineRule="auto"/>
      <w:jc w:val="center"/>
    </w:pPr>
    <w:rPr>
      <w:rFonts w:ascii="Times New Roman" w:eastAsia="Times New Roman" w:hAnsi="Times New Roman" w:cs="Times New Roman"/>
      <w:b/>
      <w:sz w:val="28"/>
      <w:szCs w:val="20"/>
    </w:rPr>
  </w:style>
</w:styles>
</file>

<file path=word/webSettings.xml><?xml version="1.0" encoding="utf-8"?>
<w:webSettings xmlns:r="http://schemas.openxmlformats.org/officeDocument/2006/relationships" xmlns:w="http://schemas.openxmlformats.org/wordprocessingml/2006/main">
  <w:divs>
    <w:div w:id="767502724">
      <w:bodyDiv w:val="1"/>
      <w:marLeft w:val="0"/>
      <w:marRight w:val="0"/>
      <w:marTop w:val="0"/>
      <w:marBottom w:val="0"/>
      <w:divBdr>
        <w:top w:val="none" w:sz="0" w:space="0" w:color="auto"/>
        <w:left w:val="none" w:sz="0" w:space="0" w:color="auto"/>
        <w:bottom w:val="none" w:sz="0" w:space="0" w:color="auto"/>
        <w:right w:val="none" w:sz="0" w:space="0" w:color="auto"/>
      </w:divBdr>
    </w:div>
    <w:div w:id="819880489">
      <w:bodyDiv w:val="1"/>
      <w:marLeft w:val="0"/>
      <w:marRight w:val="0"/>
      <w:marTop w:val="0"/>
      <w:marBottom w:val="0"/>
      <w:divBdr>
        <w:top w:val="none" w:sz="0" w:space="0" w:color="auto"/>
        <w:left w:val="none" w:sz="0" w:space="0" w:color="auto"/>
        <w:bottom w:val="none" w:sz="0" w:space="0" w:color="auto"/>
        <w:right w:val="none" w:sz="0" w:space="0" w:color="auto"/>
      </w:divBdr>
    </w:div>
    <w:div w:id="1058020090">
      <w:bodyDiv w:val="1"/>
      <w:marLeft w:val="0"/>
      <w:marRight w:val="0"/>
      <w:marTop w:val="0"/>
      <w:marBottom w:val="0"/>
      <w:divBdr>
        <w:top w:val="none" w:sz="0" w:space="0" w:color="auto"/>
        <w:left w:val="none" w:sz="0" w:space="0" w:color="auto"/>
        <w:bottom w:val="none" w:sz="0" w:space="0" w:color="auto"/>
        <w:right w:val="none" w:sz="0" w:space="0" w:color="auto"/>
      </w:divBdr>
    </w:div>
    <w:div w:id="1236428554">
      <w:bodyDiv w:val="1"/>
      <w:marLeft w:val="0"/>
      <w:marRight w:val="0"/>
      <w:marTop w:val="0"/>
      <w:marBottom w:val="0"/>
      <w:divBdr>
        <w:top w:val="none" w:sz="0" w:space="0" w:color="auto"/>
        <w:left w:val="none" w:sz="0" w:space="0" w:color="auto"/>
        <w:bottom w:val="none" w:sz="0" w:space="0" w:color="auto"/>
        <w:right w:val="none" w:sz="0" w:space="0" w:color="auto"/>
      </w:divBdr>
    </w:div>
    <w:div w:id="1404372924">
      <w:bodyDiv w:val="1"/>
      <w:marLeft w:val="0"/>
      <w:marRight w:val="0"/>
      <w:marTop w:val="0"/>
      <w:marBottom w:val="0"/>
      <w:divBdr>
        <w:top w:val="none" w:sz="0" w:space="0" w:color="auto"/>
        <w:left w:val="none" w:sz="0" w:space="0" w:color="auto"/>
        <w:bottom w:val="none" w:sz="0" w:space="0" w:color="auto"/>
        <w:right w:val="none" w:sz="0" w:space="0" w:color="auto"/>
      </w:divBdr>
    </w:div>
    <w:div w:id="1587809825">
      <w:bodyDiv w:val="1"/>
      <w:marLeft w:val="0"/>
      <w:marRight w:val="0"/>
      <w:marTop w:val="0"/>
      <w:marBottom w:val="0"/>
      <w:divBdr>
        <w:top w:val="none" w:sz="0" w:space="0" w:color="auto"/>
        <w:left w:val="none" w:sz="0" w:space="0" w:color="auto"/>
        <w:bottom w:val="none" w:sz="0" w:space="0" w:color="auto"/>
        <w:right w:val="none" w:sz="0" w:space="0" w:color="auto"/>
      </w:divBdr>
    </w:div>
    <w:div w:id="1606310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FDE2A97F9E4AB8954ADFD8486E9625B104FD2E0854FEBC7F951F199DABED42876BB8AA00A5F3141863C7C10F3613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D1BA94FC8D50ACFB3097E617816992561B4EACDB186D2C537881DC2B5E68CB1FAqAK" TargetMode="External"/><Relationship Id="rId5" Type="http://schemas.openxmlformats.org/officeDocument/2006/relationships/webSettings" Target="webSettings.xml"/><Relationship Id="rId10" Type="http://schemas.openxmlformats.org/officeDocument/2006/relationships/hyperlink" Target="consultantplus://offline/ref=CD1BA94FC8D50ACFB309606C6E7AC42160B7BCC3B083DF926ED7469FE2FEqFK" TargetMode="External"/><Relationship Id="rId4" Type="http://schemas.openxmlformats.org/officeDocument/2006/relationships/settings" Target="settings.xml"/><Relationship Id="rId9" Type="http://schemas.openxmlformats.org/officeDocument/2006/relationships/hyperlink" Target="https://normativ.kontur.ru/document?moduleId=1&amp;documentId=31815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1D8824-DE9A-453F-9B60-47876C888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757</TotalTime>
  <Pages>70</Pages>
  <Words>27677</Words>
  <Characters>157764</Characters>
  <Application>Microsoft Office Word</Application>
  <DocSecurity>0</DocSecurity>
  <Lines>1314</Lines>
  <Paragraphs>370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213</cp:revision>
  <cp:lastPrinted>2018-11-19T06:31:00Z</cp:lastPrinted>
  <dcterms:created xsi:type="dcterms:W3CDTF">2018-11-14T11:37:00Z</dcterms:created>
  <dcterms:modified xsi:type="dcterms:W3CDTF">2018-11-19T08:51:00Z</dcterms:modified>
</cp:coreProperties>
</file>